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E979D" w14:textId="08276912" w:rsidR="002C2AB3" w:rsidRPr="007F5BBB" w:rsidRDefault="002C2AB3" w:rsidP="002C3055">
      <w:pPr>
        <w:keepNext/>
        <w:keepLines/>
        <w:ind w:right="1274"/>
        <w:rPr>
          <w:rFonts w:ascii="Open Sans" w:hAnsi="Open Sans" w:cs="Open Sans"/>
        </w:rPr>
      </w:pPr>
    </w:p>
    <w:p w14:paraId="185B270C" w14:textId="77777777" w:rsidR="00362AF8" w:rsidRPr="007F5BBB" w:rsidRDefault="00362AF8" w:rsidP="002C3055">
      <w:pPr>
        <w:keepNext/>
        <w:keepLines/>
        <w:ind w:right="1274"/>
        <w:rPr>
          <w:rFonts w:ascii="Open Sans" w:hAnsi="Open Sans" w:cs="Open Sans"/>
        </w:rPr>
      </w:pPr>
    </w:p>
    <w:p w14:paraId="49BD3E59" w14:textId="77777777" w:rsidR="007F5BBB" w:rsidRPr="00821D26" w:rsidRDefault="007F5BBB" w:rsidP="002C3055">
      <w:pPr>
        <w:keepNext/>
        <w:keepLines/>
        <w:ind w:right="1274"/>
        <w:rPr>
          <w:rFonts w:ascii="Open Sans" w:hAnsi="Open Sans" w:cs="Open Sans"/>
        </w:rPr>
      </w:pPr>
      <w:r w:rsidRPr="00821D26">
        <w:rPr>
          <w:rFonts w:ascii="Open Sans" w:hAnsi="Open Sans" w:cs="Open Sans"/>
        </w:rPr>
        <w:t xml:space="preserve">Naročnik: </w:t>
      </w:r>
    </w:p>
    <w:p w14:paraId="7C0DC2E8" w14:textId="77777777" w:rsidR="007F5BBB" w:rsidRPr="00821D26" w:rsidRDefault="007F5BBB" w:rsidP="002C3055">
      <w:pPr>
        <w:keepNext/>
        <w:keepLines/>
        <w:ind w:right="1274"/>
        <w:rPr>
          <w:rFonts w:ascii="Open Sans" w:hAnsi="Open Sans" w:cs="Open Sans"/>
          <w:b/>
        </w:rPr>
      </w:pPr>
      <w:r w:rsidRPr="00821D26">
        <w:rPr>
          <w:rFonts w:ascii="Open Sans" w:hAnsi="Open Sans" w:cs="Open Sans"/>
          <w:b/>
        </w:rPr>
        <w:t xml:space="preserve">JAVNO PODJETJE ENERGETIKA LJUBLJANA d.o.o. </w:t>
      </w:r>
    </w:p>
    <w:p w14:paraId="36FB31AC" w14:textId="77777777" w:rsidR="007F5BBB" w:rsidRDefault="007F5BBB" w:rsidP="002C3055">
      <w:pPr>
        <w:keepNext/>
        <w:keepLines/>
        <w:ind w:right="1274"/>
        <w:rPr>
          <w:rFonts w:ascii="Open Sans" w:hAnsi="Open Sans" w:cs="Open Sans"/>
        </w:rPr>
      </w:pPr>
      <w:r w:rsidRPr="00821D26">
        <w:rPr>
          <w:rFonts w:ascii="Open Sans" w:hAnsi="Open Sans" w:cs="Open Sans"/>
        </w:rPr>
        <w:t>Verovškova ulica 62</w:t>
      </w:r>
    </w:p>
    <w:p w14:paraId="5DAD62D5" w14:textId="77777777" w:rsidR="007F5BBB" w:rsidRPr="00821D26" w:rsidRDefault="007F5BBB" w:rsidP="002C3055">
      <w:pPr>
        <w:keepNext/>
        <w:keepLines/>
        <w:ind w:right="1274"/>
        <w:rPr>
          <w:rFonts w:ascii="Open Sans" w:hAnsi="Open Sans" w:cs="Open Sans"/>
        </w:rPr>
      </w:pPr>
      <w:r w:rsidRPr="00821D26">
        <w:rPr>
          <w:rFonts w:ascii="Open Sans" w:hAnsi="Open Sans" w:cs="Open Sans"/>
        </w:rPr>
        <w:t>1000 Ljubljana</w:t>
      </w:r>
    </w:p>
    <w:p w14:paraId="5FB56CEE" w14:textId="77777777" w:rsidR="007F5BBB" w:rsidRPr="00821D26" w:rsidRDefault="007F5BBB" w:rsidP="002C3055">
      <w:pPr>
        <w:keepNext/>
        <w:keepLines/>
        <w:ind w:right="1274"/>
        <w:rPr>
          <w:rFonts w:ascii="Open Sans" w:hAnsi="Open Sans" w:cs="Open Sans"/>
        </w:rPr>
      </w:pPr>
    </w:p>
    <w:p w14:paraId="4E20C159" w14:textId="77777777" w:rsidR="007F5BBB" w:rsidRPr="00821D26" w:rsidRDefault="007F5BBB" w:rsidP="002C3055">
      <w:pPr>
        <w:keepNext/>
        <w:keepLines/>
        <w:rPr>
          <w:rFonts w:ascii="Open Sans" w:hAnsi="Open Sans" w:cs="Open Sans"/>
          <w:b/>
        </w:rPr>
      </w:pPr>
    </w:p>
    <w:p w14:paraId="59A659D5" w14:textId="77777777" w:rsidR="007F5BBB" w:rsidRPr="00821D26" w:rsidRDefault="007F5BBB" w:rsidP="002C3055">
      <w:pPr>
        <w:keepNext/>
        <w:keepLines/>
        <w:rPr>
          <w:rFonts w:ascii="Open Sans" w:hAnsi="Open Sans" w:cs="Open Sans"/>
          <w:b/>
        </w:rPr>
      </w:pPr>
      <w:r w:rsidRPr="00821D26">
        <w:rPr>
          <w:rFonts w:ascii="Open Sans" w:hAnsi="Open Sans" w:cs="Open Sans"/>
          <w:b/>
        </w:rPr>
        <w:t>Po pooblastilu javno naročilo vodi:</w:t>
      </w:r>
    </w:p>
    <w:p w14:paraId="5DD12CCC" w14:textId="77777777" w:rsidR="007F5BBB" w:rsidRPr="00821D26" w:rsidRDefault="007F5BBB" w:rsidP="002C3055">
      <w:pPr>
        <w:keepNext/>
        <w:keepLines/>
        <w:rPr>
          <w:rFonts w:ascii="Open Sans" w:hAnsi="Open Sans" w:cs="Open Sans"/>
        </w:rPr>
      </w:pPr>
    </w:p>
    <w:p w14:paraId="3CB087F1" w14:textId="77777777" w:rsidR="007F5BBB" w:rsidRPr="00821D26" w:rsidRDefault="007F5BBB" w:rsidP="002C3055">
      <w:pPr>
        <w:keepNext/>
        <w:keepLines/>
        <w:rPr>
          <w:rFonts w:ascii="Open Sans" w:hAnsi="Open Sans" w:cs="Open Sans"/>
          <w:b/>
          <w:bCs/>
        </w:rPr>
      </w:pPr>
      <w:r w:rsidRPr="00821D26">
        <w:rPr>
          <w:rFonts w:ascii="Open Sans" w:hAnsi="Open Sans" w:cs="Open Sans"/>
          <w:b/>
          <w:bCs/>
        </w:rPr>
        <w:t xml:space="preserve">JAVNI HOLDING Ljubljana, d.o.o. </w:t>
      </w:r>
    </w:p>
    <w:p w14:paraId="5B5C0FBA" w14:textId="77777777" w:rsidR="007F5BBB" w:rsidRPr="00821D26" w:rsidRDefault="007F5BBB" w:rsidP="002C3055">
      <w:pPr>
        <w:keepNext/>
        <w:keepLines/>
        <w:rPr>
          <w:rFonts w:ascii="Open Sans" w:hAnsi="Open Sans" w:cs="Open Sans"/>
        </w:rPr>
      </w:pPr>
      <w:r w:rsidRPr="00821D26">
        <w:rPr>
          <w:rFonts w:ascii="Open Sans" w:hAnsi="Open Sans" w:cs="Open Sans"/>
        </w:rPr>
        <w:t>Verovškova ulica 70</w:t>
      </w:r>
    </w:p>
    <w:p w14:paraId="75D430FA" w14:textId="77777777" w:rsidR="007F5BBB" w:rsidRPr="00821D26" w:rsidRDefault="007F5BBB" w:rsidP="002C3055">
      <w:pPr>
        <w:keepNext/>
        <w:keepLines/>
        <w:rPr>
          <w:rFonts w:ascii="Open Sans" w:hAnsi="Open Sans" w:cs="Open Sans"/>
        </w:rPr>
      </w:pPr>
      <w:r w:rsidRPr="00821D26">
        <w:rPr>
          <w:rFonts w:ascii="Open Sans" w:hAnsi="Open Sans" w:cs="Open Sans"/>
        </w:rPr>
        <w:t>1000 Ljubljana</w:t>
      </w:r>
    </w:p>
    <w:p w14:paraId="6867E1ED" w14:textId="77777777" w:rsidR="007F5BBB" w:rsidRPr="00821D26" w:rsidRDefault="007F5BBB" w:rsidP="002C3055">
      <w:pPr>
        <w:keepNext/>
        <w:keepLines/>
        <w:rPr>
          <w:rFonts w:ascii="Open Sans" w:hAnsi="Open Sans" w:cs="Open Sans"/>
        </w:rPr>
      </w:pPr>
    </w:p>
    <w:p w14:paraId="004B34FA" w14:textId="77777777" w:rsidR="002C2AB3" w:rsidRPr="007F5BBB" w:rsidRDefault="002C2AB3" w:rsidP="002C3055">
      <w:pPr>
        <w:keepNext/>
        <w:keepLines/>
        <w:rPr>
          <w:rFonts w:ascii="Open Sans" w:hAnsi="Open Sans" w:cs="Open Sans"/>
        </w:rPr>
      </w:pPr>
    </w:p>
    <w:p w14:paraId="762A69CC" w14:textId="77777777" w:rsidR="007F5BBB" w:rsidRDefault="007C70A1" w:rsidP="002C3055">
      <w:pPr>
        <w:keepNext/>
        <w:keepLines/>
        <w:rPr>
          <w:rFonts w:ascii="Open Sans" w:hAnsi="Open Sans" w:cs="Open Sans"/>
        </w:rPr>
      </w:pPr>
      <w:r w:rsidRPr="007F5BBB">
        <w:rPr>
          <w:rFonts w:ascii="Open Sans" w:hAnsi="Open Sans" w:cs="Open Sans"/>
        </w:rPr>
        <w:t xml:space="preserve">Številka: </w:t>
      </w:r>
      <w:r w:rsidR="004C20EF" w:rsidRPr="007F5BBB">
        <w:rPr>
          <w:rFonts w:ascii="Open Sans" w:hAnsi="Open Sans" w:cs="Open Sans"/>
          <w:b/>
          <w:bCs/>
          <w:color w:val="272727"/>
        </w:rPr>
        <w:t>ENLJ-SIR-264/25</w:t>
      </w:r>
      <w:r w:rsidR="007F5BBB" w:rsidRPr="007F5BBB">
        <w:rPr>
          <w:rFonts w:ascii="Open Sans" w:hAnsi="Open Sans" w:cs="Open Sans"/>
        </w:rPr>
        <w:t xml:space="preserve"> </w:t>
      </w:r>
    </w:p>
    <w:p w14:paraId="6E2298FD" w14:textId="6D6CE13C" w:rsidR="007F5BBB" w:rsidRPr="000A40E8" w:rsidRDefault="007F5BBB" w:rsidP="002C3055">
      <w:pPr>
        <w:keepNext/>
        <w:keepLines/>
        <w:rPr>
          <w:rFonts w:ascii="Open Sans" w:hAnsi="Open Sans" w:cs="Open Sans"/>
        </w:rPr>
      </w:pPr>
      <w:r w:rsidRPr="000A40E8">
        <w:rPr>
          <w:rFonts w:ascii="Open Sans" w:hAnsi="Open Sans" w:cs="Open Sans"/>
        </w:rPr>
        <w:t xml:space="preserve">Zadeva: </w:t>
      </w:r>
      <w:r w:rsidRPr="007F5BBB">
        <w:rPr>
          <w:rFonts w:ascii="Open Sans" w:hAnsi="Open Sans" w:cs="Open Sans"/>
        </w:rPr>
        <w:t>JHL-216-097/2025</w:t>
      </w:r>
    </w:p>
    <w:p w14:paraId="3E5FF26E" w14:textId="40540EB5" w:rsidR="004C20EF" w:rsidRPr="007F5BBB" w:rsidRDefault="004C20EF" w:rsidP="002C3055">
      <w:pPr>
        <w:keepNext/>
        <w:keepLines/>
        <w:spacing w:after="300"/>
        <w:rPr>
          <w:rFonts w:ascii="Open Sans" w:hAnsi="Open Sans" w:cs="Open Sans"/>
          <w:b/>
          <w:bCs/>
          <w:color w:val="272727"/>
        </w:rPr>
      </w:pPr>
    </w:p>
    <w:p w14:paraId="603BFAF7" w14:textId="3DEF3BD4" w:rsidR="004958CB" w:rsidRPr="007F5BBB" w:rsidRDefault="004958CB" w:rsidP="002C3055">
      <w:pPr>
        <w:keepNext/>
        <w:keepLines/>
        <w:rPr>
          <w:rFonts w:ascii="Open Sans" w:hAnsi="Open Sans" w:cs="Open Sans"/>
          <w:b/>
        </w:rPr>
      </w:pPr>
    </w:p>
    <w:p w14:paraId="7817ACA5" w14:textId="77777777" w:rsidR="0000366A" w:rsidRPr="007F5BBB" w:rsidRDefault="0000366A" w:rsidP="002C3055">
      <w:pPr>
        <w:keepNext/>
        <w:keepLines/>
        <w:rPr>
          <w:rFonts w:ascii="Open Sans" w:hAnsi="Open Sans" w:cs="Open Sans"/>
          <w:b/>
        </w:rPr>
      </w:pPr>
    </w:p>
    <w:p w14:paraId="3F473924" w14:textId="77777777" w:rsidR="004958CB" w:rsidRPr="007F5BBB" w:rsidRDefault="004958CB" w:rsidP="002C3055">
      <w:pPr>
        <w:keepNext/>
        <w:keepLines/>
        <w:rPr>
          <w:rFonts w:ascii="Open Sans" w:hAnsi="Open Sans" w:cs="Open Sans"/>
        </w:rPr>
      </w:pPr>
    </w:p>
    <w:p w14:paraId="2A67F604" w14:textId="77777777" w:rsidR="00171035" w:rsidRPr="007F5BBB" w:rsidRDefault="00171035" w:rsidP="002C3055">
      <w:pPr>
        <w:keepNext/>
        <w:keepLines/>
        <w:rPr>
          <w:rFonts w:ascii="Open Sans" w:hAnsi="Open Sans" w:cs="Open Sans"/>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7F5BBB" w14:paraId="03902454" w14:textId="77777777">
        <w:trPr>
          <w:trHeight w:val="851"/>
        </w:trPr>
        <w:tc>
          <w:tcPr>
            <w:tcW w:w="7094" w:type="dxa"/>
            <w:shd w:val="pct12" w:color="auto" w:fill="FFFFFF"/>
            <w:vAlign w:val="center"/>
          </w:tcPr>
          <w:p w14:paraId="7155CC6B" w14:textId="77777777" w:rsidR="007C70A1" w:rsidRPr="007F5BBB" w:rsidRDefault="007F1692" w:rsidP="002C3055">
            <w:pPr>
              <w:keepNext/>
              <w:keepLines/>
              <w:jc w:val="center"/>
              <w:rPr>
                <w:rFonts w:ascii="Open Sans" w:hAnsi="Open Sans" w:cs="Open Sans"/>
                <w:b/>
              </w:rPr>
            </w:pPr>
            <w:r w:rsidRPr="007F5BBB">
              <w:rPr>
                <w:rFonts w:ascii="Open Sans" w:hAnsi="Open Sans" w:cs="Open Sans"/>
                <w:b/>
              </w:rPr>
              <w:t>DOKUMENTACIJ</w:t>
            </w:r>
            <w:r w:rsidR="00EB2355" w:rsidRPr="007F5BBB">
              <w:rPr>
                <w:rFonts w:ascii="Open Sans" w:hAnsi="Open Sans" w:cs="Open Sans"/>
                <w:b/>
              </w:rPr>
              <w:t>A</w:t>
            </w:r>
            <w:r w:rsidRPr="007F5BBB">
              <w:rPr>
                <w:rFonts w:ascii="Open Sans" w:hAnsi="Open Sans" w:cs="Open Sans"/>
                <w:b/>
              </w:rPr>
              <w:t xml:space="preserve"> V ZVEZI Z ODDAJO JAVNEGA NAROČILA</w:t>
            </w:r>
          </w:p>
        </w:tc>
      </w:tr>
    </w:tbl>
    <w:p w14:paraId="4BCE5CF1" w14:textId="77777777" w:rsidR="0047238D" w:rsidRPr="007F5BBB" w:rsidRDefault="0047238D" w:rsidP="002C3055">
      <w:pPr>
        <w:keepNext/>
        <w:keepLines/>
        <w:ind w:right="424"/>
        <w:jc w:val="center"/>
        <w:rPr>
          <w:rFonts w:ascii="Open Sans" w:hAnsi="Open Sans" w:cs="Open Sans"/>
          <w:b/>
        </w:rPr>
      </w:pPr>
    </w:p>
    <w:p w14:paraId="46D06CC1" w14:textId="77777777" w:rsidR="0000366A" w:rsidRPr="007F5BBB" w:rsidRDefault="0000366A" w:rsidP="002C3055">
      <w:pPr>
        <w:keepNext/>
        <w:keepLines/>
        <w:ind w:right="424"/>
        <w:jc w:val="center"/>
        <w:rPr>
          <w:rFonts w:ascii="Open Sans" w:hAnsi="Open Sans" w:cs="Open Sans"/>
        </w:rPr>
      </w:pPr>
    </w:p>
    <w:p w14:paraId="44E914D6" w14:textId="77777777" w:rsidR="00CF71A9" w:rsidRPr="007F5BBB" w:rsidRDefault="00CF71A9" w:rsidP="002C3055">
      <w:pPr>
        <w:keepNext/>
        <w:keepLines/>
        <w:ind w:right="424"/>
        <w:jc w:val="center"/>
        <w:rPr>
          <w:rFonts w:ascii="Open Sans" w:hAnsi="Open Sans" w:cs="Open Sans"/>
        </w:rPr>
      </w:pPr>
    </w:p>
    <w:p w14:paraId="3CD11EB9" w14:textId="77777777" w:rsidR="004958CB" w:rsidRPr="007F5BBB" w:rsidRDefault="004958CB" w:rsidP="002C3055">
      <w:pPr>
        <w:keepNext/>
        <w:keepLines/>
        <w:ind w:right="424"/>
        <w:jc w:val="center"/>
        <w:rPr>
          <w:rFonts w:ascii="Open Sans" w:hAnsi="Open Sans" w:cs="Open Sans"/>
        </w:rPr>
      </w:pPr>
      <w:r w:rsidRPr="007F5BBB">
        <w:rPr>
          <w:rFonts w:ascii="Open Sans" w:hAnsi="Open Sans" w:cs="Open Sans"/>
        </w:rPr>
        <w:t>PO</w:t>
      </w:r>
      <w:r w:rsidR="00FB426B" w:rsidRPr="007F5BBB">
        <w:rPr>
          <w:rFonts w:ascii="Open Sans" w:hAnsi="Open Sans" w:cs="Open Sans"/>
        </w:rPr>
        <w:t xml:space="preserve"> POSTOPKU NAROČILA MALE VREDNOSTI</w:t>
      </w:r>
    </w:p>
    <w:p w14:paraId="3D9475E6" w14:textId="77777777" w:rsidR="00407CBF" w:rsidRPr="007F5BBB" w:rsidRDefault="00407CBF" w:rsidP="002C3055">
      <w:pPr>
        <w:keepNext/>
        <w:keepLines/>
        <w:ind w:right="424"/>
        <w:jc w:val="center"/>
        <w:rPr>
          <w:rFonts w:ascii="Open Sans" w:hAnsi="Open Sans" w:cs="Open Sans"/>
        </w:rPr>
      </w:pPr>
    </w:p>
    <w:p w14:paraId="412C13E3" w14:textId="20790FFE" w:rsidR="00844155" w:rsidRPr="007F5BBB" w:rsidRDefault="00111EF5" w:rsidP="002C3055">
      <w:pPr>
        <w:keepNext/>
        <w:keepLines/>
        <w:ind w:right="424"/>
        <w:jc w:val="center"/>
        <w:rPr>
          <w:rFonts w:ascii="Open Sans" w:hAnsi="Open Sans" w:cs="Open Sans"/>
          <w:b/>
        </w:rPr>
      </w:pPr>
      <w:r w:rsidRPr="007F5BBB">
        <w:rPr>
          <w:rFonts w:ascii="Open Sans" w:hAnsi="Open Sans" w:cs="Open Sans"/>
          <w:b/>
        </w:rPr>
        <w:t>Gradnja postrojenja za proizvodnjo vodika</w:t>
      </w:r>
    </w:p>
    <w:p w14:paraId="5303D051" w14:textId="77777777" w:rsidR="00844155" w:rsidRPr="007F5BBB" w:rsidRDefault="00844155" w:rsidP="002C3055">
      <w:pPr>
        <w:keepNext/>
        <w:keepLines/>
        <w:ind w:right="424"/>
        <w:jc w:val="center"/>
        <w:rPr>
          <w:rFonts w:ascii="Open Sans" w:hAnsi="Open Sans" w:cs="Open Sans"/>
          <w:b/>
        </w:rPr>
      </w:pPr>
    </w:p>
    <w:p w14:paraId="545B9FFF" w14:textId="77777777" w:rsidR="00CF71A9" w:rsidRPr="007F5BBB" w:rsidRDefault="00CF71A9" w:rsidP="002C3055">
      <w:pPr>
        <w:keepNext/>
        <w:keepLines/>
        <w:ind w:right="424"/>
        <w:jc w:val="center"/>
        <w:rPr>
          <w:rFonts w:ascii="Open Sans" w:hAnsi="Open Sans" w:cs="Open Sans"/>
          <w:b/>
        </w:rPr>
      </w:pPr>
    </w:p>
    <w:p w14:paraId="5A15DB0B" w14:textId="69D5F2EA" w:rsidR="0068090F" w:rsidRPr="007F5BBB" w:rsidRDefault="0068090F" w:rsidP="002C3055">
      <w:pPr>
        <w:keepNext/>
        <w:keepLines/>
        <w:spacing w:before="100" w:beforeAutospacing="1" w:after="100" w:afterAutospacing="1"/>
        <w:ind w:left="2832" w:firstLine="708"/>
        <w:rPr>
          <w:rFonts w:ascii="Open Sans" w:hAnsi="Open Sans" w:cs="Open Sans"/>
        </w:rPr>
      </w:pPr>
      <w:r w:rsidRPr="007F5BBB">
        <w:rPr>
          <w:rFonts w:ascii="Open Sans" w:hAnsi="Open Sans" w:cs="Open Sans"/>
        </w:rPr>
        <w:t xml:space="preserve">Ljubljana, </w:t>
      </w:r>
      <w:r w:rsidR="00DF0A64">
        <w:rPr>
          <w:rFonts w:ascii="Open Sans" w:hAnsi="Open Sans" w:cs="Open Sans"/>
        </w:rPr>
        <w:t>september</w:t>
      </w:r>
      <w:r w:rsidR="007F5BBB">
        <w:rPr>
          <w:rFonts w:ascii="Open Sans" w:hAnsi="Open Sans" w:cs="Open Sans"/>
        </w:rPr>
        <w:t xml:space="preserve"> 2025</w:t>
      </w:r>
    </w:p>
    <w:p w14:paraId="138113EF" w14:textId="77777777" w:rsidR="00B62FAB" w:rsidRPr="007F5BBB" w:rsidRDefault="00B62FAB" w:rsidP="002C3055">
      <w:pPr>
        <w:pStyle w:val="Naslov1"/>
        <w:keepLines/>
        <w:jc w:val="center"/>
        <w:rPr>
          <w:rFonts w:ascii="Open Sans" w:hAnsi="Open Sans" w:cs="Open Sans"/>
          <w:lang w:val="sl-SI"/>
        </w:rPr>
      </w:pPr>
      <w:bookmarkStart w:id="0" w:name="_Toc178483388"/>
    </w:p>
    <w:p w14:paraId="558954E2" w14:textId="77777777" w:rsidR="00306304" w:rsidRDefault="00306304">
      <w:pPr>
        <w:rPr>
          <w:rFonts w:ascii="Open Sans" w:hAnsi="Open Sans" w:cs="Open Sans"/>
          <w:b/>
        </w:rPr>
      </w:pPr>
      <w:r>
        <w:rPr>
          <w:rFonts w:ascii="Open Sans" w:hAnsi="Open Sans" w:cs="Open Sans"/>
        </w:rPr>
        <w:br w:type="page"/>
      </w:r>
    </w:p>
    <w:p w14:paraId="5285C2D9" w14:textId="77777777" w:rsidR="00853A30" w:rsidRDefault="00853A30" w:rsidP="002C3055">
      <w:pPr>
        <w:pStyle w:val="Naslov1"/>
        <w:keepLines/>
        <w:jc w:val="center"/>
        <w:rPr>
          <w:rFonts w:ascii="Open Sans" w:hAnsi="Open Sans" w:cs="Open Sans"/>
          <w:lang w:val="sl-SI"/>
        </w:rPr>
      </w:pPr>
    </w:p>
    <w:p w14:paraId="1222BA81" w14:textId="0FF203BA" w:rsidR="007C70A1" w:rsidRPr="007F5BBB" w:rsidRDefault="007C70A1" w:rsidP="002C3055">
      <w:pPr>
        <w:pStyle w:val="Naslov1"/>
        <w:keepLines/>
        <w:jc w:val="center"/>
        <w:rPr>
          <w:rFonts w:ascii="Open Sans" w:hAnsi="Open Sans" w:cs="Open Sans"/>
          <w:lang w:val="sl-SI"/>
        </w:rPr>
      </w:pPr>
      <w:r w:rsidRPr="007F5BBB">
        <w:rPr>
          <w:rFonts w:ascii="Open Sans" w:hAnsi="Open Sans" w:cs="Open Sans"/>
          <w:lang w:val="sl-SI"/>
        </w:rPr>
        <w:t xml:space="preserve">POVABILO K ODDAJI </w:t>
      </w:r>
      <w:bookmarkEnd w:id="0"/>
      <w:r w:rsidR="00037AB0" w:rsidRPr="007F5BBB">
        <w:rPr>
          <w:rFonts w:ascii="Open Sans" w:hAnsi="Open Sans" w:cs="Open Sans"/>
          <w:lang w:val="sl-SI"/>
        </w:rPr>
        <w:t>PONUDBE</w:t>
      </w:r>
    </w:p>
    <w:p w14:paraId="59599EC2" w14:textId="77777777" w:rsidR="007C70A1" w:rsidRPr="007F5BBB" w:rsidRDefault="007C70A1" w:rsidP="002C3055">
      <w:pPr>
        <w:keepNext/>
        <w:keepLines/>
        <w:tabs>
          <w:tab w:val="left" w:pos="2895"/>
        </w:tabs>
        <w:rPr>
          <w:rFonts w:ascii="Open Sans" w:hAnsi="Open Sans" w:cs="Open Sans"/>
        </w:rPr>
      </w:pPr>
      <w:r w:rsidRPr="007F5BBB">
        <w:rPr>
          <w:rFonts w:ascii="Open Sans" w:hAnsi="Open Sans" w:cs="Open Sans"/>
        </w:rPr>
        <w:tab/>
      </w:r>
    </w:p>
    <w:p w14:paraId="5E2C65A5" w14:textId="77777777" w:rsidR="007C70A1" w:rsidRPr="007F5BBB" w:rsidRDefault="007C70A1" w:rsidP="002C3055">
      <w:pPr>
        <w:keepNext/>
        <w:keepLines/>
        <w:rPr>
          <w:rFonts w:ascii="Open Sans" w:hAnsi="Open Sans" w:cs="Open Sans"/>
        </w:rPr>
      </w:pPr>
    </w:p>
    <w:p w14:paraId="68445DBB" w14:textId="77777777" w:rsidR="007C70A1" w:rsidRPr="007F5BBB" w:rsidRDefault="007C70A1" w:rsidP="002C3055">
      <w:pPr>
        <w:keepNext/>
        <w:keepLines/>
        <w:rPr>
          <w:rFonts w:ascii="Open Sans" w:hAnsi="Open Sans" w:cs="Open Sans"/>
        </w:rPr>
      </w:pPr>
    </w:p>
    <w:p w14:paraId="21CCB344" w14:textId="77777777" w:rsidR="007C70A1" w:rsidRPr="007F5BBB" w:rsidRDefault="007C70A1" w:rsidP="002C3055">
      <w:pPr>
        <w:keepNext/>
        <w:keepLines/>
        <w:rPr>
          <w:rFonts w:ascii="Open Sans" w:hAnsi="Open Sans" w:cs="Open Sans"/>
        </w:rPr>
      </w:pPr>
    </w:p>
    <w:p w14:paraId="4505F37F" w14:textId="77777777" w:rsidR="007C70A1" w:rsidRPr="007F5BBB" w:rsidRDefault="00A04160" w:rsidP="002C3055">
      <w:pPr>
        <w:keepNext/>
        <w:keepLines/>
        <w:rPr>
          <w:rFonts w:ascii="Open Sans" w:hAnsi="Open Sans" w:cs="Open Sans"/>
        </w:rPr>
      </w:pPr>
      <w:r w:rsidRPr="007F5BBB">
        <w:rPr>
          <w:rFonts w:ascii="Open Sans" w:hAnsi="Open Sans" w:cs="Open Sans"/>
        </w:rPr>
        <w:t xml:space="preserve">JAVNI HOLDING Ljubljana, d.o.o., </w:t>
      </w:r>
      <w:r w:rsidR="00AA024E" w:rsidRPr="007F5BBB">
        <w:rPr>
          <w:rFonts w:ascii="Open Sans" w:hAnsi="Open Sans" w:cs="Open Sans"/>
        </w:rPr>
        <w:t>Verovškova ulica 70</w:t>
      </w:r>
      <w:r w:rsidR="008720E4" w:rsidRPr="007F5BBB">
        <w:rPr>
          <w:rFonts w:ascii="Open Sans" w:hAnsi="Open Sans" w:cs="Open Sans"/>
        </w:rPr>
        <w:t xml:space="preserve">, </w:t>
      </w:r>
      <w:r w:rsidR="001E083D" w:rsidRPr="007F5BBB">
        <w:rPr>
          <w:rFonts w:ascii="Open Sans" w:hAnsi="Open Sans" w:cs="Open Sans"/>
        </w:rPr>
        <w:t xml:space="preserve">1000 </w:t>
      </w:r>
      <w:r w:rsidR="008720E4" w:rsidRPr="007F5BBB">
        <w:rPr>
          <w:rFonts w:ascii="Open Sans" w:hAnsi="Open Sans" w:cs="Open Sans"/>
        </w:rPr>
        <w:t>Ljubljana</w:t>
      </w:r>
      <w:r w:rsidR="007C70A1" w:rsidRPr="007F5BBB">
        <w:rPr>
          <w:rFonts w:ascii="Open Sans" w:hAnsi="Open Sans" w:cs="Open Sans"/>
        </w:rPr>
        <w:t xml:space="preserve">, na podlagi </w:t>
      </w:r>
      <w:r w:rsidR="000778AC" w:rsidRPr="007F5BBB">
        <w:rPr>
          <w:rFonts w:ascii="Open Sans" w:hAnsi="Open Sans" w:cs="Open Sans"/>
        </w:rPr>
        <w:t>pooblastil</w:t>
      </w:r>
      <w:r w:rsidR="00902864" w:rsidRPr="007F5BBB">
        <w:rPr>
          <w:rFonts w:ascii="Open Sans" w:hAnsi="Open Sans" w:cs="Open Sans"/>
        </w:rPr>
        <w:t>a</w:t>
      </w:r>
      <w:r w:rsidR="00AC3962" w:rsidRPr="007F5BBB">
        <w:rPr>
          <w:rFonts w:ascii="Open Sans" w:hAnsi="Open Sans" w:cs="Open Sans"/>
        </w:rPr>
        <w:t xml:space="preserve"> naročnik</w:t>
      </w:r>
      <w:r w:rsidR="00902864" w:rsidRPr="007F5BBB">
        <w:rPr>
          <w:rFonts w:ascii="Open Sans" w:hAnsi="Open Sans" w:cs="Open Sans"/>
        </w:rPr>
        <w:t>a</w:t>
      </w:r>
      <w:r w:rsidR="007C70A1" w:rsidRPr="007F5BBB">
        <w:rPr>
          <w:rFonts w:ascii="Open Sans" w:hAnsi="Open Sans" w:cs="Open Sans"/>
        </w:rPr>
        <w:t xml:space="preserve"> </w:t>
      </w:r>
    </w:p>
    <w:p w14:paraId="105B2708" w14:textId="77777777" w:rsidR="007C70A1" w:rsidRPr="007F5BBB" w:rsidRDefault="007C70A1" w:rsidP="002C3055">
      <w:pPr>
        <w:keepNext/>
        <w:keepLines/>
        <w:rPr>
          <w:rFonts w:ascii="Open Sans" w:hAnsi="Open Sans" w:cs="Open Sans"/>
        </w:rPr>
      </w:pPr>
    </w:p>
    <w:p w14:paraId="13F513DC" w14:textId="77777777" w:rsidR="007C70A1" w:rsidRPr="007F5BBB" w:rsidRDefault="007C70A1" w:rsidP="002C3055">
      <w:pPr>
        <w:keepNext/>
        <w:keepLines/>
        <w:jc w:val="center"/>
        <w:rPr>
          <w:rFonts w:ascii="Open Sans" w:hAnsi="Open Sans" w:cs="Open Sans"/>
        </w:rPr>
      </w:pPr>
    </w:p>
    <w:p w14:paraId="3C078A02" w14:textId="77777777" w:rsidR="005261BD" w:rsidRPr="007F5BBB" w:rsidRDefault="007C70A1" w:rsidP="002C3055">
      <w:pPr>
        <w:keepNext/>
        <w:keepLines/>
        <w:rPr>
          <w:rFonts w:ascii="Open Sans" w:hAnsi="Open Sans" w:cs="Open Sans"/>
        </w:rPr>
      </w:pPr>
      <w:r w:rsidRPr="007F5BBB">
        <w:rPr>
          <w:rFonts w:ascii="Open Sans" w:hAnsi="Open Sans" w:cs="Open Sans"/>
        </w:rPr>
        <w:t xml:space="preserve">vabi </w:t>
      </w:r>
      <w:r w:rsidR="00136BEE" w:rsidRPr="007F5BBB">
        <w:rPr>
          <w:rFonts w:ascii="Open Sans" w:hAnsi="Open Sans" w:cs="Open Sans"/>
        </w:rPr>
        <w:t>ponudnike, da predložijo svojo ponudbo po zahtevah dokumentacije v zvezi z oddajo javnega naročila</w:t>
      </w:r>
      <w:r w:rsidR="00AB6AB4" w:rsidRPr="007F5BBB">
        <w:rPr>
          <w:rFonts w:ascii="Open Sans" w:hAnsi="Open Sans" w:cs="Open Sans"/>
        </w:rPr>
        <w:t xml:space="preserve"> za </w:t>
      </w:r>
      <w:r w:rsidR="00466C7B" w:rsidRPr="007F5BBB">
        <w:rPr>
          <w:rFonts w:ascii="Open Sans" w:hAnsi="Open Sans" w:cs="Open Sans"/>
        </w:rPr>
        <w:t>izbiro izvajalca</w:t>
      </w:r>
      <w:r w:rsidR="00055DC6" w:rsidRPr="007F5BBB">
        <w:rPr>
          <w:rFonts w:ascii="Open Sans" w:hAnsi="Open Sans" w:cs="Open Sans"/>
        </w:rPr>
        <w:t xml:space="preserve"> </w:t>
      </w:r>
      <w:r w:rsidR="00D550B2" w:rsidRPr="007F5BBB">
        <w:rPr>
          <w:rFonts w:ascii="Open Sans" w:hAnsi="Open Sans" w:cs="Open Sans"/>
        </w:rPr>
        <w:t xml:space="preserve">za </w:t>
      </w:r>
    </w:p>
    <w:p w14:paraId="08463337" w14:textId="77777777" w:rsidR="002E4390" w:rsidRPr="007F5BBB" w:rsidRDefault="002E4390" w:rsidP="002C3055">
      <w:pPr>
        <w:keepNext/>
        <w:keepLines/>
        <w:rPr>
          <w:rFonts w:ascii="Open Sans" w:hAnsi="Open Sans" w:cs="Open Sans"/>
        </w:rPr>
      </w:pPr>
    </w:p>
    <w:p w14:paraId="08277936" w14:textId="77777777" w:rsidR="00DB2C3E" w:rsidRPr="007F5BBB" w:rsidRDefault="00DB2C3E" w:rsidP="002C3055">
      <w:pPr>
        <w:keepNext/>
        <w:keepLines/>
        <w:rPr>
          <w:rFonts w:ascii="Open Sans" w:hAnsi="Open Sans" w:cs="Open Sans"/>
        </w:rPr>
      </w:pPr>
    </w:p>
    <w:p w14:paraId="6D61B0E1" w14:textId="77777777" w:rsidR="00DB2C3E" w:rsidRPr="007F5BBB" w:rsidRDefault="00DB2C3E" w:rsidP="002C3055">
      <w:pPr>
        <w:keepNext/>
        <w:keepLines/>
        <w:rPr>
          <w:rFonts w:ascii="Open Sans" w:hAnsi="Open Sans" w:cs="Open Sans"/>
        </w:rPr>
      </w:pPr>
    </w:p>
    <w:p w14:paraId="61D76766" w14:textId="77777777" w:rsidR="00111EF5" w:rsidRPr="007F5BBB" w:rsidRDefault="00111EF5" w:rsidP="002C3055">
      <w:pPr>
        <w:keepNext/>
        <w:keepLines/>
        <w:ind w:right="424"/>
        <w:jc w:val="center"/>
        <w:rPr>
          <w:rFonts w:ascii="Open Sans" w:hAnsi="Open Sans" w:cs="Open Sans"/>
          <w:b/>
        </w:rPr>
      </w:pPr>
      <w:r w:rsidRPr="007F5BBB">
        <w:rPr>
          <w:rFonts w:ascii="Open Sans" w:hAnsi="Open Sans" w:cs="Open Sans"/>
          <w:b/>
        </w:rPr>
        <w:t>Gradnja postrojenja za proizvodnjo vodika</w:t>
      </w:r>
    </w:p>
    <w:p w14:paraId="2D7002C8" w14:textId="77777777" w:rsidR="00D550B2" w:rsidRPr="007F5BBB" w:rsidRDefault="00D550B2" w:rsidP="002C3055">
      <w:pPr>
        <w:keepNext/>
        <w:keepLines/>
        <w:jc w:val="center"/>
        <w:rPr>
          <w:rFonts w:ascii="Open Sans" w:hAnsi="Open Sans" w:cs="Open Sans"/>
          <w:b/>
        </w:rPr>
      </w:pPr>
    </w:p>
    <w:p w14:paraId="3D276C47" w14:textId="77777777" w:rsidR="002E4390" w:rsidRPr="007F5BBB" w:rsidRDefault="002E4390" w:rsidP="002C3055">
      <w:pPr>
        <w:keepNext/>
        <w:keepLines/>
        <w:rPr>
          <w:rFonts w:ascii="Open Sans" w:hAnsi="Open Sans" w:cs="Open Sans"/>
        </w:rPr>
      </w:pPr>
    </w:p>
    <w:p w14:paraId="2C71AD6C" w14:textId="77777777" w:rsidR="00DB2C3E" w:rsidRPr="007F5BBB" w:rsidRDefault="00DB2C3E" w:rsidP="002C3055">
      <w:pPr>
        <w:keepNext/>
        <w:keepLines/>
        <w:rPr>
          <w:rFonts w:ascii="Open Sans" w:hAnsi="Open Sans" w:cs="Open Sans"/>
        </w:rPr>
      </w:pPr>
    </w:p>
    <w:p w14:paraId="2016C29B" w14:textId="77777777" w:rsidR="002E4390" w:rsidRPr="007F5BBB" w:rsidRDefault="002E4390" w:rsidP="002C3055">
      <w:pPr>
        <w:keepNext/>
        <w:keepLines/>
        <w:rPr>
          <w:rFonts w:ascii="Open Sans" w:hAnsi="Open Sans" w:cs="Open Sans"/>
        </w:rPr>
      </w:pPr>
    </w:p>
    <w:p w14:paraId="24347AE5" w14:textId="77777777" w:rsidR="007C70A1" w:rsidRPr="007F5BBB" w:rsidRDefault="007C70A1" w:rsidP="002C3055">
      <w:pPr>
        <w:keepNext/>
        <w:keepLines/>
        <w:rPr>
          <w:rFonts w:ascii="Open Sans" w:hAnsi="Open Sans" w:cs="Open Sans"/>
        </w:rPr>
      </w:pPr>
    </w:p>
    <w:p w14:paraId="0C5B5AB7" w14:textId="77777777" w:rsidR="007C70A1" w:rsidRPr="007F5BBB" w:rsidRDefault="007C70A1" w:rsidP="002C3055">
      <w:pPr>
        <w:keepNext/>
        <w:keepLines/>
        <w:rPr>
          <w:rFonts w:ascii="Open Sans" w:hAnsi="Open Sans" w:cs="Open Sans"/>
        </w:rPr>
      </w:pPr>
      <w:r w:rsidRPr="007F5BBB">
        <w:rPr>
          <w:rFonts w:ascii="Open Sans" w:hAnsi="Open Sans" w:cs="Open Sans"/>
        </w:rPr>
        <w:t>S spoštovanjem!</w:t>
      </w:r>
    </w:p>
    <w:p w14:paraId="27B3E8D0" w14:textId="77777777" w:rsidR="00325548" w:rsidRPr="007F5BBB" w:rsidRDefault="00325548" w:rsidP="002C3055">
      <w:pPr>
        <w:keepNext/>
        <w:keepLines/>
        <w:autoSpaceDE w:val="0"/>
        <w:autoSpaceDN w:val="0"/>
        <w:adjustRightInd w:val="0"/>
        <w:rPr>
          <w:rFonts w:ascii="Open Sans" w:hAnsi="Open Sans" w:cs="Open Sans"/>
        </w:rPr>
      </w:pPr>
    </w:p>
    <w:p w14:paraId="3BF72E3B" w14:textId="77777777" w:rsidR="00D9227D" w:rsidRPr="007F5BBB" w:rsidRDefault="00D9227D" w:rsidP="002C3055">
      <w:pPr>
        <w:keepNext/>
        <w:keepLines/>
        <w:autoSpaceDE w:val="0"/>
        <w:autoSpaceDN w:val="0"/>
        <w:adjustRightInd w:val="0"/>
        <w:jc w:val="right"/>
        <w:rPr>
          <w:rFonts w:ascii="Open Sans" w:hAnsi="Open Sans" w:cs="Open Sans"/>
          <w:bCs/>
        </w:rPr>
      </w:pPr>
    </w:p>
    <w:p w14:paraId="14B56FE4" w14:textId="77777777" w:rsidR="00325548" w:rsidRPr="007F5BBB" w:rsidRDefault="00325548" w:rsidP="002C3055">
      <w:pPr>
        <w:keepNext/>
        <w:keepLines/>
        <w:autoSpaceDE w:val="0"/>
        <w:autoSpaceDN w:val="0"/>
        <w:adjustRightInd w:val="0"/>
        <w:jc w:val="right"/>
        <w:rPr>
          <w:rFonts w:ascii="Open Sans" w:hAnsi="Open Sans" w:cs="Open Sans"/>
          <w:bCs/>
        </w:rPr>
      </w:pPr>
    </w:p>
    <w:p w14:paraId="0F924B3B" w14:textId="77777777" w:rsidR="00325548" w:rsidRPr="007F5BBB" w:rsidRDefault="00325548" w:rsidP="002C3055">
      <w:pPr>
        <w:keepNext/>
        <w:keepLines/>
        <w:autoSpaceDE w:val="0"/>
        <w:autoSpaceDN w:val="0"/>
        <w:adjustRightInd w:val="0"/>
        <w:jc w:val="right"/>
        <w:rPr>
          <w:rFonts w:ascii="Open Sans" w:hAnsi="Open Sans" w:cs="Open Sans"/>
          <w:bCs/>
        </w:rPr>
      </w:pPr>
    </w:p>
    <w:p w14:paraId="7A5CE242" w14:textId="77777777" w:rsidR="00325548" w:rsidRPr="007F5BBB" w:rsidRDefault="00325548" w:rsidP="002C3055">
      <w:pPr>
        <w:keepNext/>
        <w:keepLines/>
        <w:autoSpaceDE w:val="0"/>
        <w:autoSpaceDN w:val="0"/>
        <w:adjustRightInd w:val="0"/>
        <w:jc w:val="right"/>
        <w:rPr>
          <w:rFonts w:ascii="Open Sans" w:hAnsi="Open Sans" w:cs="Open Sans"/>
          <w:bCs/>
        </w:rPr>
      </w:pPr>
    </w:p>
    <w:p w14:paraId="5860F749" w14:textId="27C34D78" w:rsidR="00325548" w:rsidRPr="007F5BBB" w:rsidRDefault="00454202" w:rsidP="00306304">
      <w:pPr>
        <w:keepNext/>
        <w:keepLines/>
        <w:autoSpaceDE w:val="0"/>
        <w:autoSpaceDN w:val="0"/>
        <w:adjustRightInd w:val="0"/>
        <w:ind w:left="7230"/>
        <w:rPr>
          <w:rFonts w:ascii="Open Sans" w:hAnsi="Open Sans" w:cs="Open Sans"/>
          <w:bCs/>
        </w:rPr>
      </w:pPr>
      <w:r w:rsidRPr="007F5BBB">
        <w:rPr>
          <w:rFonts w:ascii="Open Sans" w:hAnsi="Open Sans" w:cs="Open Sans"/>
          <w:bCs/>
        </w:rPr>
        <w:t>Direktor</w:t>
      </w:r>
    </w:p>
    <w:p w14:paraId="1AFB885C" w14:textId="77777777" w:rsidR="007C70A1" w:rsidRPr="007F5BBB" w:rsidRDefault="007358A9" w:rsidP="002C3055">
      <w:pPr>
        <w:keepNext/>
        <w:keepLines/>
        <w:ind w:left="5664" w:firstLine="708"/>
        <w:rPr>
          <w:rFonts w:ascii="Open Sans" w:hAnsi="Open Sans" w:cs="Open Sans"/>
        </w:rPr>
      </w:pPr>
      <w:r w:rsidRPr="007F5BBB">
        <w:rPr>
          <w:rFonts w:ascii="Open Sans" w:hAnsi="Open Sans" w:cs="Open Sans"/>
          <w:bCs/>
        </w:rPr>
        <w:t xml:space="preserve">l.r. </w:t>
      </w:r>
      <w:r w:rsidR="00454202" w:rsidRPr="007F5BBB">
        <w:rPr>
          <w:rFonts w:ascii="Open Sans" w:hAnsi="Open Sans" w:cs="Open Sans"/>
          <w:bCs/>
        </w:rPr>
        <w:t>Krištof Mlakar</w:t>
      </w:r>
      <w:r w:rsidRPr="007F5BBB">
        <w:rPr>
          <w:rFonts w:ascii="Open Sans" w:hAnsi="Open Sans" w:cs="Open Sans"/>
          <w:bCs/>
        </w:rPr>
        <w:t>, univ.dipl.prav.</w:t>
      </w:r>
    </w:p>
    <w:p w14:paraId="3EAAE6EC" w14:textId="77777777" w:rsidR="007C70A1" w:rsidRPr="007F5BBB" w:rsidRDefault="007C70A1" w:rsidP="002C3055">
      <w:pPr>
        <w:keepNext/>
        <w:keepLines/>
        <w:rPr>
          <w:rFonts w:ascii="Open Sans" w:hAnsi="Open Sans" w:cs="Open Sans"/>
        </w:rPr>
      </w:pPr>
    </w:p>
    <w:p w14:paraId="532C86E0" w14:textId="77777777" w:rsidR="00542462" w:rsidRPr="007F5BBB" w:rsidRDefault="00890FA5" w:rsidP="002C3055">
      <w:pPr>
        <w:keepNext/>
        <w:keepLines/>
        <w:widowControl w:val="0"/>
        <w:numPr>
          <w:ilvl w:val="0"/>
          <w:numId w:val="2"/>
        </w:numPr>
        <w:rPr>
          <w:rFonts w:ascii="Open Sans" w:hAnsi="Open Sans" w:cs="Open Sans"/>
          <w:b/>
        </w:rPr>
      </w:pPr>
      <w:r w:rsidRPr="007F5BBB">
        <w:rPr>
          <w:rFonts w:ascii="Open Sans" w:hAnsi="Open Sans" w:cs="Open Sans"/>
          <w:b/>
          <w:highlight w:val="lightGray"/>
        </w:rPr>
        <w:br w:type="page"/>
      </w:r>
      <w:r w:rsidR="00542462" w:rsidRPr="007F5BBB">
        <w:rPr>
          <w:rFonts w:ascii="Open Sans" w:hAnsi="Open Sans" w:cs="Open Sans"/>
          <w:b/>
        </w:rPr>
        <w:lastRenderedPageBreak/>
        <w:t>SPLOŠNA DOLOČILA</w:t>
      </w:r>
      <w:r w:rsidR="00A05B49" w:rsidRPr="007F5BBB">
        <w:rPr>
          <w:rFonts w:ascii="Open Sans" w:hAnsi="Open Sans" w:cs="Open Sans"/>
          <w:b/>
        </w:rPr>
        <w:t xml:space="preserve"> </w:t>
      </w:r>
    </w:p>
    <w:p w14:paraId="6E3F2B32" w14:textId="77777777" w:rsidR="007C70A1" w:rsidRPr="007F5BBB" w:rsidRDefault="007C70A1" w:rsidP="002C3055">
      <w:pPr>
        <w:keepNext/>
        <w:keepLines/>
        <w:widowControl w:val="0"/>
        <w:rPr>
          <w:rFonts w:ascii="Open Sans" w:hAnsi="Open Sans" w:cs="Open Sans"/>
          <w:b/>
        </w:rPr>
      </w:pPr>
    </w:p>
    <w:p w14:paraId="0869059E" w14:textId="77777777" w:rsidR="007C70A1" w:rsidRPr="007F5BBB" w:rsidRDefault="00D76EAE" w:rsidP="002C3055">
      <w:pPr>
        <w:keepNext/>
        <w:keepLines/>
        <w:widowControl w:val="0"/>
        <w:numPr>
          <w:ilvl w:val="1"/>
          <w:numId w:val="2"/>
        </w:numPr>
        <w:rPr>
          <w:rFonts w:ascii="Open Sans" w:hAnsi="Open Sans" w:cs="Open Sans"/>
          <w:b/>
        </w:rPr>
      </w:pPr>
      <w:r w:rsidRPr="007F5BBB">
        <w:rPr>
          <w:rFonts w:ascii="Open Sans" w:hAnsi="Open Sans" w:cs="Open Sans"/>
          <w:b/>
        </w:rPr>
        <w:t>Predmet javnega naročila</w:t>
      </w:r>
    </w:p>
    <w:p w14:paraId="400939F7" w14:textId="77777777" w:rsidR="007C70A1" w:rsidRPr="007F5BBB" w:rsidRDefault="007C70A1" w:rsidP="002C3055">
      <w:pPr>
        <w:keepNext/>
        <w:keepLines/>
        <w:widowControl w:val="0"/>
        <w:rPr>
          <w:rFonts w:ascii="Open Sans" w:hAnsi="Open Sans" w:cs="Open Sans"/>
          <w:b/>
        </w:rPr>
      </w:pPr>
    </w:p>
    <w:p w14:paraId="3D01A215" w14:textId="77777777" w:rsidR="003E7F23" w:rsidRPr="007F5BBB" w:rsidRDefault="00167A7A" w:rsidP="002C3055">
      <w:pPr>
        <w:keepNext/>
        <w:keepLines/>
        <w:widowControl w:val="0"/>
        <w:tabs>
          <w:tab w:val="left" w:pos="0"/>
        </w:tabs>
        <w:rPr>
          <w:rFonts w:ascii="Open Sans" w:hAnsi="Open Sans" w:cs="Open Sans"/>
          <w:bCs/>
        </w:rPr>
      </w:pPr>
      <w:r w:rsidRPr="007F5BBB">
        <w:rPr>
          <w:rFonts w:ascii="Open Sans" w:hAnsi="Open Sans" w:cs="Open Sans"/>
          <w:bCs/>
        </w:rPr>
        <w:t>Naročnik na podlagi 47. člena Zakona o javnem naročanju (</w:t>
      </w:r>
      <w:r w:rsidR="00FC0BB0" w:rsidRPr="007F5BBB">
        <w:rPr>
          <w:rFonts w:ascii="Open Sans" w:hAnsi="Open Sans" w:cs="Open Sans"/>
          <w:bCs/>
        </w:rPr>
        <w:t xml:space="preserve">ZJN-3, Uradni list RS, </w:t>
      </w:r>
      <w:r w:rsidR="00FC0BB0" w:rsidRPr="007F5BBB">
        <w:rPr>
          <w:rFonts w:ascii="Open Sans" w:hAnsi="Open Sans" w:cs="Open Sans"/>
        </w:rPr>
        <w:t>št. 91/15 s spremembami</w:t>
      </w:r>
      <w:r w:rsidRPr="007F5BBB">
        <w:rPr>
          <w:rFonts w:ascii="Open Sans" w:hAnsi="Open Sans" w:cs="Open Sans"/>
        </w:rPr>
        <w:t>)</w:t>
      </w:r>
      <w:r w:rsidRPr="007F5BBB">
        <w:rPr>
          <w:rFonts w:ascii="Open Sans" w:hAnsi="Open Sans" w:cs="Open Sans"/>
          <w:bCs/>
        </w:rPr>
        <w:t xml:space="preserve"> vabi k predložitvi ponudbe </w:t>
      </w:r>
      <w:r w:rsidR="00D550B2" w:rsidRPr="007F5BBB">
        <w:rPr>
          <w:rFonts w:ascii="Open Sans" w:hAnsi="Open Sans" w:cs="Open Sans"/>
          <w:bCs/>
        </w:rPr>
        <w:t>za</w:t>
      </w:r>
    </w:p>
    <w:p w14:paraId="02B3C1F2" w14:textId="77777777" w:rsidR="00D550B2" w:rsidRPr="007F5BBB" w:rsidRDefault="00D550B2" w:rsidP="002C3055">
      <w:pPr>
        <w:keepNext/>
        <w:keepLines/>
        <w:widowControl w:val="0"/>
        <w:tabs>
          <w:tab w:val="left" w:pos="0"/>
        </w:tabs>
        <w:rPr>
          <w:rFonts w:ascii="Open Sans" w:hAnsi="Open Sans" w:cs="Open Sans"/>
          <w:bCs/>
        </w:rPr>
      </w:pPr>
    </w:p>
    <w:p w14:paraId="45240AE0" w14:textId="457F1E40" w:rsidR="00A522A6" w:rsidRPr="007F5BBB" w:rsidRDefault="00111EF5" w:rsidP="002C3055">
      <w:pPr>
        <w:keepNext/>
        <w:keepLines/>
        <w:ind w:right="424"/>
        <w:jc w:val="left"/>
        <w:rPr>
          <w:rFonts w:ascii="Open Sans" w:hAnsi="Open Sans" w:cs="Open Sans"/>
          <w:b/>
        </w:rPr>
      </w:pPr>
      <w:r w:rsidRPr="007F5BBB">
        <w:rPr>
          <w:rFonts w:ascii="Open Sans" w:hAnsi="Open Sans" w:cs="Open Sans"/>
          <w:b/>
        </w:rPr>
        <w:t>Gradnja postrojenja za proizvodnjo vodika</w:t>
      </w:r>
    </w:p>
    <w:p w14:paraId="12C2026E" w14:textId="77777777" w:rsidR="00A522A6" w:rsidRPr="007F5BBB" w:rsidRDefault="00A522A6" w:rsidP="002C3055">
      <w:pPr>
        <w:keepNext/>
        <w:keepLines/>
        <w:widowControl w:val="0"/>
        <w:tabs>
          <w:tab w:val="left" w:pos="0"/>
        </w:tabs>
        <w:rPr>
          <w:rFonts w:ascii="Open Sans" w:hAnsi="Open Sans" w:cs="Open Sans"/>
          <w:b/>
          <w:bCs/>
        </w:rPr>
      </w:pPr>
    </w:p>
    <w:p w14:paraId="37E3F247" w14:textId="13AD50D0" w:rsidR="00BE0E54" w:rsidRPr="007F5BBB" w:rsidRDefault="00BE0E54" w:rsidP="002C3055">
      <w:pPr>
        <w:keepNext/>
        <w:keepLines/>
        <w:widowControl w:val="0"/>
        <w:tabs>
          <w:tab w:val="left" w:pos="0"/>
        </w:tabs>
        <w:rPr>
          <w:rFonts w:ascii="Open Sans" w:hAnsi="Open Sans" w:cs="Open Sans"/>
          <w:lang w:eastAsia="x-none"/>
        </w:rPr>
      </w:pPr>
      <w:r w:rsidRPr="007F5BBB">
        <w:rPr>
          <w:rFonts w:ascii="Open Sans" w:hAnsi="Open Sans" w:cs="Open Sans"/>
          <w:lang w:eastAsia="x-none"/>
        </w:rPr>
        <w:t>Javno na</w:t>
      </w:r>
      <w:r w:rsidR="00466C7B" w:rsidRPr="007F5BBB">
        <w:rPr>
          <w:rFonts w:ascii="Open Sans" w:hAnsi="Open Sans" w:cs="Open Sans"/>
          <w:lang w:eastAsia="x-none"/>
        </w:rPr>
        <w:t>ročilo po pooblastilu naročnika</w:t>
      </w:r>
      <w:r w:rsidRPr="007F5BBB">
        <w:rPr>
          <w:rFonts w:ascii="Open Sans" w:hAnsi="Open Sans" w:cs="Open Sans"/>
          <w:lang w:eastAsia="x-none"/>
        </w:rPr>
        <w:t xml:space="preserve"> izvaja JAVNI HOLDING Ljubljana, d.o.o</w:t>
      </w:r>
      <w:r w:rsidR="00144C69" w:rsidRPr="007F5BBB">
        <w:rPr>
          <w:rFonts w:ascii="Open Sans" w:hAnsi="Open Sans" w:cs="Open Sans"/>
          <w:lang w:eastAsia="x-none"/>
        </w:rPr>
        <w:t>.</w:t>
      </w:r>
      <w:r w:rsidRPr="007F5BBB">
        <w:rPr>
          <w:rFonts w:ascii="Open Sans" w:hAnsi="Open Sans" w:cs="Open Sans"/>
          <w:lang w:eastAsia="x-none"/>
        </w:rPr>
        <w:t xml:space="preserve">, Verovškova ulica 70, 1000 Ljubljana. </w:t>
      </w:r>
    </w:p>
    <w:p w14:paraId="3ED27019" w14:textId="77777777" w:rsidR="001C57F7" w:rsidRPr="007F5BBB" w:rsidRDefault="001C57F7" w:rsidP="002C3055">
      <w:pPr>
        <w:keepNext/>
        <w:keepLines/>
        <w:widowControl w:val="0"/>
        <w:tabs>
          <w:tab w:val="left" w:pos="0"/>
        </w:tabs>
        <w:rPr>
          <w:rFonts w:ascii="Open Sans" w:hAnsi="Open Sans" w:cs="Open Sans"/>
          <w:lang w:eastAsia="x-none"/>
        </w:rPr>
      </w:pPr>
    </w:p>
    <w:p w14:paraId="2A2354E9" w14:textId="77777777" w:rsidR="007C70A1" w:rsidRPr="007F5BBB" w:rsidRDefault="007C70A1" w:rsidP="002C3055">
      <w:pPr>
        <w:keepNext/>
        <w:keepLines/>
        <w:widowControl w:val="0"/>
        <w:numPr>
          <w:ilvl w:val="1"/>
          <w:numId w:val="2"/>
        </w:numPr>
        <w:rPr>
          <w:rFonts w:ascii="Open Sans" w:hAnsi="Open Sans" w:cs="Open Sans"/>
          <w:b/>
        </w:rPr>
      </w:pPr>
      <w:bookmarkStart w:id="1" w:name="_Toc116720497"/>
      <w:bookmarkStart w:id="2" w:name="_Toc116720561"/>
      <w:bookmarkStart w:id="3" w:name="_Toc116783470"/>
      <w:bookmarkStart w:id="4" w:name="_Toc116792904"/>
      <w:bookmarkStart w:id="5" w:name="_Toc136417476"/>
      <w:r w:rsidRPr="007F5BBB">
        <w:rPr>
          <w:rFonts w:ascii="Open Sans" w:hAnsi="Open Sans" w:cs="Open Sans"/>
          <w:b/>
        </w:rPr>
        <w:t>Dodatna pojasnila ponudnikom</w:t>
      </w:r>
      <w:bookmarkEnd w:id="1"/>
      <w:bookmarkEnd w:id="2"/>
      <w:bookmarkEnd w:id="3"/>
      <w:bookmarkEnd w:id="4"/>
      <w:bookmarkEnd w:id="5"/>
    </w:p>
    <w:p w14:paraId="287D42B7" w14:textId="77777777" w:rsidR="007C70A1" w:rsidRPr="007F5BBB" w:rsidRDefault="007C70A1" w:rsidP="002C3055">
      <w:pPr>
        <w:keepNext/>
        <w:keepLines/>
        <w:widowControl w:val="0"/>
        <w:rPr>
          <w:rFonts w:ascii="Open Sans" w:hAnsi="Open Sans" w:cs="Open Sans"/>
        </w:rPr>
      </w:pPr>
    </w:p>
    <w:p w14:paraId="1D04C2C0" w14:textId="0A8C50E4" w:rsidR="00E05A3A" w:rsidRPr="00821D26" w:rsidRDefault="00E05A3A" w:rsidP="00E05A3A">
      <w:pPr>
        <w:keepNext/>
        <w:keepLines/>
        <w:widowControl w:val="0"/>
        <w:rPr>
          <w:rFonts w:ascii="Open Sans" w:hAnsi="Open Sans" w:cs="Open Sans"/>
        </w:rPr>
      </w:pPr>
      <w:r w:rsidRPr="00821D26">
        <w:rPr>
          <w:rFonts w:ascii="Open Sans" w:hAnsi="Open Sans" w:cs="Open Sans"/>
        </w:rPr>
        <w:t xml:space="preserve">Dodatna pojasnila o razpisni dokumentaciji ali vprašanja lahko zainteresirani ponudniki zahtevajo </w:t>
      </w:r>
      <w:r w:rsidRPr="002E0ACF">
        <w:rPr>
          <w:rFonts w:ascii="Open Sans" w:hAnsi="Open Sans" w:cs="Open Sans"/>
        </w:rPr>
        <w:t xml:space="preserve">preko Portala javnih naročil RS, vendar najkasneje </w:t>
      </w:r>
      <w:r w:rsidRPr="002E0ACF">
        <w:rPr>
          <w:rFonts w:ascii="Open Sans" w:hAnsi="Open Sans" w:cs="Open Sans"/>
          <w:b/>
          <w:bCs/>
        </w:rPr>
        <w:t xml:space="preserve">do </w:t>
      </w:r>
      <w:r w:rsidR="008E6B20">
        <w:rPr>
          <w:rFonts w:ascii="Open Sans" w:hAnsi="Open Sans" w:cs="Open Sans"/>
          <w:b/>
          <w:bCs/>
        </w:rPr>
        <w:t>ponedeljka,</w:t>
      </w:r>
      <w:r w:rsidR="008E6B20" w:rsidRPr="002E0ACF">
        <w:rPr>
          <w:rFonts w:ascii="Open Sans" w:hAnsi="Open Sans" w:cs="Open Sans"/>
          <w:b/>
          <w:bCs/>
        </w:rPr>
        <w:t xml:space="preserve"> dne </w:t>
      </w:r>
      <w:r w:rsidR="008E6B20">
        <w:rPr>
          <w:rFonts w:ascii="Open Sans" w:hAnsi="Open Sans" w:cs="Open Sans"/>
          <w:b/>
          <w:bCs/>
        </w:rPr>
        <w:t>29</w:t>
      </w:r>
      <w:r w:rsidR="008E6B20" w:rsidRPr="002E0ACF">
        <w:rPr>
          <w:rFonts w:ascii="Open Sans" w:hAnsi="Open Sans" w:cs="Open Sans"/>
          <w:b/>
          <w:bCs/>
        </w:rPr>
        <w:t xml:space="preserve">. </w:t>
      </w:r>
      <w:r w:rsidR="008E6B20">
        <w:rPr>
          <w:rFonts w:ascii="Open Sans" w:hAnsi="Open Sans" w:cs="Open Sans"/>
          <w:b/>
          <w:bCs/>
        </w:rPr>
        <w:t>9</w:t>
      </w:r>
      <w:r w:rsidR="008E6B20" w:rsidRPr="002E0ACF">
        <w:rPr>
          <w:rFonts w:ascii="Open Sans" w:hAnsi="Open Sans" w:cs="Open Sans"/>
          <w:b/>
          <w:bCs/>
        </w:rPr>
        <w:t xml:space="preserve">. 2025 </w:t>
      </w:r>
      <w:r w:rsidR="008E6B20" w:rsidRPr="002E0ACF">
        <w:rPr>
          <w:rFonts w:ascii="Open Sans" w:hAnsi="Open Sans" w:cs="Open Sans"/>
          <w:b/>
        </w:rPr>
        <w:t>do 1</w:t>
      </w:r>
      <w:r w:rsidR="008E6B20">
        <w:rPr>
          <w:rFonts w:ascii="Open Sans" w:hAnsi="Open Sans" w:cs="Open Sans"/>
          <w:b/>
        </w:rPr>
        <w:t>2</w:t>
      </w:r>
      <w:r w:rsidR="008E6B20" w:rsidRPr="002E0ACF">
        <w:rPr>
          <w:rFonts w:ascii="Open Sans" w:hAnsi="Open Sans" w:cs="Open Sans"/>
          <w:b/>
        </w:rPr>
        <w:t>. ure</w:t>
      </w:r>
      <w:r w:rsidRPr="002E0ACF">
        <w:rPr>
          <w:rFonts w:ascii="Open Sans" w:hAnsi="Open Sans" w:cs="Open Sans"/>
        </w:rPr>
        <w:t>. Odgovori</w:t>
      </w:r>
      <w:r w:rsidRPr="00821D26">
        <w:rPr>
          <w:rFonts w:ascii="Open Sans" w:hAnsi="Open Sans" w:cs="Open Sans"/>
        </w:rPr>
        <w:t xml:space="preserve"> oziroma pojasnila bodo objavljeni na Portalu javnih naročil RS najkasneje dva (2) dni pred rokom za oddajo ponudbe, pod pogojem, da bo zahteva posredovana pravočasno. Na drugače posredovane zahteve za dodatna pojasnila ali vprašanja naročnik ni dolžan odgovoriti.</w:t>
      </w:r>
    </w:p>
    <w:p w14:paraId="5AB0037C" w14:textId="77777777" w:rsidR="00E05A3A" w:rsidRPr="00821D26" w:rsidRDefault="00E05A3A" w:rsidP="00E05A3A">
      <w:pPr>
        <w:keepNext/>
        <w:keepLines/>
        <w:widowControl w:val="0"/>
        <w:rPr>
          <w:rFonts w:ascii="Open Sans" w:hAnsi="Open Sans" w:cs="Open Sans"/>
        </w:rPr>
      </w:pPr>
    </w:p>
    <w:p w14:paraId="2D828DAE" w14:textId="77777777" w:rsidR="00E05A3A" w:rsidRPr="00821D26" w:rsidRDefault="00E05A3A" w:rsidP="00E05A3A">
      <w:pPr>
        <w:keepNext/>
        <w:keepLines/>
        <w:widowControl w:val="0"/>
        <w:numPr>
          <w:ilvl w:val="1"/>
          <w:numId w:val="2"/>
        </w:numPr>
        <w:rPr>
          <w:rFonts w:ascii="Open Sans" w:hAnsi="Open Sans" w:cs="Open Sans"/>
          <w:b/>
        </w:rPr>
      </w:pPr>
      <w:r w:rsidRPr="00821D26">
        <w:rPr>
          <w:rFonts w:ascii="Open Sans" w:hAnsi="Open Sans" w:cs="Open Sans"/>
          <w:b/>
        </w:rPr>
        <w:t>Oddaja in odpiranje ponudb</w:t>
      </w:r>
    </w:p>
    <w:p w14:paraId="048219B1" w14:textId="77777777" w:rsidR="00E05A3A" w:rsidRPr="00821D26" w:rsidRDefault="00E05A3A" w:rsidP="00E05A3A">
      <w:pPr>
        <w:keepNext/>
        <w:keepLines/>
        <w:widowControl w:val="0"/>
        <w:rPr>
          <w:rFonts w:ascii="Open Sans" w:hAnsi="Open Sans" w:cs="Open Sans"/>
          <w:b/>
          <w:highlight w:val="yellow"/>
        </w:rPr>
      </w:pPr>
    </w:p>
    <w:p w14:paraId="0E2047BD" w14:textId="36BA7FAD" w:rsidR="00E05A3A" w:rsidRPr="007F5BBB" w:rsidRDefault="00E05A3A" w:rsidP="00E05A3A">
      <w:pPr>
        <w:keepNext/>
        <w:keepLines/>
        <w:widowControl w:val="0"/>
        <w:tabs>
          <w:tab w:val="left" w:pos="142"/>
        </w:tabs>
        <w:rPr>
          <w:rFonts w:ascii="Open Sans" w:hAnsi="Open Sans" w:cs="Open Sans"/>
          <w:b/>
        </w:rPr>
      </w:pPr>
      <w:r w:rsidRPr="00821D26">
        <w:rPr>
          <w:rFonts w:ascii="Open Sans" w:hAnsi="Open Sans" w:cs="Open Sans"/>
        </w:rPr>
        <w:t xml:space="preserve">Ponudnik nosi vse stroške priprave in oddaje ponudbe. Rok za predložitev ponudbe je najkasneje </w:t>
      </w:r>
      <w:r w:rsidRPr="007F5BBB">
        <w:rPr>
          <w:rFonts w:ascii="Open Sans" w:hAnsi="Open Sans" w:cs="Open Sans"/>
          <w:b/>
        </w:rPr>
        <w:t xml:space="preserve">do </w:t>
      </w:r>
      <w:r w:rsidR="008E6B20">
        <w:rPr>
          <w:rFonts w:ascii="Open Sans" w:hAnsi="Open Sans" w:cs="Open Sans"/>
          <w:b/>
        </w:rPr>
        <w:t>torka</w:t>
      </w:r>
      <w:r w:rsidR="008E6B20" w:rsidRPr="007F5BBB">
        <w:rPr>
          <w:rFonts w:ascii="Open Sans" w:hAnsi="Open Sans" w:cs="Open Sans"/>
          <w:b/>
        </w:rPr>
        <w:t xml:space="preserve">, dne </w:t>
      </w:r>
      <w:r w:rsidR="008E6B20">
        <w:rPr>
          <w:rFonts w:ascii="Open Sans" w:hAnsi="Open Sans" w:cs="Open Sans"/>
          <w:b/>
        </w:rPr>
        <w:t>7. 10</w:t>
      </w:r>
      <w:r w:rsidR="008E6B20" w:rsidRPr="007F5BBB">
        <w:rPr>
          <w:rFonts w:ascii="Open Sans" w:hAnsi="Open Sans" w:cs="Open Sans"/>
          <w:b/>
        </w:rPr>
        <w:t>. 2025 do 10. ure</w:t>
      </w:r>
      <w:r w:rsidRPr="007F5BBB">
        <w:rPr>
          <w:rFonts w:ascii="Open Sans" w:hAnsi="Open Sans" w:cs="Open Sans"/>
          <w:b/>
        </w:rPr>
        <w:t>.</w:t>
      </w:r>
    </w:p>
    <w:p w14:paraId="076CC620" w14:textId="77777777" w:rsidR="00E05A3A" w:rsidRPr="00821D26" w:rsidRDefault="00E05A3A" w:rsidP="00E05A3A">
      <w:pPr>
        <w:keepNext/>
        <w:keepLines/>
        <w:widowControl w:val="0"/>
        <w:tabs>
          <w:tab w:val="left" w:pos="142"/>
        </w:tabs>
        <w:rPr>
          <w:rFonts w:ascii="Open Sans" w:hAnsi="Open Sans" w:cs="Open Sans"/>
        </w:rPr>
      </w:pPr>
    </w:p>
    <w:p w14:paraId="72F97065" w14:textId="77777777" w:rsidR="00E05A3A" w:rsidRPr="00821D26" w:rsidRDefault="00E05A3A" w:rsidP="00E05A3A">
      <w:pPr>
        <w:keepNext/>
        <w:keepLines/>
        <w:widowControl w:val="0"/>
        <w:tabs>
          <w:tab w:val="left" w:pos="142"/>
        </w:tabs>
        <w:rPr>
          <w:rFonts w:ascii="Open Sans" w:hAnsi="Open Sans" w:cs="Open Sans"/>
        </w:rPr>
      </w:pPr>
      <w:r w:rsidRPr="00821D26">
        <w:rPr>
          <w:rFonts w:ascii="Open Sans" w:hAnsi="Open Sans" w:cs="Open Sans"/>
        </w:rPr>
        <w:t xml:space="preserve">Ponudniki morajo ponudbe predložiti v informacijski sistem e-JN na spletnem naslovu </w:t>
      </w:r>
      <w:hyperlink r:id="rId8" w:history="1">
        <w:r w:rsidRPr="00821D26">
          <w:rPr>
            <w:rStyle w:val="Hiperpovezava"/>
            <w:rFonts w:ascii="Open Sans" w:hAnsi="Open Sans" w:cs="Open Sans"/>
          </w:rPr>
          <w:t>https://ejn.gov.si/</w:t>
        </w:r>
      </w:hyperlink>
      <w:r w:rsidRPr="00821D26">
        <w:rPr>
          <w:rFonts w:ascii="Open Sans" w:hAnsi="Open Sans" w:cs="Open Sans"/>
        </w:rPr>
        <w:t xml:space="preserve">, v skladu s </w:t>
      </w:r>
      <w:r w:rsidRPr="00821D26">
        <w:rPr>
          <w:rFonts w:ascii="Open Sans" w:hAnsi="Open Sans" w:cs="Open Sans"/>
          <w:color w:val="000000"/>
        </w:rPr>
        <w:t>t</w:t>
      </w:r>
      <w:r>
        <w:rPr>
          <w:rFonts w:ascii="Open Sans" w:hAnsi="Open Sans" w:cs="Open Sans"/>
          <w:color w:val="000000"/>
        </w:rPr>
        <w:t>očko</w:t>
      </w:r>
      <w:r w:rsidRPr="00821D26">
        <w:rPr>
          <w:rFonts w:ascii="Open Sans" w:hAnsi="Open Sans" w:cs="Open Sans"/>
          <w:color w:val="000000"/>
        </w:rPr>
        <w:t xml:space="preserve"> 6</w:t>
      </w:r>
      <w:r w:rsidRPr="00821D26">
        <w:rPr>
          <w:rFonts w:ascii="Open Sans" w:hAnsi="Open Sans" w:cs="Open Sans"/>
        </w:rPr>
        <w:t xml:space="preserve"> razpisne dokumentacije.</w:t>
      </w:r>
    </w:p>
    <w:p w14:paraId="6659CA6D" w14:textId="77777777" w:rsidR="00E05A3A" w:rsidRPr="00821D26" w:rsidRDefault="00E05A3A" w:rsidP="00E05A3A">
      <w:pPr>
        <w:keepNext/>
        <w:keepLines/>
        <w:widowControl w:val="0"/>
        <w:rPr>
          <w:rFonts w:ascii="Open Sans" w:hAnsi="Open Sans" w:cs="Open Sans"/>
        </w:rPr>
      </w:pPr>
    </w:p>
    <w:p w14:paraId="1DB79BA1" w14:textId="150C30EB" w:rsidR="00E05A3A" w:rsidRPr="00821D26" w:rsidRDefault="00E05A3A" w:rsidP="00E05A3A">
      <w:pPr>
        <w:keepNext/>
        <w:keepLines/>
        <w:widowControl w:val="0"/>
        <w:rPr>
          <w:rFonts w:ascii="Open Sans" w:hAnsi="Open Sans" w:cs="Open Sans"/>
          <w:b/>
          <w:highlight w:val="yellow"/>
        </w:rPr>
      </w:pPr>
      <w:r w:rsidRPr="00821D26">
        <w:rPr>
          <w:rFonts w:ascii="Open Sans" w:hAnsi="Open Sans" w:cs="Open Sans"/>
        </w:rPr>
        <w:t xml:space="preserve">Odpiranje ponudb bo potekalo samodejno v informacijskem sistemu e-JN </w:t>
      </w:r>
      <w:r w:rsidRPr="007F5BBB">
        <w:rPr>
          <w:rFonts w:ascii="Open Sans" w:hAnsi="Open Sans" w:cs="Open Sans"/>
          <w:b/>
          <w:bCs/>
        </w:rPr>
        <w:t xml:space="preserve">v </w:t>
      </w:r>
      <w:r w:rsidR="008E6B20">
        <w:rPr>
          <w:rFonts w:ascii="Open Sans" w:hAnsi="Open Sans" w:cs="Open Sans"/>
          <w:b/>
          <w:bCs/>
        </w:rPr>
        <w:t>torek</w:t>
      </w:r>
      <w:r w:rsidR="008E6B20" w:rsidRPr="007F5BBB">
        <w:rPr>
          <w:rFonts w:ascii="Open Sans" w:hAnsi="Open Sans" w:cs="Open Sans"/>
          <w:b/>
          <w:bCs/>
        </w:rPr>
        <w:t xml:space="preserve">, dne </w:t>
      </w:r>
      <w:r w:rsidR="008E6B20">
        <w:rPr>
          <w:rFonts w:ascii="Open Sans" w:hAnsi="Open Sans" w:cs="Open Sans"/>
          <w:b/>
          <w:bCs/>
        </w:rPr>
        <w:t>7. 10</w:t>
      </w:r>
      <w:r w:rsidR="008E6B20" w:rsidRPr="007F5BBB">
        <w:rPr>
          <w:rFonts w:ascii="Open Sans" w:hAnsi="Open Sans" w:cs="Open Sans"/>
          <w:b/>
          <w:bCs/>
        </w:rPr>
        <w:t>. 2025</w:t>
      </w:r>
      <w:r w:rsidRPr="00821D26">
        <w:rPr>
          <w:rFonts w:ascii="Open Sans" w:hAnsi="Open Sans" w:cs="Open Sans"/>
        </w:rPr>
        <w:t xml:space="preserve">in se bo začelo ob </w:t>
      </w:r>
      <w:r w:rsidRPr="00821D26">
        <w:rPr>
          <w:rFonts w:ascii="Open Sans" w:hAnsi="Open Sans" w:cs="Open Sans"/>
          <w:b/>
        </w:rPr>
        <w:t>1</w:t>
      </w:r>
      <w:r>
        <w:rPr>
          <w:rFonts w:ascii="Open Sans" w:hAnsi="Open Sans" w:cs="Open Sans"/>
          <w:b/>
        </w:rPr>
        <w:t>2</w:t>
      </w:r>
      <w:r w:rsidRPr="00821D26">
        <w:rPr>
          <w:rFonts w:ascii="Open Sans" w:hAnsi="Open Sans" w:cs="Open Sans"/>
          <w:b/>
        </w:rPr>
        <w:t>. uri</w:t>
      </w:r>
      <w:r w:rsidRPr="00821D26">
        <w:rPr>
          <w:rFonts w:ascii="Open Sans" w:hAnsi="Open Sans" w:cs="Open Sans"/>
        </w:rPr>
        <w:t xml:space="preserve"> na spletnem naslovu </w:t>
      </w:r>
      <w:hyperlink r:id="rId9" w:history="1">
        <w:r w:rsidRPr="00821D26">
          <w:rPr>
            <w:rStyle w:val="Hiperpovezava"/>
            <w:rFonts w:ascii="Open Sans" w:hAnsi="Open Sans" w:cs="Open Sans"/>
          </w:rPr>
          <w:t>https://ejn.gov.si/</w:t>
        </w:r>
      </w:hyperlink>
      <w:r w:rsidRPr="00821D26">
        <w:rPr>
          <w:rFonts w:ascii="Open Sans" w:hAnsi="Open Sans" w:cs="Open Sans"/>
        </w:rPr>
        <w:t>, na katerem bo omogočen dostop do .pdf dokumenta, ki ga ponudnik naloži v sistem e-JN pod razdelek »Skupna ponudbena vrednost«, del »Predračun«.</w:t>
      </w:r>
    </w:p>
    <w:p w14:paraId="449273CF" w14:textId="77777777" w:rsidR="007F5BBB" w:rsidRPr="00821D26" w:rsidRDefault="007F5BBB" w:rsidP="002C3055">
      <w:pPr>
        <w:keepNext/>
        <w:keepLines/>
        <w:widowControl w:val="0"/>
        <w:rPr>
          <w:rFonts w:ascii="Open Sans" w:hAnsi="Open Sans" w:cs="Open Sans"/>
          <w:highlight w:val="yellow"/>
        </w:rPr>
      </w:pPr>
    </w:p>
    <w:p w14:paraId="4171A1FE" w14:textId="77777777" w:rsidR="007F5BBB" w:rsidRPr="00821D26" w:rsidRDefault="007F5BBB" w:rsidP="002C3055">
      <w:pPr>
        <w:keepNext/>
        <w:keepLines/>
        <w:widowControl w:val="0"/>
        <w:numPr>
          <w:ilvl w:val="1"/>
          <w:numId w:val="2"/>
        </w:numPr>
        <w:rPr>
          <w:rFonts w:ascii="Open Sans" w:hAnsi="Open Sans" w:cs="Open Sans"/>
          <w:b/>
        </w:rPr>
      </w:pPr>
      <w:bookmarkStart w:id="6" w:name="_Toc116720524"/>
      <w:bookmarkStart w:id="7" w:name="_Toc116720588"/>
      <w:bookmarkStart w:id="8" w:name="_Toc116783499"/>
      <w:bookmarkStart w:id="9" w:name="_Toc116792933"/>
      <w:bookmarkStart w:id="10" w:name="_Toc136417505"/>
      <w:r w:rsidRPr="00821D26">
        <w:rPr>
          <w:rFonts w:ascii="Open Sans" w:hAnsi="Open Sans" w:cs="Open Sans"/>
          <w:b/>
        </w:rPr>
        <w:t>Prav</w:t>
      </w:r>
      <w:bookmarkEnd w:id="6"/>
      <w:bookmarkEnd w:id="7"/>
      <w:bookmarkEnd w:id="8"/>
      <w:bookmarkEnd w:id="9"/>
      <w:bookmarkEnd w:id="10"/>
      <w:r w:rsidRPr="00821D26">
        <w:rPr>
          <w:rFonts w:ascii="Open Sans" w:hAnsi="Open Sans" w:cs="Open Sans"/>
          <w:b/>
        </w:rPr>
        <w:t>no varstvo</w:t>
      </w:r>
    </w:p>
    <w:p w14:paraId="3F60664A" w14:textId="77777777" w:rsidR="007F5BBB" w:rsidRPr="00821D26" w:rsidRDefault="007F5BBB" w:rsidP="002C3055">
      <w:pPr>
        <w:keepNext/>
        <w:keepLines/>
        <w:widowControl w:val="0"/>
        <w:rPr>
          <w:rFonts w:ascii="Open Sans" w:hAnsi="Open Sans" w:cs="Open Sans"/>
          <w:b/>
        </w:rPr>
      </w:pPr>
    </w:p>
    <w:p w14:paraId="7040F6A1" w14:textId="77777777" w:rsidR="007F5BBB" w:rsidRPr="00821D26" w:rsidRDefault="007F5BBB" w:rsidP="002C3055">
      <w:pPr>
        <w:keepNext/>
        <w:keepLines/>
        <w:widowControl w:val="0"/>
        <w:autoSpaceDE w:val="0"/>
        <w:autoSpaceDN w:val="0"/>
        <w:adjustRightInd w:val="0"/>
        <w:rPr>
          <w:rFonts w:ascii="Open Sans" w:hAnsi="Open Sans" w:cs="Open Sans"/>
        </w:rPr>
      </w:pPr>
      <w:r w:rsidRPr="00821D26">
        <w:rPr>
          <w:rFonts w:ascii="Open Sans" w:hAnsi="Open Sans" w:cs="Open Sans"/>
        </w:rPr>
        <w:t>Ponudnikom je zagotovljeno pravno varstvo skladno z določbami Zakona o pravnem varstvu v postopkih javnega naročanja (Ur. l. RS, št. 43/11 s spremembami; v nadaljevanju ZPVPJN).</w:t>
      </w:r>
    </w:p>
    <w:p w14:paraId="07425EDA" w14:textId="77777777" w:rsidR="007F5BBB" w:rsidRPr="00821D26" w:rsidRDefault="007F5BBB" w:rsidP="002C3055">
      <w:pPr>
        <w:keepNext/>
        <w:keepLines/>
        <w:widowControl w:val="0"/>
        <w:tabs>
          <w:tab w:val="left" w:pos="1155"/>
        </w:tabs>
        <w:autoSpaceDE w:val="0"/>
        <w:autoSpaceDN w:val="0"/>
        <w:adjustRightInd w:val="0"/>
        <w:rPr>
          <w:rFonts w:ascii="Open Sans" w:hAnsi="Open Sans" w:cs="Open Sans"/>
        </w:rPr>
      </w:pPr>
    </w:p>
    <w:p w14:paraId="183D7517" w14:textId="7BE6DDD6" w:rsidR="007F5BBB" w:rsidRPr="00821D26" w:rsidRDefault="007F5BBB" w:rsidP="002C3055">
      <w:pPr>
        <w:keepNext/>
        <w:keepLines/>
        <w:widowControl w:val="0"/>
        <w:numPr>
          <w:ilvl w:val="1"/>
          <w:numId w:val="2"/>
        </w:numPr>
        <w:rPr>
          <w:rFonts w:ascii="Open Sans" w:hAnsi="Open Sans" w:cs="Open Sans"/>
          <w:b/>
        </w:rPr>
      </w:pPr>
      <w:r w:rsidRPr="00821D26">
        <w:rPr>
          <w:rFonts w:ascii="Open Sans" w:hAnsi="Open Sans" w:cs="Open Sans"/>
          <w:b/>
        </w:rPr>
        <w:t>Pogajanja</w:t>
      </w:r>
    </w:p>
    <w:p w14:paraId="08C1A70F" w14:textId="77777777" w:rsidR="007F5BBB" w:rsidRPr="00821D26" w:rsidRDefault="007F5BBB" w:rsidP="002C3055">
      <w:pPr>
        <w:keepNext/>
        <w:keepLines/>
        <w:widowControl w:val="0"/>
        <w:autoSpaceDE w:val="0"/>
        <w:autoSpaceDN w:val="0"/>
        <w:adjustRightInd w:val="0"/>
        <w:rPr>
          <w:rFonts w:ascii="Open Sans" w:hAnsi="Open Sans" w:cs="Open Sans"/>
        </w:rPr>
      </w:pPr>
    </w:p>
    <w:p w14:paraId="0832AAAB" w14:textId="77777777" w:rsidR="007F5BBB" w:rsidRDefault="007F5BBB" w:rsidP="002C3055">
      <w:pPr>
        <w:keepNext/>
        <w:keepLines/>
        <w:widowControl w:val="0"/>
        <w:autoSpaceDE w:val="0"/>
        <w:autoSpaceDN w:val="0"/>
        <w:adjustRightInd w:val="0"/>
        <w:rPr>
          <w:rFonts w:ascii="Open Sans" w:hAnsi="Open Sans" w:cs="Open Sans"/>
        </w:rPr>
      </w:pPr>
      <w:r w:rsidRPr="00821D26">
        <w:rPr>
          <w:rFonts w:ascii="Open Sans" w:hAnsi="Open Sans" w:cs="Open Sans"/>
        </w:rPr>
        <w:t>Naročnik bo v postopek oddaje javnega naročila vključil pogajanja in sicer v enem krogu. Element pogajanj bo skupna ponudbena vrednost</w:t>
      </w:r>
      <w:r>
        <w:rPr>
          <w:rFonts w:ascii="Open Sans" w:hAnsi="Open Sans" w:cs="Open Sans"/>
        </w:rPr>
        <w:t>.</w:t>
      </w:r>
    </w:p>
    <w:p w14:paraId="639FFA3D" w14:textId="77777777" w:rsidR="00DC4D98" w:rsidRPr="007F5BBB" w:rsidRDefault="00DC4D98" w:rsidP="002C3055">
      <w:pPr>
        <w:keepNext/>
        <w:keepLines/>
        <w:widowControl w:val="0"/>
        <w:autoSpaceDE w:val="0"/>
        <w:autoSpaceDN w:val="0"/>
        <w:adjustRightInd w:val="0"/>
        <w:rPr>
          <w:rFonts w:ascii="Open Sans" w:hAnsi="Open Sans" w:cs="Open Sans"/>
        </w:rPr>
      </w:pPr>
    </w:p>
    <w:p w14:paraId="7AFCA62F" w14:textId="77777777" w:rsidR="007F5BBB" w:rsidRDefault="007F5BBB" w:rsidP="002C3055">
      <w:pPr>
        <w:keepNext/>
        <w:keepLines/>
        <w:rPr>
          <w:rFonts w:ascii="Open Sans" w:hAnsi="Open Sans" w:cs="Open Sans"/>
          <w:b/>
        </w:rPr>
      </w:pPr>
      <w:r>
        <w:rPr>
          <w:rFonts w:ascii="Open Sans" w:hAnsi="Open Sans" w:cs="Open Sans"/>
          <w:b/>
        </w:rPr>
        <w:br w:type="page"/>
      </w:r>
    </w:p>
    <w:p w14:paraId="0B4FD699" w14:textId="7A1E6459" w:rsidR="007C70A1" w:rsidRPr="007F5BBB" w:rsidRDefault="00602AC5" w:rsidP="002C3055">
      <w:pPr>
        <w:keepNext/>
        <w:keepLines/>
        <w:widowControl w:val="0"/>
        <w:numPr>
          <w:ilvl w:val="0"/>
          <w:numId w:val="2"/>
        </w:numPr>
        <w:rPr>
          <w:rFonts w:ascii="Open Sans" w:hAnsi="Open Sans" w:cs="Open Sans"/>
          <w:b/>
        </w:rPr>
      </w:pPr>
      <w:r w:rsidRPr="007F5BBB">
        <w:rPr>
          <w:rFonts w:ascii="Open Sans" w:hAnsi="Open Sans" w:cs="Open Sans"/>
          <w:b/>
        </w:rPr>
        <w:lastRenderedPageBreak/>
        <w:t>NAVODILA ZA IZDELAVO PONUDBE</w:t>
      </w:r>
      <w:r w:rsidR="007C70A1" w:rsidRPr="007F5BBB">
        <w:rPr>
          <w:rFonts w:ascii="Open Sans" w:hAnsi="Open Sans" w:cs="Open Sans"/>
          <w:b/>
        </w:rPr>
        <w:t xml:space="preserve"> </w:t>
      </w:r>
    </w:p>
    <w:p w14:paraId="10E8564B" w14:textId="77777777" w:rsidR="001C57F7" w:rsidRPr="007F5BBB" w:rsidRDefault="001C57F7" w:rsidP="002C3055">
      <w:pPr>
        <w:keepNext/>
        <w:keepLines/>
        <w:widowControl w:val="0"/>
        <w:rPr>
          <w:rFonts w:ascii="Open Sans" w:hAnsi="Open Sans" w:cs="Open Sans"/>
          <w:b/>
          <w:highlight w:val="yellow"/>
        </w:rPr>
      </w:pPr>
    </w:p>
    <w:p w14:paraId="3C434341" w14:textId="74152CD7" w:rsidR="001C57F7" w:rsidRPr="00622A8F" w:rsidRDefault="00622A8F" w:rsidP="002C3055">
      <w:pPr>
        <w:pStyle w:val="Odstavekseznama"/>
        <w:keepNext/>
        <w:keepLines/>
        <w:widowControl w:val="0"/>
        <w:numPr>
          <w:ilvl w:val="1"/>
          <w:numId w:val="2"/>
        </w:numPr>
        <w:rPr>
          <w:rFonts w:ascii="Open Sans" w:hAnsi="Open Sans" w:cs="Open Sans"/>
          <w:b/>
          <w:bCs/>
          <w:iCs/>
        </w:rPr>
      </w:pPr>
      <w:r>
        <w:rPr>
          <w:rFonts w:ascii="Open Sans" w:hAnsi="Open Sans" w:cs="Open Sans"/>
          <w:b/>
          <w:bCs/>
          <w:iCs/>
          <w:caps/>
        </w:rPr>
        <w:t>j</w:t>
      </w:r>
      <w:r w:rsidR="001C57F7" w:rsidRPr="00622A8F">
        <w:rPr>
          <w:rFonts w:ascii="Open Sans" w:hAnsi="Open Sans" w:cs="Open Sans"/>
          <w:b/>
          <w:bCs/>
          <w:iCs/>
          <w:caps/>
        </w:rPr>
        <w:t>ezik in denarna enota</w:t>
      </w:r>
    </w:p>
    <w:p w14:paraId="7B77DD71" w14:textId="77777777" w:rsidR="001C57F7" w:rsidRPr="007F5BBB" w:rsidRDefault="001C57F7" w:rsidP="002C3055">
      <w:pPr>
        <w:keepNext/>
        <w:keepLines/>
        <w:widowControl w:val="0"/>
        <w:rPr>
          <w:rFonts w:ascii="Open Sans" w:hAnsi="Open Sans" w:cs="Open Sans"/>
        </w:rPr>
      </w:pPr>
    </w:p>
    <w:p w14:paraId="4077272B" w14:textId="77777777" w:rsidR="001C57F7" w:rsidRPr="007F5BBB" w:rsidRDefault="001C57F7" w:rsidP="002C3055">
      <w:pPr>
        <w:keepNext/>
        <w:keepLines/>
        <w:widowControl w:val="0"/>
        <w:rPr>
          <w:rFonts w:ascii="Open Sans" w:hAnsi="Open Sans" w:cs="Open Sans"/>
        </w:rPr>
      </w:pPr>
      <w:r w:rsidRPr="007F5BBB">
        <w:rPr>
          <w:rFonts w:ascii="Open Sans" w:hAnsi="Open Sans" w:cs="Open Sans"/>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362684D9" w14:textId="77777777" w:rsidR="002205FC" w:rsidRPr="007F5BBB" w:rsidRDefault="002205FC" w:rsidP="002C3055">
      <w:pPr>
        <w:keepNext/>
        <w:keepLines/>
        <w:widowControl w:val="0"/>
        <w:rPr>
          <w:rFonts w:ascii="Open Sans" w:hAnsi="Open Sans" w:cs="Open Sans"/>
        </w:rPr>
      </w:pPr>
    </w:p>
    <w:p w14:paraId="7EC345B4" w14:textId="572471F2" w:rsidR="007C70A1" w:rsidRPr="00622A8F" w:rsidRDefault="00142B8F"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t>PONUDBENA VREDNOST</w:t>
      </w:r>
    </w:p>
    <w:p w14:paraId="24561888" w14:textId="77777777" w:rsidR="00402CE6" w:rsidRPr="007F5BBB" w:rsidRDefault="00402CE6" w:rsidP="002C3055">
      <w:pPr>
        <w:keepNext/>
        <w:keepLines/>
        <w:widowControl w:val="0"/>
        <w:rPr>
          <w:rFonts w:ascii="Open Sans" w:hAnsi="Open Sans" w:cs="Open Sans"/>
          <w:b/>
        </w:rPr>
      </w:pPr>
    </w:p>
    <w:p w14:paraId="33ED9B14" w14:textId="77777777" w:rsidR="001F64BD" w:rsidRPr="007F5BBB" w:rsidRDefault="00FC0BB0" w:rsidP="002C3055">
      <w:pPr>
        <w:keepNext/>
        <w:keepLines/>
        <w:widowControl w:val="0"/>
        <w:rPr>
          <w:rFonts w:ascii="Open Sans" w:hAnsi="Open Sans" w:cs="Open Sans"/>
        </w:rPr>
      </w:pPr>
      <w:r w:rsidRPr="007F5BBB">
        <w:rPr>
          <w:rFonts w:ascii="Open Sans" w:hAnsi="Open Sans" w:cs="Open Sans"/>
        </w:rPr>
        <w:t xml:space="preserve">Celoten popis </w:t>
      </w:r>
      <w:r w:rsidR="00142B8F" w:rsidRPr="007F5BBB">
        <w:rPr>
          <w:rFonts w:ascii="Open Sans" w:hAnsi="Open Sans" w:cs="Open Sans"/>
        </w:rPr>
        <w:t xml:space="preserve">– </w:t>
      </w:r>
      <w:r w:rsidR="001F64BD" w:rsidRPr="007F5BBB">
        <w:rPr>
          <w:rFonts w:ascii="Open Sans" w:hAnsi="Open Sans" w:cs="Open Sans"/>
        </w:rPr>
        <w:t>specifikacija</w:t>
      </w:r>
      <w:r w:rsidR="00142B8F" w:rsidRPr="007F5BBB">
        <w:rPr>
          <w:rFonts w:ascii="Open Sans" w:hAnsi="Open Sans" w:cs="Open Sans"/>
        </w:rPr>
        <w:t xml:space="preserve"> </w:t>
      </w:r>
      <w:r w:rsidRPr="007F5BBB">
        <w:rPr>
          <w:rFonts w:ascii="Open Sans" w:hAnsi="Open Sans" w:cs="Open Sans"/>
        </w:rPr>
        <w:t>materiala</w:t>
      </w:r>
      <w:r w:rsidR="00142B8F" w:rsidRPr="007F5BBB">
        <w:rPr>
          <w:rFonts w:ascii="Open Sans" w:hAnsi="Open Sans" w:cs="Open Sans"/>
        </w:rPr>
        <w:t>, opreme</w:t>
      </w:r>
      <w:r w:rsidRPr="007F5BBB">
        <w:rPr>
          <w:rFonts w:ascii="Open Sans" w:hAnsi="Open Sans" w:cs="Open Sans"/>
        </w:rPr>
        <w:t xml:space="preserve"> in del </w:t>
      </w:r>
      <w:r w:rsidR="00BA66E9" w:rsidRPr="007F5BBB">
        <w:rPr>
          <w:rFonts w:ascii="Open Sans" w:hAnsi="Open Sans" w:cs="Open Sans"/>
        </w:rPr>
        <w:t xml:space="preserve">je </w:t>
      </w:r>
      <w:r w:rsidR="00142B8F" w:rsidRPr="007F5BBB">
        <w:rPr>
          <w:rFonts w:ascii="Open Sans" w:hAnsi="Open Sans" w:cs="Open Sans"/>
        </w:rPr>
        <w:t>sestavni del razpisne dokumentacije</w:t>
      </w:r>
      <w:r w:rsidR="00BA66E9" w:rsidRPr="007F5BBB">
        <w:rPr>
          <w:rFonts w:ascii="Open Sans" w:hAnsi="Open Sans" w:cs="Open Sans"/>
        </w:rPr>
        <w:t>.</w:t>
      </w:r>
    </w:p>
    <w:p w14:paraId="15F7E2EA" w14:textId="1CF888A9" w:rsidR="00E228A1" w:rsidRPr="007F5BBB" w:rsidRDefault="00E228A1" w:rsidP="002C3055">
      <w:pPr>
        <w:keepNext/>
        <w:keepLines/>
        <w:widowControl w:val="0"/>
        <w:rPr>
          <w:rFonts w:ascii="Open Sans" w:hAnsi="Open Sans" w:cs="Open Sans"/>
        </w:rPr>
      </w:pPr>
    </w:p>
    <w:p w14:paraId="1D08D7D8" w14:textId="77777777" w:rsidR="008D15ED" w:rsidRPr="007F5BBB" w:rsidRDefault="008D15ED" w:rsidP="002C3055">
      <w:pPr>
        <w:keepNext/>
        <w:keepLines/>
        <w:widowControl w:val="0"/>
        <w:rPr>
          <w:rFonts w:ascii="Open Sans" w:hAnsi="Open Sans" w:cs="Open Sans"/>
        </w:rPr>
      </w:pPr>
      <w:r w:rsidRPr="007F5BBB">
        <w:rPr>
          <w:rFonts w:ascii="Open Sans" w:hAnsi="Open Sans" w:cs="Open Sans"/>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774D3077" w14:textId="77777777" w:rsidR="00490CA1" w:rsidRPr="007F5BBB" w:rsidRDefault="00490CA1" w:rsidP="002C3055">
      <w:pPr>
        <w:keepNext/>
        <w:keepLines/>
        <w:widowControl w:val="0"/>
        <w:rPr>
          <w:rFonts w:ascii="Open Sans" w:hAnsi="Open Sans" w:cs="Open Sans"/>
        </w:rPr>
      </w:pPr>
    </w:p>
    <w:p w14:paraId="67492B81" w14:textId="77777777" w:rsidR="00BF2CCB" w:rsidRPr="007F5BBB" w:rsidRDefault="00BF2CCB" w:rsidP="002C3055">
      <w:pPr>
        <w:keepNext/>
        <w:keepLines/>
        <w:rPr>
          <w:rFonts w:ascii="Open Sans" w:hAnsi="Open Sans" w:cs="Open Sans"/>
          <w:b/>
        </w:rPr>
      </w:pPr>
      <w:r w:rsidRPr="007F5BBB">
        <w:rPr>
          <w:rFonts w:ascii="Open Sans" w:hAnsi="Open Sans" w:cs="Open Sans"/>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14:paraId="7D16F1D0" w14:textId="77777777" w:rsidR="002E7422" w:rsidRPr="007F5BBB" w:rsidRDefault="002E7422" w:rsidP="002C3055">
      <w:pPr>
        <w:keepNext/>
        <w:keepLines/>
        <w:widowControl w:val="0"/>
        <w:rPr>
          <w:rFonts w:ascii="Open Sans" w:hAnsi="Open Sans" w:cs="Open Sans"/>
        </w:rPr>
      </w:pPr>
    </w:p>
    <w:p w14:paraId="7447C5B9" w14:textId="7C2A948E" w:rsidR="00E64E2B" w:rsidRPr="00622A8F" w:rsidRDefault="00E64E2B"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t xml:space="preserve">SKUPNA PONUDBA </w:t>
      </w:r>
    </w:p>
    <w:p w14:paraId="00795281" w14:textId="77777777" w:rsidR="00E64E2B" w:rsidRPr="007F5BBB" w:rsidRDefault="00E64E2B" w:rsidP="002C3055">
      <w:pPr>
        <w:pStyle w:val="tekst1"/>
        <w:keepNext/>
        <w:keepLines/>
        <w:widowControl w:val="0"/>
        <w:spacing w:before="0" w:line="240" w:lineRule="auto"/>
        <w:rPr>
          <w:rFonts w:ascii="Open Sans" w:hAnsi="Open Sans" w:cs="Open Sans"/>
          <w:sz w:val="20"/>
        </w:rPr>
      </w:pPr>
    </w:p>
    <w:p w14:paraId="495EE1ED" w14:textId="77777777" w:rsidR="00E64E2B" w:rsidRPr="007F5BBB" w:rsidRDefault="00E64E2B" w:rsidP="002C3055">
      <w:pPr>
        <w:pStyle w:val="tekst1"/>
        <w:keepNext/>
        <w:keepLines/>
        <w:spacing w:before="0" w:line="240" w:lineRule="auto"/>
        <w:rPr>
          <w:rFonts w:ascii="Open Sans" w:hAnsi="Open Sans" w:cs="Open Sans"/>
          <w:sz w:val="20"/>
        </w:rPr>
      </w:pPr>
      <w:r w:rsidRPr="007F5BBB">
        <w:rPr>
          <w:rFonts w:ascii="Open Sans" w:hAnsi="Open Sans" w:cs="Open Sans"/>
          <w:sz w:val="20"/>
        </w:rPr>
        <w:t>V primeru, da ponudbo predloži skupina gospodarskih subjektov, mora biti ponudbi priložen tudi akt o skupni izvedbi naročila, ki mora opredeliti:</w:t>
      </w:r>
    </w:p>
    <w:p w14:paraId="580E0A61" w14:textId="77777777" w:rsidR="00E64E2B" w:rsidRPr="007F5BBB" w:rsidRDefault="00E64E2B" w:rsidP="002C3055">
      <w:pPr>
        <w:pStyle w:val="tekst1"/>
        <w:keepNext/>
        <w:keepLines/>
        <w:numPr>
          <w:ilvl w:val="0"/>
          <w:numId w:val="8"/>
        </w:numPr>
        <w:spacing w:before="0" w:line="240" w:lineRule="auto"/>
        <w:rPr>
          <w:rFonts w:ascii="Open Sans" w:hAnsi="Open Sans" w:cs="Open Sans"/>
          <w:sz w:val="20"/>
        </w:rPr>
      </w:pPr>
      <w:r w:rsidRPr="007F5BBB">
        <w:rPr>
          <w:rFonts w:ascii="Open Sans" w:hAnsi="Open Sans" w:cs="Open Sans"/>
          <w:sz w:val="20"/>
        </w:rPr>
        <w:t>vrsto in vrednost del, ki jih prevzema posamezni subjekt pri izvedbi predmeta javnega naročila,</w:t>
      </w:r>
    </w:p>
    <w:p w14:paraId="2DB102E8" w14:textId="77777777" w:rsidR="00E64E2B" w:rsidRPr="007F5BBB" w:rsidRDefault="00E64E2B" w:rsidP="002C3055">
      <w:pPr>
        <w:pStyle w:val="tekst1"/>
        <w:keepNext/>
        <w:keepLines/>
        <w:numPr>
          <w:ilvl w:val="0"/>
          <w:numId w:val="8"/>
        </w:numPr>
        <w:spacing w:before="0" w:line="240" w:lineRule="auto"/>
        <w:rPr>
          <w:rFonts w:ascii="Open Sans" w:hAnsi="Open Sans" w:cs="Open Sans"/>
          <w:sz w:val="20"/>
        </w:rPr>
      </w:pPr>
      <w:r w:rsidRPr="007F5BBB">
        <w:rPr>
          <w:rFonts w:ascii="Open Sans" w:hAnsi="Open Sans" w:cs="Open Sans"/>
          <w:sz w:val="20"/>
        </w:rPr>
        <w:t>neomejeno solidarno odgovornost posameznega subjekta do naročnika glede vseh obveznosti po pogodbi,</w:t>
      </w:r>
    </w:p>
    <w:p w14:paraId="7AC945AF" w14:textId="77777777" w:rsidR="00E64E2B" w:rsidRPr="007F5BBB" w:rsidRDefault="00284226" w:rsidP="002C3055">
      <w:pPr>
        <w:pStyle w:val="tekst1"/>
        <w:keepNext/>
        <w:keepLines/>
        <w:numPr>
          <w:ilvl w:val="0"/>
          <w:numId w:val="8"/>
        </w:numPr>
        <w:spacing w:before="0" w:line="240" w:lineRule="auto"/>
        <w:rPr>
          <w:rFonts w:ascii="Open Sans" w:hAnsi="Open Sans" w:cs="Open Sans"/>
          <w:sz w:val="20"/>
        </w:rPr>
      </w:pPr>
      <w:r w:rsidRPr="007F5BBB">
        <w:rPr>
          <w:rFonts w:ascii="Open Sans" w:hAnsi="Open Sans" w:cs="Open Sans"/>
          <w:sz w:val="20"/>
        </w:rPr>
        <w:t xml:space="preserve">vodilnega izvajalca </w:t>
      </w:r>
      <w:r w:rsidR="00E64E2B" w:rsidRPr="007F5BBB">
        <w:rPr>
          <w:rFonts w:ascii="Open Sans" w:hAnsi="Open Sans" w:cs="Open Sans"/>
          <w:sz w:val="20"/>
        </w:rPr>
        <w:t>in njegove pristojnosti.</w:t>
      </w:r>
    </w:p>
    <w:p w14:paraId="16834EC0" w14:textId="77777777" w:rsidR="006F5D06" w:rsidRPr="007F5BBB" w:rsidRDefault="006F5D06" w:rsidP="002C3055">
      <w:pPr>
        <w:keepNext/>
        <w:keepLines/>
        <w:rPr>
          <w:rFonts w:ascii="Open Sans" w:hAnsi="Open Sans" w:cs="Open Sans"/>
        </w:rPr>
      </w:pPr>
    </w:p>
    <w:p w14:paraId="4670DF1C" w14:textId="4286D8F4" w:rsidR="004E29D6" w:rsidRPr="00622A8F" w:rsidRDefault="004E29D6"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t>PONUDBA S PODIZVAJALCI</w:t>
      </w:r>
    </w:p>
    <w:p w14:paraId="732C1A53" w14:textId="77777777" w:rsidR="008C468C" w:rsidRPr="007F5BBB" w:rsidRDefault="008C468C" w:rsidP="002C3055">
      <w:pPr>
        <w:keepNext/>
        <w:keepLines/>
        <w:outlineLvl w:val="1"/>
        <w:rPr>
          <w:rFonts w:ascii="Open Sans" w:hAnsi="Open Sans" w:cs="Open Sans"/>
          <w:b/>
          <w:bCs/>
        </w:rPr>
      </w:pPr>
    </w:p>
    <w:p w14:paraId="7DFAC43B" w14:textId="77777777" w:rsidR="008C468C" w:rsidRPr="007F5BBB" w:rsidRDefault="002F3F85" w:rsidP="002C3055">
      <w:pPr>
        <w:keepNext/>
        <w:keepLines/>
        <w:outlineLvl w:val="1"/>
        <w:rPr>
          <w:rFonts w:ascii="Open Sans" w:hAnsi="Open Sans" w:cs="Open Sans"/>
          <w:bCs/>
        </w:rPr>
      </w:pPr>
      <w:r w:rsidRPr="007F5BBB">
        <w:rPr>
          <w:rFonts w:ascii="Open Sans" w:hAnsi="Open Sans" w:cs="Open Sans"/>
          <w:bCs/>
        </w:rPr>
        <w:t>Ponudnik</w:t>
      </w:r>
      <w:r w:rsidR="00FB19E0" w:rsidRPr="007F5BBB">
        <w:rPr>
          <w:rFonts w:ascii="Open Sans" w:hAnsi="Open Sans" w:cs="Open Sans"/>
          <w:bCs/>
        </w:rPr>
        <w:t xml:space="preserve"> lahko del javnega naročila izvede s podizvajalci. V tem primeru</w:t>
      </w:r>
      <w:r w:rsidRPr="007F5BBB">
        <w:rPr>
          <w:rFonts w:ascii="Open Sans" w:hAnsi="Open Sans" w:cs="Open Sans"/>
          <w:bCs/>
        </w:rPr>
        <w:t xml:space="preserve"> mora upoštevati določbe 94. člena Z</w:t>
      </w:r>
      <w:r w:rsidR="00927129" w:rsidRPr="007F5BBB">
        <w:rPr>
          <w:rFonts w:ascii="Open Sans" w:hAnsi="Open Sans" w:cs="Open Sans"/>
          <w:bCs/>
        </w:rPr>
        <w:t>J</w:t>
      </w:r>
      <w:r w:rsidRPr="007F5BBB">
        <w:rPr>
          <w:rFonts w:ascii="Open Sans" w:hAnsi="Open Sans" w:cs="Open Sans"/>
          <w:bCs/>
        </w:rPr>
        <w:t xml:space="preserve">N-3 in </w:t>
      </w:r>
      <w:r w:rsidR="00B46D2B" w:rsidRPr="007F5BBB">
        <w:rPr>
          <w:rFonts w:ascii="Open Sans" w:hAnsi="Open Sans" w:cs="Open Sans"/>
          <w:bCs/>
        </w:rPr>
        <w:t>ponudbi predložiti</w:t>
      </w:r>
      <w:r w:rsidR="00A2162E" w:rsidRPr="007F5BBB">
        <w:rPr>
          <w:rFonts w:ascii="Open Sans" w:hAnsi="Open Sans" w:cs="Open Sans"/>
          <w:bCs/>
        </w:rPr>
        <w:t xml:space="preserve"> naslednje priloge:</w:t>
      </w:r>
    </w:p>
    <w:p w14:paraId="184702CC" w14:textId="77777777" w:rsidR="00BB2DDC" w:rsidRPr="007F5BBB" w:rsidRDefault="005C75F8" w:rsidP="002C3055">
      <w:pPr>
        <w:keepNext/>
        <w:keepLines/>
        <w:numPr>
          <w:ilvl w:val="0"/>
          <w:numId w:val="9"/>
        </w:numPr>
        <w:outlineLvl w:val="1"/>
        <w:rPr>
          <w:rFonts w:ascii="Open Sans" w:hAnsi="Open Sans" w:cs="Open Sans"/>
          <w:bCs/>
        </w:rPr>
      </w:pPr>
      <w:r w:rsidRPr="007F5BBB">
        <w:rPr>
          <w:rFonts w:ascii="Open Sans" w:hAnsi="Open Sans" w:cs="Open Sans"/>
          <w:bCs/>
        </w:rPr>
        <w:t>Izjava - Gospodarski subjekt,</w:t>
      </w:r>
    </w:p>
    <w:p w14:paraId="77430D38" w14:textId="77777777" w:rsidR="0008542F" w:rsidRPr="007F5BBB" w:rsidRDefault="005C75F8" w:rsidP="002C3055">
      <w:pPr>
        <w:keepNext/>
        <w:keepLines/>
        <w:numPr>
          <w:ilvl w:val="0"/>
          <w:numId w:val="9"/>
        </w:numPr>
        <w:outlineLvl w:val="1"/>
        <w:rPr>
          <w:rFonts w:ascii="Open Sans" w:hAnsi="Open Sans" w:cs="Open Sans"/>
          <w:bCs/>
        </w:rPr>
      </w:pPr>
      <w:r w:rsidRPr="007F5BBB">
        <w:rPr>
          <w:rFonts w:ascii="Open Sans" w:hAnsi="Open Sans" w:cs="Open Sans"/>
          <w:bCs/>
        </w:rPr>
        <w:t xml:space="preserve">Izjava - </w:t>
      </w:r>
      <w:r w:rsidR="00AE1302" w:rsidRPr="007F5BBB">
        <w:rPr>
          <w:rFonts w:ascii="Open Sans" w:hAnsi="Open Sans" w:cs="Open Sans"/>
          <w:bCs/>
        </w:rPr>
        <w:t>Osebe</w:t>
      </w:r>
      <w:r w:rsidR="00B271D3" w:rsidRPr="007F5BBB">
        <w:rPr>
          <w:rFonts w:ascii="Open Sans" w:hAnsi="Open Sans" w:cs="Open Sans"/>
          <w:bCs/>
        </w:rPr>
        <w:t>,</w:t>
      </w:r>
    </w:p>
    <w:p w14:paraId="625F17A0" w14:textId="77777777" w:rsidR="0005523B" w:rsidRPr="007F5BBB" w:rsidRDefault="0008542F" w:rsidP="002C3055">
      <w:pPr>
        <w:keepNext/>
        <w:keepLines/>
        <w:numPr>
          <w:ilvl w:val="0"/>
          <w:numId w:val="9"/>
        </w:numPr>
        <w:outlineLvl w:val="1"/>
        <w:rPr>
          <w:rFonts w:ascii="Open Sans" w:hAnsi="Open Sans" w:cs="Open Sans"/>
          <w:bCs/>
        </w:rPr>
      </w:pPr>
      <w:r w:rsidRPr="007F5BBB">
        <w:rPr>
          <w:rFonts w:ascii="Open Sans" w:hAnsi="Open Sans" w:cs="Open Sans"/>
          <w:bCs/>
        </w:rPr>
        <w:t>Izjava o udeležbi fizičnih in pravnih oseb v lastništvu gospodarskega subjekta,</w:t>
      </w:r>
    </w:p>
    <w:p w14:paraId="751A3FBF" w14:textId="77777777" w:rsidR="00BF2CCB" w:rsidRPr="007F5BBB" w:rsidRDefault="008E0036" w:rsidP="002C3055">
      <w:pPr>
        <w:keepNext/>
        <w:keepLines/>
        <w:numPr>
          <w:ilvl w:val="0"/>
          <w:numId w:val="9"/>
        </w:numPr>
        <w:outlineLvl w:val="1"/>
        <w:rPr>
          <w:rFonts w:ascii="Open Sans" w:hAnsi="Open Sans" w:cs="Open Sans"/>
          <w:bCs/>
        </w:rPr>
      </w:pPr>
      <w:r w:rsidRPr="007F5BBB">
        <w:rPr>
          <w:rFonts w:ascii="Open Sans" w:hAnsi="Open Sans" w:cs="Open Sans"/>
          <w:bCs/>
        </w:rPr>
        <w:t xml:space="preserve">Izjava o sodelovanju s podizvajalci </w:t>
      </w:r>
      <w:r w:rsidR="006F22CF" w:rsidRPr="007F5BBB">
        <w:rPr>
          <w:rFonts w:ascii="Open Sans" w:hAnsi="Open Sans" w:cs="Open Sans"/>
          <w:bCs/>
        </w:rPr>
        <w:t>in podatki podizvajalca</w:t>
      </w:r>
      <w:r w:rsidR="0075255C" w:rsidRPr="007F5BBB">
        <w:rPr>
          <w:rFonts w:ascii="Open Sans" w:hAnsi="Open Sans" w:cs="Open Sans"/>
          <w:bCs/>
        </w:rPr>
        <w:t>,</w:t>
      </w:r>
    </w:p>
    <w:p w14:paraId="0B0C6E70" w14:textId="77777777" w:rsidR="008E0036" w:rsidRPr="007F5BBB" w:rsidRDefault="00BF2CCB" w:rsidP="002C3055">
      <w:pPr>
        <w:keepNext/>
        <w:keepLines/>
        <w:numPr>
          <w:ilvl w:val="0"/>
          <w:numId w:val="9"/>
        </w:numPr>
        <w:outlineLvl w:val="1"/>
        <w:rPr>
          <w:rFonts w:ascii="Open Sans" w:hAnsi="Open Sans" w:cs="Open Sans"/>
          <w:bCs/>
        </w:rPr>
      </w:pPr>
      <w:r w:rsidRPr="007F5BBB">
        <w:rPr>
          <w:rFonts w:ascii="Open Sans" w:hAnsi="Open Sans" w:cs="Open Sans"/>
          <w:bCs/>
        </w:rPr>
        <w:t>Pogodbo oziroma pravni akt o medsebojnem sodelovanju, v katerem mora opredeliti dela, ki jih bo opravljal podizvajalec</w:t>
      </w:r>
      <w:r w:rsidR="00B271D3" w:rsidRPr="007F5BBB">
        <w:rPr>
          <w:rFonts w:ascii="Open Sans" w:hAnsi="Open Sans" w:cs="Open Sans"/>
          <w:bCs/>
        </w:rPr>
        <w:t>.</w:t>
      </w:r>
    </w:p>
    <w:p w14:paraId="76F56F76" w14:textId="77777777" w:rsidR="00BF575D" w:rsidRPr="007F5BBB" w:rsidRDefault="00BF575D" w:rsidP="002C3055">
      <w:pPr>
        <w:keepNext/>
        <w:keepLines/>
        <w:outlineLvl w:val="1"/>
        <w:rPr>
          <w:rFonts w:ascii="Open Sans" w:hAnsi="Open Sans" w:cs="Open Sans"/>
          <w:bCs/>
        </w:rPr>
      </w:pPr>
    </w:p>
    <w:p w14:paraId="7F50D61A" w14:textId="77777777" w:rsidR="00853A30" w:rsidRDefault="00853A30">
      <w:pPr>
        <w:rPr>
          <w:rFonts w:ascii="Open Sans" w:hAnsi="Open Sans" w:cs="Open Sans"/>
          <w:b/>
          <w:bCs/>
          <w:iCs/>
          <w:caps/>
        </w:rPr>
      </w:pPr>
      <w:r>
        <w:rPr>
          <w:rFonts w:ascii="Open Sans" w:hAnsi="Open Sans" w:cs="Open Sans"/>
          <w:b/>
          <w:bCs/>
          <w:iCs/>
          <w:caps/>
        </w:rPr>
        <w:br w:type="page"/>
      </w:r>
    </w:p>
    <w:p w14:paraId="40C20B96" w14:textId="7090D539" w:rsidR="005A47BE" w:rsidRPr="00622A8F" w:rsidRDefault="005A47BE"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lastRenderedPageBreak/>
        <w:t>Ponudnik s sedežem izven Republike Slovenije</w:t>
      </w:r>
    </w:p>
    <w:p w14:paraId="6F434DEF" w14:textId="77777777" w:rsidR="00BF575D" w:rsidRPr="007F5BBB" w:rsidRDefault="00BF575D" w:rsidP="002C3055">
      <w:pPr>
        <w:keepNext/>
        <w:keepLines/>
        <w:outlineLvl w:val="1"/>
        <w:rPr>
          <w:rFonts w:ascii="Open Sans" w:hAnsi="Open Sans" w:cs="Open Sans"/>
          <w:bCs/>
        </w:rPr>
      </w:pPr>
    </w:p>
    <w:p w14:paraId="0411BEDE" w14:textId="77777777" w:rsidR="005A47BE" w:rsidRPr="007F5BBB" w:rsidRDefault="005A47BE" w:rsidP="002C3055">
      <w:pPr>
        <w:keepNext/>
        <w:keepLines/>
        <w:widowControl w:val="0"/>
        <w:autoSpaceDE w:val="0"/>
        <w:autoSpaceDN w:val="0"/>
        <w:adjustRightInd w:val="0"/>
        <w:rPr>
          <w:rFonts w:ascii="Open Sans" w:eastAsia="Calibri" w:hAnsi="Open Sans" w:cs="Open Sans"/>
        </w:rPr>
      </w:pPr>
      <w:r w:rsidRPr="007F5BBB">
        <w:rPr>
          <w:rFonts w:ascii="Open Sans" w:eastAsia="Calibri" w:hAnsi="Open Sans" w:cs="Open Sans"/>
        </w:rPr>
        <w:t>Ponudnik s sedežem v tuji državi mora izpolnjevati enake pogoje kot ponudnik s sedežem v Republiki Sloveniji, ter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D3F3A3" w14:textId="77777777" w:rsidR="005A47BE" w:rsidRPr="007F5BBB" w:rsidRDefault="005A47BE" w:rsidP="002C3055">
      <w:pPr>
        <w:keepNext/>
        <w:keepLines/>
        <w:widowControl w:val="0"/>
        <w:autoSpaceDE w:val="0"/>
        <w:autoSpaceDN w:val="0"/>
        <w:adjustRightInd w:val="0"/>
        <w:rPr>
          <w:rFonts w:ascii="Open Sans" w:eastAsia="Calibri" w:hAnsi="Open Sans" w:cs="Open Sans"/>
        </w:rPr>
      </w:pPr>
    </w:p>
    <w:p w14:paraId="59367567" w14:textId="5D0BE1CE" w:rsidR="005A47BE" w:rsidRPr="007F5BBB" w:rsidRDefault="005A47BE" w:rsidP="002C3055">
      <w:pPr>
        <w:keepNext/>
        <w:keepLines/>
        <w:widowControl w:val="0"/>
        <w:autoSpaceDE w:val="0"/>
        <w:autoSpaceDN w:val="0"/>
        <w:adjustRightInd w:val="0"/>
        <w:rPr>
          <w:rFonts w:ascii="Open Sans" w:eastAsia="Calibri" w:hAnsi="Open Sans" w:cs="Open Sans"/>
        </w:rPr>
      </w:pPr>
      <w:r w:rsidRPr="007F5BBB">
        <w:rPr>
          <w:rFonts w:ascii="Open Sans" w:eastAsia="Calibri" w:hAnsi="Open Sans" w:cs="Open Sans"/>
        </w:rPr>
        <w:t>Enako velja tudi v primeru, ko ponudnik nastopa s partnerjem (skupna p</w:t>
      </w:r>
      <w:r w:rsidR="00483DB0">
        <w:rPr>
          <w:rFonts w:ascii="Open Sans" w:eastAsia="Calibri" w:hAnsi="Open Sans" w:cs="Open Sans"/>
        </w:rPr>
        <w:t>onudba</w:t>
      </w:r>
      <w:r w:rsidRPr="007F5BBB">
        <w:rPr>
          <w:rFonts w:ascii="Open Sans" w:eastAsia="Calibri" w:hAnsi="Open Sans" w:cs="Open Sans"/>
        </w:rPr>
        <w:t>) ali podizvajalcem ali se sklicuje na uporabo zmogljivosti drugih subjektov.</w:t>
      </w:r>
    </w:p>
    <w:p w14:paraId="1942CB4F" w14:textId="77777777" w:rsidR="005A47BE" w:rsidRPr="007F5BBB" w:rsidRDefault="005A47BE" w:rsidP="002C3055">
      <w:pPr>
        <w:keepNext/>
        <w:keepLines/>
        <w:outlineLvl w:val="1"/>
        <w:rPr>
          <w:rFonts w:ascii="Open Sans" w:hAnsi="Open Sans" w:cs="Open Sans"/>
          <w:bCs/>
        </w:rPr>
      </w:pPr>
    </w:p>
    <w:p w14:paraId="48AC1D6F" w14:textId="04BB15E2" w:rsidR="00785E35" w:rsidRPr="00622A8F" w:rsidRDefault="00261454"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t>OPIS</w:t>
      </w:r>
      <w:r w:rsidR="0081721F" w:rsidRPr="00622A8F">
        <w:rPr>
          <w:rFonts w:ascii="Open Sans" w:hAnsi="Open Sans" w:cs="Open Sans"/>
          <w:b/>
          <w:bCs/>
          <w:iCs/>
          <w:caps/>
        </w:rPr>
        <w:t xml:space="preserve"> NAROČILA</w:t>
      </w:r>
      <w:r w:rsidRPr="00622A8F">
        <w:rPr>
          <w:rFonts w:ascii="Open Sans" w:hAnsi="Open Sans" w:cs="Open Sans"/>
          <w:b/>
          <w:bCs/>
          <w:iCs/>
          <w:caps/>
        </w:rPr>
        <w:t xml:space="preserve"> IN </w:t>
      </w:r>
      <w:r w:rsidR="00CE6955" w:rsidRPr="00622A8F">
        <w:rPr>
          <w:rFonts w:ascii="Open Sans" w:hAnsi="Open Sans" w:cs="Open Sans"/>
          <w:b/>
          <w:bCs/>
          <w:iCs/>
          <w:caps/>
        </w:rPr>
        <w:t>ROK IZVEDBE</w:t>
      </w:r>
    </w:p>
    <w:p w14:paraId="0DAFF406" w14:textId="77777777" w:rsidR="00D038F7" w:rsidRPr="007F5BBB" w:rsidRDefault="00D038F7" w:rsidP="002C3055">
      <w:pPr>
        <w:keepNext/>
        <w:keepLines/>
        <w:widowControl w:val="0"/>
        <w:rPr>
          <w:rFonts w:ascii="Open Sans" w:hAnsi="Open Sans" w:cs="Open Sans"/>
        </w:rPr>
      </w:pPr>
    </w:p>
    <w:p w14:paraId="7D1121B9" w14:textId="07E595C9" w:rsidR="00C633D9" w:rsidRPr="007F5BBB" w:rsidRDefault="00A0035C" w:rsidP="002C3055">
      <w:pPr>
        <w:keepNext/>
        <w:keepLines/>
        <w:widowControl w:val="0"/>
        <w:rPr>
          <w:rFonts w:ascii="Open Sans" w:hAnsi="Open Sans" w:cs="Open Sans"/>
        </w:rPr>
      </w:pPr>
      <w:r w:rsidRPr="007F5BBB">
        <w:rPr>
          <w:rFonts w:ascii="Open Sans" w:hAnsi="Open Sans" w:cs="Open Sans"/>
        </w:rPr>
        <w:t xml:space="preserve">Dobava, vgradnja in zagon </w:t>
      </w:r>
      <w:r w:rsidR="00A16AC0" w:rsidRPr="007F5BBB">
        <w:rPr>
          <w:rFonts w:ascii="Open Sans" w:hAnsi="Open Sans" w:cs="Open Sans"/>
        </w:rPr>
        <w:t>postrojenja za proizvodnjo vodika</w:t>
      </w:r>
      <w:r w:rsidRPr="007F5BBB">
        <w:rPr>
          <w:rFonts w:ascii="Open Sans" w:hAnsi="Open Sans" w:cs="Open Sans"/>
        </w:rPr>
        <w:t xml:space="preserve"> v obsegu dobave: </w:t>
      </w:r>
    </w:p>
    <w:p w14:paraId="1547C3C0" w14:textId="77777777" w:rsidR="00C633D9" w:rsidRPr="007F5BBB" w:rsidRDefault="00C633D9" w:rsidP="002C3055">
      <w:pPr>
        <w:keepNext/>
        <w:keepLines/>
        <w:widowControl w:val="0"/>
        <w:rPr>
          <w:rFonts w:ascii="Open Sans" w:hAnsi="Open Sans" w:cs="Open Sans"/>
        </w:rPr>
      </w:pPr>
    </w:p>
    <w:p w14:paraId="7D2D54DE" w14:textId="27608CAE" w:rsidR="00A0035C" w:rsidRPr="007F5BBB" w:rsidRDefault="00111EF5"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PEM elektrolizer</w:t>
      </w:r>
      <w:r w:rsidR="00A0035C" w:rsidRPr="007F5BBB">
        <w:rPr>
          <w:rFonts w:ascii="Open Sans" w:hAnsi="Open Sans" w:cs="Open Sans"/>
        </w:rPr>
        <w:t xml:space="preserve"> </w:t>
      </w:r>
      <w:r w:rsidR="00056919" w:rsidRPr="007F5BBB">
        <w:rPr>
          <w:rFonts w:ascii="Open Sans" w:hAnsi="Open Sans" w:cs="Open Sans"/>
        </w:rPr>
        <w:t>električne moči 1 -1,5 MW, kontejnerske izvedbe vključno s pripravo vode za elektrolizo in sistemom za sušenje</w:t>
      </w:r>
      <w:r w:rsidR="00005606" w:rsidRPr="007F5BBB">
        <w:rPr>
          <w:rFonts w:ascii="Open Sans" w:hAnsi="Open Sans" w:cs="Open Sans"/>
        </w:rPr>
        <w:t xml:space="preserve"> do stopnje 99,999 % suhosti</w:t>
      </w:r>
      <w:r w:rsidR="00056919" w:rsidRPr="007F5BBB">
        <w:rPr>
          <w:rFonts w:ascii="Open Sans" w:hAnsi="Open Sans" w:cs="Open Sans"/>
        </w:rPr>
        <w:t xml:space="preserve"> in čiščenje vodika</w:t>
      </w:r>
      <w:r w:rsidR="00005606" w:rsidRPr="007F5BBB">
        <w:rPr>
          <w:rFonts w:ascii="Open Sans" w:hAnsi="Open Sans" w:cs="Open Sans"/>
        </w:rPr>
        <w:t xml:space="preserve"> za doseganje </w:t>
      </w:r>
      <w:r w:rsidR="003D14F6" w:rsidRPr="007F5BBB">
        <w:rPr>
          <w:rFonts w:ascii="Open Sans" w:hAnsi="Open Sans" w:cs="Open Sans"/>
        </w:rPr>
        <w:t xml:space="preserve">čistosti po </w:t>
      </w:r>
      <w:r w:rsidR="00005606" w:rsidRPr="007F5BBB">
        <w:rPr>
          <w:rFonts w:ascii="Open Sans" w:hAnsi="Open Sans" w:cs="Open Sans"/>
        </w:rPr>
        <w:t>standard</w:t>
      </w:r>
      <w:r w:rsidR="003D14F6" w:rsidRPr="007F5BBB">
        <w:rPr>
          <w:rFonts w:ascii="Open Sans" w:hAnsi="Open Sans" w:cs="Open Sans"/>
        </w:rPr>
        <w:t>u</w:t>
      </w:r>
      <w:r w:rsidR="00005606" w:rsidRPr="007F5BBB">
        <w:rPr>
          <w:rFonts w:ascii="Open Sans" w:hAnsi="Open Sans" w:cs="Open Sans"/>
        </w:rPr>
        <w:t xml:space="preserve"> ISO 14687</w:t>
      </w:r>
      <w:r w:rsidR="00C6144A" w:rsidRPr="007F5BBB">
        <w:rPr>
          <w:rFonts w:ascii="Open Sans" w:hAnsi="Open Sans" w:cs="Open Sans"/>
        </w:rPr>
        <w:t>.</w:t>
      </w:r>
    </w:p>
    <w:p w14:paraId="463FA887" w14:textId="77777777" w:rsidR="00056919" w:rsidRPr="007F5BBB" w:rsidRDefault="00056919" w:rsidP="002C3055">
      <w:pPr>
        <w:pStyle w:val="Odstavekseznama"/>
        <w:keepNext/>
        <w:keepLines/>
        <w:widowControl w:val="0"/>
        <w:ind w:left="284" w:hanging="284"/>
        <w:rPr>
          <w:rFonts w:ascii="Open Sans" w:hAnsi="Open Sans" w:cs="Open Sans"/>
        </w:rPr>
      </w:pPr>
    </w:p>
    <w:p w14:paraId="66347757" w14:textId="0FA3DAB2" w:rsidR="00056919" w:rsidRPr="007F5BBB" w:rsidRDefault="00056919"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Transformator in usmernik za napajanje elektrolizerja</w:t>
      </w:r>
      <w:r w:rsidR="00785E35" w:rsidRPr="007F5BBB">
        <w:rPr>
          <w:rFonts w:ascii="Open Sans" w:hAnsi="Open Sans" w:cs="Open Sans"/>
        </w:rPr>
        <w:t>.</w:t>
      </w:r>
    </w:p>
    <w:p w14:paraId="4F1DCAB9" w14:textId="77777777" w:rsidR="00A0035C" w:rsidRPr="007F5BBB" w:rsidRDefault="00A0035C" w:rsidP="002C3055">
      <w:pPr>
        <w:pStyle w:val="Odstavekseznama"/>
        <w:keepNext/>
        <w:keepLines/>
        <w:widowControl w:val="0"/>
        <w:ind w:left="284" w:hanging="284"/>
        <w:rPr>
          <w:rFonts w:ascii="Open Sans" w:hAnsi="Open Sans" w:cs="Open Sans"/>
        </w:rPr>
      </w:pPr>
    </w:p>
    <w:p w14:paraId="44F701A2" w14:textId="60638D4F" w:rsidR="00A0035C" w:rsidRPr="007F5BBB" w:rsidRDefault="00056919"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Zalogovnik vodika, PN 3</w:t>
      </w:r>
      <w:r w:rsidR="0012795D" w:rsidRPr="007F5BBB">
        <w:rPr>
          <w:rFonts w:ascii="Open Sans" w:hAnsi="Open Sans" w:cs="Open Sans"/>
        </w:rPr>
        <w:t>5</w:t>
      </w:r>
      <w:r w:rsidRPr="007F5BBB">
        <w:rPr>
          <w:rFonts w:ascii="Open Sans" w:hAnsi="Open Sans" w:cs="Open Sans"/>
        </w:rPr>
        <w:t xml:space="preserve"> </w:t>
      </w:r>
      <w:r w:rsidR="0012795D" w:rsidRPr="007F5BBB">
        <w:rPr>
          <w:rFonts w:ascii="Open Sans" w:hAnsi="Open Sans" w:cs="Open Sans"/>
        </w:rPr>
        <w:t xml:space="preserve">koristnega </w:t>
      </w:r>
      <w:r w:rsidRPr="007F5BBB">
        <w:rPr>
          <w:rFonts w:ascii="Open Sans" w:hAnsi="Open Sans" w:cs="Open Sans"/>
        </w:rPr>
        <w:t xml:space="preserve">volumna </w:t>
      </w:r>
      <w:r w:rsidR="00D924E7" w:rsidRPr="007F5BBB">
        <w:rPr>
          <w:rFonts w:ascii="Open Sans" w:hAnsi="Open Sans" w:cs="Open Sans"/>
        </w:rPr>
        <w:t>za shranjevanje</w:t>
      </w:r>
      <w:r w:rsidR="00F90B38" w:rsidRPr="007F5BBB">
        <w:rPr>
          <w:rFonts w:ascii="Open Sans" w:hAnsi="Open Sans" w:cs="Open Sans"/>
        </w:rPr>
        <w:t xml:space="preserve"> razpoložljive količine</w:t>
      </w:r>
      <w:r w:rsidR="00D924E7" w:rsidRPr="007F5BBB">
        <w:rPr>
          <w:rFonts w:ascii="Open Sans" w:hAnsi="Open Sans" w:cs="Open Sans"/>
        </w:rPr>
        <w:t xml:space="preserve"> ≥ </w:t>
      </w:r>
      <w:r w:rsidR="0012795D" w:rsidRPr="007F5BBB">
        <w:rPr>
          <w:rFonts w:ascii="Open Sans" w:hAnsi="Open Sans" w:cs="Open Sans"/>
        </w:rPr>
        <w:t>400 kg H2</w:t>
      </w:r>
      <w:r w:rsidR="00527C4E" w:rsidRPr="007F5BBB">
        <w:rPr>
          <w:rFonts w:ascii="Open Sans" w:hAnsi="Open Sans" w:cs="Open Sans"/>
        </w:rPr>
        <w:t>.</w:t>
      </w:r>
    </w:p>
    <w:p w14:paraId="5306894E" w14:textId="77777777" w:rsidR="00A0035C" w:rsidRPr="007F5BBB" w:rsidRDefault="00A0035C" w:rsidP="002C3055">
      <w:pPr>
        <w:pStyle w:val="Odstavekseznama"/>
        <w:keepNext/>
        <w:keepLines/>
        <w:widowControl w:val="0"/>
        <w:ind w:left="284" w:hanging="284"/>
        <w:rPr>
          <w:rFonts w:ascii="Open Sans" w:hAnsi="Open Sans" w:cs="Open Sans"/>
        </w:rPr>
      </w:pPr>
    </w:p>
    <w:p w14:paraId="4E6A8425" w14:textId="6630E6FD" w:rsidR="00C6144A" w:rsidRPr="007F5BBB" w:rsidRDefault="00A0035C"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 xml:space="preserve">kompresorska postaja za stiskanje vodika na </w:t>
      </w:r>
      <w:r w:rsidR="0012795D" w:rsidRPr="007F5BBB">
        <w:rPr>
          <w:rFonts w:ascii="Open Sans" w:hAnsi="Open Sans" w:cs="Open Sans"/>
        </w:rPr>
        <w:t xml:space="preserve">tlak ≥ </w:t>
      </w:r>
      <w:r w:rsidRPr="007F5BBB">
        <w:rPr>
          <w:rFonts w:ascii="Open Sans" w:hAnsi="Open Sans" w:cs="Open Sans"/>
        </w:rPr>
        <w:t>350 bar</w:t>
      </w:r>
      <w:r w:rsidR="0012795D" w:rsidRPr="007F5BBB">
        <w:rPr>
          <w:rFonts w:ascii="Open Sans" w:hAnsi="Open Sans" w:cs="Open Sans"/>
        </w:rPr>
        <w:t>g</w:t>
      </w:r>
      <w:r w:rsidRPr="007F5BBB">
        <w:rPr>
          <w:rFonts w:ascii="Open Sans" w:hAnsi="Open Sans" w:cs="Open Sans"/>
        </w:rPr>
        <w:t>,</w:t>
      </w:r>
      <w:r w:rsidR="00AB789B" w:rsidRPr="007F5BBB">
        <w:rPr>
          <w:rFonts w:ascii="Open Sans" w:hAnsi="Open Sans" w:cs="Open Sans"/>
        </w:rPr>
        <w:t xml:space="preserve"> pri minimalnem tlaku na sesalni strani </w:t>
      </w:r>
      <w:r w:rsidR="0012795D" w:rsidRPr="007F5BBB">
        <w:rPr>
          <w:rFonts w:ascii="Open Sans" w:hAnsi="Open Sans" w:cs="Open Sans"/>
        </w:rPr>
        <w:t xml:space="preserve">≤ </w:t>
      </w:r>
      <w:r w:rsidR="00AB789B" w:rsidRPr="007F5BBB">
        <w:rPr>
          <w:rFonts w:ascii="Open Sans" w:hAnsi="Open Sans" w:cs="Open Sans"/>
        </w:rPr>
        <w:t>1</w:t>
      </w:r>
      <w:r w:rsidR="00527C4E" w:rsidRPr="007F5BBB">
        <w:rPr>
          <w:rFonts w:ascii="Open Sans" w:hAnsi="Open Sans" w:cs="Open Sans"/>
        </w:rPr>
        <w:t>5</w:t>
      </w:r>
      <w:r w:rsidR="00AB789B" w:rsidRPr="007F5BBB">
        <w:rPr>
          <w:rFonts w:ascii="Open Sans" w:hAnsi="Open Sans" w:cs="Open Sans"/>
        </w:rPr>
        <w:t xml:space="preserve"> bar</w:t>
      </w:r>
      <w:r w:rsidR="0012795D" w:rsidRPr="007F5BBB">
        <w:rPr>
          <w:rFonts w:ascii="Open Sans" w:hAnsi="Open Sans" w:cs="Open Sans"/>
        </w:rPr>
        <w:t>g</w:t>
      </w:r>
      <w:r w:rsidR="00C6144A" w:rsidRPr="007F5BBB">
        <w:rPr>
          <w:rFonts w:ascii="Open Sans" w:hAnsi="Open Sans" w:cs="Open Sans"/>
        </w:rPr>
        <w:t>,</w:t>
      </w:r>
      <w:r w:rsidR="00AB789B" w:rsidRPr="007F5BBB">
        <w:rPr>
          <w:rFonts w:ascii="Open Sans" w:hAnsi="Open Sans" w:cs="Open Sans"/>
        </w:rPr>
        <w:t xml:space="preserve"> </w:t>
      </w:r>
      <w:r w:rsidRPr="007F5BBB">
        <w:rPr>
          <w:rFonts w:ascii="Open Sans" w:hAnsi="Open Sans" w:cs="Open Sans"/>
        </w:rPr>
        <w:t>kontejnerske izvedbe.</w:t>
      </w:r>
    </w:p>
    <w:p w14:paraId="45DC2CD0" w14:textId="77777777" w:rsidR="009F6F4B" w:rsidRPr="007F5BBB" w:rsidRDefault="009F6F4B" w:rsidP="002C3055">
      <w:pPr>
        <w:pStyle w:val="Odstavekseznama"/>
        <w:keepNext/>
        <w:keepLines/>
        <w:ind w:left="284" w:hanging="284"/>
        <w:rPr>
          <w:rFonts w:ascii="Open Sans" w:hAnsi="Open Sans" w:cs="Open Sans"/>
        </w:rPr>
      </w:pPr>
    </w:p>
    <w:p w14:paraId="74A700F2" w14:textId="4AB4760A" w:rsidR="009F6F4B" w:rsidRPr="007F5BBB" w:rsidRDefault="009F6F4B"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Priključni sklop za polnjenje trailerja s priključki 200</w:t>
      </w:r>
      <w:r w:rsidR="00661AD7" w:rsidRPr="007F5BBB">
        <w:rPr>
          <w:rFonts w:ascii="Open Sans" w:hAnsi="Open Sans" w:cs="Open Sans"/>
        </w:rPr>
        <w:t xml:space="preserve">, </w:t>
      </w:r>
      <w:r w:rsidRPr="007F5BBB">
        <w:rPr>
          <w:rFonts w:ascii="Open Sans" w:hAnsi="Open Sans" w:cs="Open Sans"/>
        </w:rPr>
        <w:t>3</w:t>
      </w:r>
      <w:r w:rsidR="00661AD7" w:rsidRPr="007F5BBB">
        <w:rPr>
          <w:rFonts w:ascii="Open Sans" w:hAnsi="Open Sans" w:cs="Open Sans"/>
        </w:rPr>
        <w:t>0</w:t>
      </w:r>
      <w:r w:rsidRPr="007F5BBB">
        <w:rPr>
          <w:rFonts w:ascii="Open Sans" w:hAnsi="Open Sans" w:cs="Open Sans"/>
        </w:rPr>
        <w:t>0</w:t>
      </w:r>
      <w:r w:rsidR="00661AD7" w:rsidRPr="007F5BBB">
        <w:rPr>
          <w:rFonts w:ascii="Open Sans" w:hAnsi="Open Sans" w:cs="Open Sans"/>
        </w:rPr>
        <w:t>, 380</w:t>
      </w:r>
      <w:r w:rsidRPr="007F5BBB">
        <w:rPr>
          <w:rFonts w:ascii="Open Sans" w:hAnsi="Open Sans" w:cs="Open Sans"/>
        </w:rPr>
        <w:t xml:space="preserve"> bar</w:t>
      </w:r>
      <w:r w:rsidR="0012795D" w:rsidRPr="007F5BBB">
        <w:rPr>
          <w:rFonts w:ascii="Open Sans" w:hAnsi="Open Sans" w:cs="Open Sans"/>
        </w:rPr>
        <w:t>g</w:t>
      </w:r>
      <w:r w:rsidRPr="007F5BBB">
        <w:rPr>
          <w:rFonts w:ascii="Open Sans" w:hAnsi="Open Sans" w:cs="Open Sans"/>
        </w:rPr>
        <w:t>.</w:t>
      </w:r>
    </w:p>
    <w:p w14:paraId="675C5DD9" w14:textId="77777777" w:rsidR="00C6144A" w:rsidRPr="007F5BBB" w:rsidRDefault="00C6144A" w:rsidP="002C3055">
      <w:pPr>
        <w:keepNext/>
        <w:keepLines/>
        <w:ind w:left="284" w:hanging="284"/>
        <w:rPr>
          <w:rFonts w:ascii="Open Sans" w:hAnsi="Open Sans" w:cs="Open Sans"/>
        </w:rPr>
      </w:pPr>
    </w:p>
    <w:p w14:paraId="6B97877C" w14:textId="7AA66260" w:rsidR="00A0035C" w:rsidRPr="007F5BBB" w:rsidRDefault="00A0035C" w:rsidP="002C3055">
      <w:pPr>
        <w:pStyle w:val="Odstavekseznama"/>
        <w:keepNext/>
        <w:keepLines/>
        <w:widowControl w:val="0"/>
        <w:numPr>
          <w:ilvl w:val="0"/>
          <w:numId w:val="39"/>
        </w:numPr>
        <w:ind w:left="284" w:hanging="284"/>
        <w:rPr>
          <w:rFonts w:ascii="Open Sans" w:hAnsi="Open Sans" w:cs="Open Sans"/>
        </w:rPr>
      </w:pPr>
      <w:r w:rsidRPr="007F5BBB">
        <w:rPr>
          <w:rFonts w:ascii="Open Sans" w:hAnsi="Open Sans" w:cs="Open Sans"/>
        </w:rPr>
        <w:t>z izvedenimi hidravličnimi, elektro</w:t>
      </w:r>
      <w:r w:rsidR="00343A1B" w:rsidRPr="007F5BBB">
        <w:rPr>
          <w:rFonts w:ascii="Open Sans" w:hAnsi="Open Sans" w:cs="Open Sans"/>
        </w:rPr>
        <w:t xml:space="preserve"> </w:t>
      </w:r>
      <w:r w:rsidRPr="007F5BBB">
        <w:rPr>
          <w:rFonts w:ascii="Open Sans" w:hAnsi="Open Sans" w:cs="Open Sans"/>
        </w:rPr>
        <w:t xml:space="preserve">instalacijskimi in telekomunikacijskimi povezavami, potrebnimi za avtonomno delovanje </w:t>
      </w:r>
      <w:r w:rsidR="00E66476" w:rsidRPr="007F5BBB">
        <w:rPr>
          <w:rFonts w:ascii="Open Sans" w:hAnsi="Open Sans" w:cs="Open Sans"/>
        </w:rPr>
        <w:t>postrojenja za proizvodnjo vodika</w:t>
      </w:r>
      <w:r w:rsidRPr="007F5BBB">
        <w:rPr>
          <w:rFonts w:ascii="Open Sans" w:hAnsi="Open Sans" w:cs="Open Sans"/>
        </w:rPr>
        <w:t xml:space="preserve"> in daljinski nadzor iz centra vodenja naročnika.</w:t>
      </w:r>
    </w:p>
    <w:p w14:paraId="5BB09A2C" w14:textId="07BC3086" w:rsidR="00583E6B" w:rsidRPr="007F5BBB" w:rsidRDefault="00583E6B" w:rsidP="002C3055">
      <w:pPr>
        <w:pStyle w:val="Odstavekseznama"/>
        <w:keepNext/>
        <w:keepLines/>
        <w:widowControl w:val="0"/>
        <w:ind w:left="0"/>
        <w:rPr>
          <w:rFonts w:ascii="Open Sans" w:hAnsi="Open Sans" w:cs="Open Sans"/>
        </w:rPr>
      </w:pPr>
    </w:p>
    <w:tbl>
      <w:tblPr>
        <w:tblStyle w:val="Tabelamrea"/>
        <w:tblW w:w="0" w:type="auto"/>
        <w:tblLook w:val="04A0" w:firstRow="1" w:lastRow="0" w:firstColumn="1" w:lastColumn="0" w:noHBand="0" w:noVBand="1"/>
      </w:tblPr>
      <w:tblGrid>
        <w:gridCol w:w="9344"/>
      </w:tblGrid>
      <w:tr w:rsidR="00D038F7" w:rsidRPr="007F5BBB" w14:paraId="1A86726F" w14:textId="77777777" w:rsidTr="00D038F7">
        <w:trPr>
          <w:trHeight w:val="750"/>
        </w:trPr>
        <w:tc>
          <w:tcPr>
            <w:tcW w:w="9344" w:type="dxa"/>
          </w:tcPr>
          <w:p w14:paraId="436E0DC0" w14:textId="77777777" w:rsidR="00D038F7" w:rsidRPr="007F5BBB" w:rsidRDefault="00D038F7" w:rsidP="002C3055">
            <w:pPr>
              <w:keepNext/>
              <w:keepLines/>
              <w:widowControl w:val="0"/>
              <w:rPr>
                <w:rFonts w:ascii="Open Sans" w:eastAsia="Calibri" w:hAnsi="Open Sans" w:cs="Open Sans"/>
                <w:bCs/>
                <w:lang w:eastAsia="en-US"/>
              </w:rPr>
            </w:pPr>
            <w:r w:rsidRPr="007F5BBB">
              <w:rPr>
                <w:rFonts w:ascii="Open Sans" w:eastAsia="Calibri" w:hAnsi="Open Sans" w:cs="Open Sans"/>
                <w:bCs/>
                <w:lang w:eastAsia="en-US"/>
              </w:rPr>
              <w:t>Elektrolizer v tej razpisni dokumentaciji pomeni celoten sklop opreme dobavljen v obsegu kontejnerja elektrolizerja.</w:t>
            </w:r>
          </w:p>
          <w:p w14:paraId="70125A03" w14:textId="77777777" w:rsidR="00D038F7" w:rsidRPr="007F5BBB" w:rsidRDefault="00D038F7" w:rsidP="002C3055">
            <w:pPr>
              <w:keepNext/>
              <w:keepLines/>
              <w:widowControl w:val="0"/>
              <w:rPr>
                <w:rFonts w:ascii="Open Sans" w:eastAsia="Calibri" w:hAnsi="Open Sans" w:cs="Open Sans"/>
                <w:bCs/>
                <w:lang w:eastAsia="en-US"/>
              </w:rPr>
            </w:pPr>
          </w:p>
          <w:p w14:paraId="0B140813" w14:textId="77777777" w:rsidR="00D038F7" w:rsidRPr="007F5BBB" w:rsidRDefault="00D038F7" w:rsidP="002C3055">
            <w:pPr>
              <w:keepNext/>
              <w:keepLines/>
              <w:widowControl w:val="0"/>
              <w:rPr>
                <w:rFonts w:ascii="Open Sans" w:hAnsi="Open Sans" w:cs="Open Sans"/>
              </w:rPr>
            </w:pPr>
            <w:r w:rsidRPr="007F5BBB">
              <w:rPr>
                <w:rFonts w:ascii="Open Sans" w:eastAsia="Calibri" w:hAnsi="Open Sans" w:cs="Open Sans"/>
                <w:bCs/>
                <w:lang w:eastAsia="en-US"/>
              </w:rPr>
              <w:t>Kompresor v tej razpisni dokumentaciji pomeni celoten sklop opreme dobavljen v obsegu kontejnerja kompresorja.</w:t>
            </w:r>
          </w:p>
        </w:tc>
      </w:tr>
    </w:tbl>
    <w:p w14:paraId="09CA9399" w14:textId="3B8CFB3F" w:rsidR="00785E35" w:rsidRPr="007F5BBB" w:rsidRDefault="00785E35" w:rsidP="002C3055">
      <w:pPr>
        <w:pStyle w:val="Odstavekseznama"/>
        <w:keepNext/>
        <w:keepLines/>
        <w:widowControl w:val="0"/>
        <w:ind w:left="0"/>
        <w:rPr>
          <w:rFonts w:ascii="Open Sans" w:hAnsi="Open Sans" w:cs="Open Sans"/>
        </w:rPr>
      </w:pPr>
    </w:p>
    <w:p w14:paraId="21178000" w14:textId="091CBE8F" w:rsidR="0035192E" w:rsidRPr="007F5BBB" w:rsidRDefault="0090408A" w:rsidP="002C3055">
      <w:pPr>
        <w:pStyle w:val="Odstavekseznama"/>
        <w:keepNext/>
        <w:keepLines/>
        <w:widowControl w:val="0"/>
        <w:ind w:left="0"/>
        <w:rPr>
          <w:rFonts w:ascii="Open Sans" w:hAnsi="Open Sans" w:cs="Open Sans"/>
        </w:rPr>
      </w:pPr>
      <w:r w:rsidRPr="007F5BBB">
        <w:rPr>
          <w:rFonts w:ascii="Open Sans" w:hAnsi="Open Sans" w:cs="Open Sans"/>
        </w:rPr>
        <w:t>V obsegu naročila</w:t>
      </w:r>
      <w:r w:rsidR="0035192E" w:rsidRPr="007F5BBB">
        <w:rPr>
          <w:rFonts w:ascii="Open Sans" w:hAnsi="Open Sans" w:cs="Open Sans"/>
        </w:rPr>
        <w:t>:</w:t>
      </w:r>
    </w:p>
    <w:p w14:paraId="2EC73C1B" w14:textId="744B0BBC" w:rsidR="009F6F4B" w:rsidRPr="007F5BBB" w:rsidRDefault="009F6F4B"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izdelava</w:t>
      </w:r>
      <w:r w:rsidR="00F01B33">
        <w:rPr>
          <w:rFonts w:ascii="Open Sans" w:hAnsi="Open Sans" w:cs="Open Sans"/>
        </w:rPr>
        <w:t xml:space="preserve"> </w:t>
      </w:r>
      <w:bookmarkStart w:id="11" w:name="_Hlk205879433"/>
      <w:r w:rsidR="00F01B33">
        <w:rPr>
          <w:rFonts w:ascii="Open Sans" w:hAnsi="Open Sans" w:cs="Open Sans"/>
        </w:rPr>
        <w:t>projekta za izvedbo del</w:t>
      </w:r>
      <w:bookmarkEnd w:id="11"/>
      <w:r w:rsidRPr="007F5BBB">
        <w:rPr>
          <w:rFonts w:ascii="Open Sans" w:hAnsi="Open Sans" w:cs="Open Sans"/>
        </w:rPr>
        <w:t xml:space="preserve"> za celotno postrojenje proizvodnje vodika,</w:t>
      </w:r>
    </w:p>
    <w:p w14:paraId="1D9636B3" w14:textId="4319B7D0" w:rsidR="0035192E" w:rsidRPr="007F5BBB" w:rsidRDefault="00343A1B"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w:t>
      </w:r>
      <w:r w:rsidR="0035192E" w:rsidRPr="007F5BBB">
        <w:rPr>
          <w:rFonts w:ascii="Open Sans" w:hAnsi="Open Sans" w:cs="Open Sans"/>
        </w:rPr>
        <w:t xml:space="preserve">zdelava, dobava in </w:t>
      </w:r>
      <w:r w:rsidR="00CD7B09" w:rsidRPr="007F5BBB">
        <w:rPr>
          <w:rFonts w:ascii="Open Sans" w:hAnsi="Open Sans" w:cs="Open Sans"/>
        </w:rPr>
        <w:t xml:space="preserve">pritrditev opreme </w:t>
      </w:r>
      <w:r w:rsidR="009F6F4B" w:rsidRPr="007F5BBB">
        <w:rPr>
          <w:rFonts w:ascii="Open Sans" w:hAnsi="Open Sans" w:cs="Open Sans"/>
        </w:rPr>
        <w:t>vseh elementov postrojenja za proizvodnjo vodika,</w:t>
      </w:r>
    </w:p>
    <w:p w14:paraId="26BD3B6F" w14:textId="4CAD78D5" w:rsidR="0035192E"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 xml:space="preserve">izvedba vseh cevnih povezav med elementi </w:t>
      </w:r>
      <w:r w:rsidR="009F6F4B" w:rsidRPr="007F5BBB">
        <w:rPr>
          <w:rFonts w:ascii="Open Sans" w:hAnsi="Open Sans" w:cs="Open Sans"/>
        </w:rPr>
        <w:t>postrojenja proizvodnje vodika</w:t>
      </w:r>
      <w:r w:rsidRPr="007F5BBB">
        <w:rPr>
          <w:rFonts w:ascii="Open Sans" w:hAnsi="Open Sans" w:cs="Open Sans"/>
        </w:rPr>
        <w:t>,</w:t>
      </w:r>
    </w:p>
    <w:p w14:paraId="449DD2F6" w14:textId="36016E27" w:rsidR="0035192E"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izvedba celotne elektro</w:t>
      </w:r>
      <w:r w:rsidR="00343A1B" w:rsidRPr="007F5BBB">
        <w:rPr>
          <w:rFonts w:ascii="Open Sans" w:hAnsi="Open Sans" w:cs="Open Sans"/>
        </w:rPr>
        <w:t xml:space="preserve"> </w:t>
      </w:r>
      <w:r w:rsidRPr="007F5BBB">
        <w:rPr>
          <w:rFonts w:ascii="Open Sans" w:hAnsi="Open Sans" w:cs="Open Sans"/>
        </w:rPr>
        <w:t>instalacije</w:t>
      </w:r>
      <w:r w:rsidR="00343A1B" w:rsidRPr="007F5BBB">
        <w:rPr>
          <w:rFonts w:ascii="Open Sans" w:hAnsi="Open Sans" w:cs="Open Sans"/>
        </w:rPr>
        <w:t>,</w:t>
      </w:r>
      <w:r w:rsidRPr="007F5BBB">
        <w:rPr>
          <w:rFonts w:ascii="Open Sans" w:hAnsi="Open Sans" w:cs="Open Sans"/>
        </w:rPr>
        <w:t xml:space="preserve"> potrebne za delovanje </w:t>
      </w:r>
      <w:r w:rsidR="00E66476" w:rsidRPr="007F5BBB">
        <w:rPr>
          <w:rFonts w:ascii="Open Sans" w:hAnsi="Open Sans" w:cs="Open Sans"/>
        </w:rPr>
        <w:t>postrojenja proizvodnje vodika</w:t>
      </w:r>
      <w:r w:rsidRPr="007F5BBB">
        <w:rPr>
          <w:rFonts w:ascii="Open Sans" w:hAnsi="Open Sans" w:cs="Open Sans"/>
        </w:rPr>
        <w:t>,</w:t>
      </w:r>
    </w:p>
    <w:p w14:paraId="75B305B3" w14:textId="6FEBA1C9" w:rsidR="0035192E"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priključitev p</w:t>
      </w:r>
      <w:r w:rsidR="00E66476" w:rsidRPr="007F5BBB">
        <w:rPr>
          <w:rFonts w:ascii="Open Sans" w:hAnsi="Open Sans" w:cs="Open Sans"/>
        </w:rPr>
        <w:t>ostrojenja za proizvodnjo vodika</w:t>
      </w:r>
      <w:r w:rsidRPr="007F5BBB">
        <w:rPr>
          <w:rFonts w:ascii="Open Sans" w:hAnsi="Open Sans" w:cs="Open Sans"/>
        </w:rPr>
        <w:t xml:space="preserve"> na </w:t>
      </w:r>
      <w:r w:rsidR="00343A1B" w:rsidRPr="007F5BBB">
        <w:rPr>
          <w:rFonts w:ascii="Open Sans" w:hAnsi="Open Sans" w:cs="Open Sans"/>
        </w:rPr>
        <w:t>pred pripravljeno</w:t>
      </w:r>
      <w:r w:rsidRPr="007F5BBB">
        <w:rPr>
          <w:rFonts w:ascii="Open Sans" w:hAnsi="Open Sans" w:cs="Open Sans"/>
        </w:rPr>
        <w:t xml:space="preserve"> priklopno mesto </w:t>
      </w:r>
      <w:r w:rsidR="00527C4E" w:rsidRPr="007F5BBB">
        <w:rPr>
          <w:rFonts w:ascii="Open Sans" w:hAnsi="Open Sans" w:cs="Open Sans"/>
        </w:rPr>
        <w:t xml:space="preserve">obstoječe </w:t>
      </w:r>
      <w:r w:rsidR="0012795D" w:rsidRPr="007F5BBB">
        <w:rPr>
          <w:rFonts w:ascii="Open Sans" w:hAnsi="Open Sans" w:cs="Open Sans"/>
        </w:rPr>
        <w:t xml:space="preserve">20 kV </w:t>
      </w:r>
      <w:r w:rsidR="00527C4E" w:rsidRPr="007F5BBB">
        <w:rPr>
          <w:rFonts w:ascii="Open Sans" w:hAnsi="Open Sans" w:cs="Open Sans"/>
        </w:rPr>
        <w:t xml:space="preserve">transformatorske postaje na lokaciji </w:t>
      </w:r>
      <w:r w:rsidR="00E66476" w:rsidRPr="007F5BBB">
        <w:rPr>
          <w:rFonts w:ascii="Open Sans" w:hAnsi="Open Sans" w:cs="Open Sans"/>
        </w:rPr>
        <w:t>postrojenja proizvodnje vodika</w:t>
      </w:r>
      <w:r w:rsidRPr="007F5BBB">
        <w:rPr>
          <w:rFonts w:ascii="Open Sans" w:hAnsi="Open Sans" w:cs="Open Sans"/>
        </w:rPr>
        <w:t>,</w:t>
      </w:r>
    </w:p>
    <w:p w14:paraId="6FEE982A" w14:textId="3DAA9122" w:rsidR="0035192E"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 xml:space="preserve">pridobitev EX certifikata </w:t>
      </w:r>
      <w:r w:rsidR="0012795D" w:rsidRPr="007F5BBB">
        <w:rPr>
          <w:rFonts w:ascii="Open Sans" w:hAnsi="Open Sans" w:cs="Open Sans"/>
        </w:rPr>
        <w:t>celotnega postrojenja</w:t>
      </w:r>
      <w:r w:rsidRPr="007F5BBB">
        <w:rPr>
          <w:rFonts w:ascii="Open Sans" w:hAnsi="Open Sans" w:cs="Open Sans"/>
        </w:rPr>
        <w:t>,</w:t>
      </w:r>
    </w:p>
    <w:p w14:paraId="2F507214" w14:textId="538E9B98" w:rsidR="0035192E" w:rsidRPr="007F5BBB" w:rsidRDefault="00CD7B09"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izvedba commissioninga,</w:t>
      </w:r>
    </w:p>
    <w:p w14:paraId="3C35359E" w14:textId="20F3F2AF" w:rsidR="0035192E"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izdelava DZO z meritvami električne instalacije,</w:t>
      </w:r>
    </w:p>
    <w:p w14:paraId="6056CBC2" w14:textId="5301FE9B" w:rsidR="0090408A" w:rsidRPr="007F5BBB" w:rsidRDefault="0090408A"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trdnostni in tesnostni preizkusi predfabriciranih sklo</w:t>
      </w:r>
      <w:r w:rsidR="00343A1B" w:rsidRPr="007F5BBB">
        <w:rPr>
          <w:rFonts w:ascii="Open Sans" w:hAnsi="Open Sans" w:cs="Open Sans"/>
        </w:rPr>
        <w:t>pov in izvedenih cevnih povezav</w:t>
      </w:r>
      <w:r w:rsidRPr="007F5BBB">
        <w:rPr>
          <w:rFonts w:ascii="Open Sans" w:hAnsi="Open Sans" w:cs="Open Sans"/>
        </w:rPr>
        <w:t xml:space="preserve"> na lokaci</w:t>
      </w:r>
      <w:r w:rsidR="00CD7B09" w:rsidRPr="007F5BBB">
        <w:rPr>
          <w:rFonts w:ascii="Open Sans" w:hAnsi="Open Sans" w:cs="Open Sans"/>
        </w:rPr>
        <w:t>ji gradnje po</w:t>
      </w:r>
      <w:r w:rsidR="00E66476" w:rsidRPr="007F5BBB">
        <w:rPr>
          <w:rFonts w:ascii="Open Sans" w:hAnsi="Open Sans" w:cs="Open Sans"/>
        </w:rPr>
        <w:t>strojenja za proizvodnjo vodika</w:t>
      </w:r>
      <w:r w:rsidR="00343A1B" w:rsidRPr="007F5BBB">
        <w:rPr>
          <w:rFonts w:ascii="Open Sans" w:hAnsi="Open Sans" w:cs="Open Sans"/>
        </w:rPr>
        <w:t>,</w:t>
      </w:r>
    </w:p>
    <w:p w14:paraId="6532B009" w14:textId="0283AD98" w:rsidR="00527C4E" w:rsidRPr="00F01B33" w:rsidRDefault="00527C4E" w:rsidP="002C3055">
      <w:pPr>
        <w:pStyle w:val="Odstavekseznama"/>
        <w:keepNext/>
        <w:keepLines/>
        <w:widowControl w:val="0"/>
        <w:numPr>
          <w:ilvl w:val="0"/>
          <w:numId w:val="8"/>
        </w:numPr>
        <w:rPr>
          <w:rFonts w:ascii="Open Sans" w:hAnsi="Open Sans" w:cs="Open Sans"/>
        </w:rPr>
      </w:pPr>
      <w:r w:rsidRPr="00F01B33">
        <w:rPr>
          <w:rFonts w:ascii="Open Sans" w:hAnsi="Open Sans" w:cs="Open Sans"/>
        </w:rPr>
        <w:lastRenderedPageBreak/>
        <w:t>izdelava SCAD-e in sistema krmiljenja in nadzora delovanja celotnega postrojenja</w:t>
      </w:r>
      <w:r w:rsidR="00E66476" w:rsidRPr="00F01B33">
        <w:rPr>
          <w:rFonts w:ascii="Open Sans" w:hAnsi="Open Sans" w:cs="Open Sans"/>
        </w:rPr>
        <w:t>,</w:t>
      </w:r>
    </w:p>
    <w:p w14:paraId="7CD3B7C0" w14:textId="57B62A5A" w:rsidR="0035192E" w:rsidRPr="007F5BBB" w:rsidRDefault="00343A1B"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w:t>
      </w:r>
      <w:r w:rsidR="0035192E" w:rsidRPr="007F5BBB">
        <w:rPr>
          <w:rFonts w:ascii="Open Sans" w:hAnsi="Open Sans" w:cs="Open Sans"/>
        </w:rPr>
        <w:t>zdelava navodil za obratovanje in vzdrževanje po</w:t>
      </w:r>
      <w:r w:rsidR="00E66476" w:rsidRPr="007F5BBB">
        <w:rPr>
          <w:rFonts w:ascii="Open Sans" w:hAnsi="Open Sans" w:cs="Open Sans"/>
        </w:rPr>
        <w:t>strojenja za proizvodnjo vodika,</w:t>
      </w:r>
    </w:p>
    <w:p w14:paraId="613D3EA1" w14:textId="66487499" w:rsidR="0035192E" w:rsidRPr="007F5BBB" w:rsidRDefault="00343A1B"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š</w:t>
      </w:r>
      <w:r w:rsidR="0035192E" w:rsidRPr="007F5BBB">
        <w:rPr>
          <w:rFonts w:ascii="Open Sans" w:hAnsi="Open Sans" w:cs="Open Sans"/>
        </w:rPr>
        <w:t>olanje naročnika</w:t>
      </w:r>
      <w:r w:rsidR="00742751">
        <w:rPr>
          <w:rFonts w:ascii="Open Sans" w:hAnsi="Open Sans" w:cs="Open Sans"/>
        </w:rPr>
        <w:t xml:space="preserve"> za minimalno 5 oseb</w:t>
      </w:r>
      <w:r w:rsidR="005733C8" w:rsidRPr="007F5BBB">
        <w:rPr>
          <w:rFonts w:ascii="Open Sans" w:hAnsi="Open Sans" w:cs="Open Sans"/>
        </w:rPr>
        <w:t>,</w:t>
      </w:r>
    </w:p>
    <w:p w14:paraId="065334BC" w14:textId="7C8C7412" w:rsidR="005733C8" w:rsidRPr="007F5BBB" w:rsidRDefault="005733C8"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izdelava specifikacije vzdrževanja po urah obratovanja za obdobje 4 let – elektrolizer</w:t>
      </w:r>
      <w:r w:rsidR="00622A8F">
        <w:rPr>
          <w:rFonts w:ascii="Open Sans" w:hAnsi="Open Sans" w:cs="Open Sans"/>
        </w:rPr>
        <w:t>,</w:t>
      </w:r>
    </w:p>
    <w:p w14:paraId="0F3E5704" w14:textId="334DCC07" w:rsidR="005733C8" w:rsidRPr="007F5BBB" w:rsidRDefault="005733C8"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izdelava ovrednotene specifikacije potrošnega materiala in rezervnih delov glede na ure obratovanja za ob</w:t>
      </w:r>
      <w:r w:rsidR="004F39BD" w:rsidRPr="007F5BBB">
        <w:rPr>
          <w:rFonts w:ascii="Open Sans" w:hAnsi="Open Sans" w:cs="Open Sans"/>
        </w:rPr>
        <w:t>dobje 4 let – elektrolizer</w:t>
      </w:r>
      <w:r w:rsidR="00622A8F">
        <w:rPr>
          <w:rFonts w:ascii="Open Sans" w:hAnsi="Open Sans" w:cs="Open Sans"/>
        </w:rPr>
        <w:t>,</w:t>
      </w:r>
    </w:p>
    <w:p w14:paraId="057DFD0D" w14:textId="620739E8" w:rsidR="0012795D" w:rsidRPr="007F5BBB" w:rsidRDefault="0012795D" w:rsidP="002C3055">
      <w:pPr>
        <w:keepNext/>
        <w:keepLines/>
        <w:widowControl w:val="0"/>
        <w:numPr>
          <w:ilvl w:val="0"/>
          <w:numId w:val="8"/>
        </w:numPr>
        <w:rPr>
          <w:rFonts w:ascii="Open Sans" w:hAnsi="Open Sans" w:cs="Open Sans"/>
        </w:rPr>
      </w:pPr>
      <w:r w:rsidRPr="007F5BBB">
        <w:rPr>
          <w:rFonts w:ascii="Open Sans" w:hAnsi="Open Sans" w:cs="Open Sans"/>
        </w:rPr>
        <w:t>seznam normiranih ur za izvedbo vzdrževanja - elektrolizer,</w:t>
      </w:r>
    </w:p>
    <w:p w14:paraId="656E8DFC" w14:textId="4823EB48" w:rsidR="0012795D" w:rsidRPr="007F5BBB" w:rsidRDefault="0012795D"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 xml:space="preserve">izdelava specifikacije vzdrževanja po urah obratovanja za obdobje 4 let – </w:t>
      </w:r>
      <w:r w:rsidR="00F0740B" w:rsidRPr="007F5BBB">
        <w:rPr>
          <w:rFonts w:ascii="Open Sans" w:hAnsi="Open Sans" w:cs="Open Sans"/>
        </w:rPr>
        <w:t>kompresor</w:t>
      </w:r>
      <w:r w:rsidR="00622A8F">
        <w:rPr>
          <w:rFonts w:ascii="Open Sans" w:hAnsi="Open Sans" w:cs="Open Sans"/>
        </w:rPr>
        <w:t>,</w:t>
      </w:r>
    </w:p>
    <w:p w14:paraId="5D49EB5D" w14:textId="25060AB7" w:rsidR="0012795D" w:rsidRPr="007F5BBB" w:rsidRDefault="0012795D" w:rsidP="002C3055">
      <w:pPr>
        <w:pStyle w:val="Odstavekseznama"/>
        <w:keepNext/>
        <w:keepLines/>
        <w:widowControl w:val="0"/>
        <w:numPr>
          <w:ilvl w:val="0"/>
          <w:numId w:val="8"/>
        </w:numPr>
        <w:rPr>
          <w:rFonts w:ascii="Open Sans" w:hAnsi="Open Sans" w:cs="Open Sans"/>
        </w:rPr>
      </w:pPr>
      <w:r w:rsidRPr="007F5BBB">
        <w:rPr>
          <w:rFonts w:ascii="Open Sans" w:hAnsi="Open Sans" w:cs="Open Sans"/>
        </w:rPr>
        <w:t>izdelava ovrednotene specifikacije potrošnega materiala in rezervnih delov glede na ure obratovanja za obdobje 4 let – kompresor</w:t>
      </w:r>
      <w:r w:rsidR="00622A8F">
        <w:rPr>
          <w:rFonts w:ascii="Open Sans" w:hAnsi="Open Sans" w:cs="Open Sans"/>
        </w:rPr>
        <w:t>,</w:t>
      </w:r>
    </w:p>
    <w:p w14:paraId="77D7416C" w14:textId="4E6E67AF" w:rsidR="0012795D" w:rsidRPr="007F5BBB" w:rsidRDefault="0012795D" w:rsidP="002C3055">
      <w:pPr>
        <w:keepNext/>
        <w:keepLines/>
        <w:widowControl w:val="0"/>
        <w:numPr>
          <w:ilvl w:val="0"/>
          <w:numId w:val="8"/>
        </w:numPr>
        <w:rPr>
          <w:rFonts w:ascii="Open Sans" w:hAnsi="Open Sans" w:cs="Open Sans"/>
        </w:rPr>
      </w:pPr>
      <w:r w:rsidRPr="007F5BBB">
        <w:rPr>
          <w:rFonts w:ascii="Open Sans" w:hAnsi="Open Sans" w:cs="Open Sans"/>
        </w:rPr>
        <w:t xml:space="preserve">seznam normiranih ur za izvedbo vzdrževanja </w:t>
      </w:r>
      <w:r w:rsidR="00622A8F">
        <w:rPr>
          <w:rFonts w:ascii="Open Sans" w:hAnsi="Open Sans" w:cs="Open Sans"/>
        </w:rPr>
        <w:t>–</w:t>
      </w:r>
      <w:r w:rsidRPr="007F5BBB">
        <w:rPr>
          <w:rFonts w:ascii="Open Sans" w:hAnsi="Open Sans" w:cs="Open Sans"/>
        </w:rPr>
        <w:t xml:space="preserve"> </w:t>
      </w:r>
      <w:r w:rsidR="00F0740B" w:rsidRPr="007F5BBB">
        <w:rPr>
          <w:rFonts w:ascii="Open Sans" w:hAnsi="Open Sans" w:cs="Open Sans"/>
        </w:rPr>
        <w:t>kompresor</w:t>
      </w:r>
      <w:r w:rsidR="00622A8F">
        <w:rPr>
          <w:rFonts w:ascii="Open Sans" w:hAnsi="Open Sans" w:cs="Open Sans"/>
        </w:rPr>
        <w:t>.</w:t>
      </w:r>
    </w:p>
    <w:p w14:paraId="5D5980B4" w14:textId="20830CEA" w:rsidR="004F39BD" w:rsidRPr="007F5BBB" w:rsidRDefault="004F39BD" w:rsidP="002C3055">
      <w:pPr>
        <w:keepNext/>
        <w:keepLines/>
        <w:widowControl w:val="0"/>
        <w:ind w:left="357"/>
        <w:rPr>
          <w:rFonts w:ascii="Open Sans" w:hAnsi="Open Sans" w:cs="Open Sans"/>
        </w:rPr>
      </w:pPr>
    </w:p>
    <w:p w14:paraId="4765DDD7" w14:textId="378800F7" w:rsidR="003E3715" w:rsidRPr="00622A8F" w:rsidRDefault="00B46D2B" w:rsidP="002C3055">
      <w:pPr>
        <w:pStyle w:val="Odstavekseznama"/>
        <w:keepNext/>
        <w:keepLines/>
        <w:widowControl w:val="0"/>
        <w:numPr>
          <w:ilvl w:val="1"/>
          <w:numId w:val="2"/>
        </w:numPr>
        <w:rPr>
          <w:rFonts w:ascii="Open Sans" w:hAnsi="Open Sans" w:cs="Open Sans"/>
          <w:b/>
          <w:bCs/>
          <w:iCs/>
          <w:caps/>
        </w:rPr>
      </w:pPr>
      <w:r w:rsidRPr="00622A8F">
        <w:rPr>
          <w:rFonts w:ascii="Open Sans" w:hAnsi="Open Sans" w:cs="Open Sans"/>
          <w:b/>
          <w:bCs/>
          <w:iCs/>
          <w:caps/>
        </w:rPr>
        <w:t>FINANČNA ZAVAROVANJA</w:t>
      </w:r>
    </w:p>
    <w:p w14:paraId="29FC6A15" w14:textId="7CF4185F" w:rsidR="007B66BA" w:rsidRDefault="007B66BA" w:rsidP="002C3055">
      <w:pPr>
        <w:keepNext/>
        <w:keepLines/>
        <w:widowControl w:val="0"/>
        <w:rPr>
          <w:rFonts w:ascii="Open Sans" w:hAnsi="Open Sans" w:cs="Open Sans"/>
        </w:rPr>
      </w:pPr>
    </w:p>
    <w:p w14:paraId="3E1B715C" w14:textId="49BDEE99" w:rsidR="00FB7374" w:rsidRPr="007F5BBB" w:rsidRDefault="00FB7374" w:rsidP="00FB7374">
      <w:pPr>
        <w:keepNext/>
        <w:keepLines/>
        <w:widowControl w:val="0"/>
        <w:rPr>
          <w:rFonts w:ascii="Open Sans" w:hAnsi="Open Sans" w:cs="Open Sans"/>
          <w:b/>
          <w:bCs/>
        </w:rPr>
      </w:pPr>
      <w:r w:rsidRPr="00FB7374">
        <w:rPr>
          <w:rFonts w:ascii="Open Sans" w:hAnsi="Open Sans" w:cs="Open Sans"/>
          <w:b/>
        </w:rPr>
        <w:t xml:space="preserve">Garancija za vrnitev predplačila </w:t>
      </w:r>
      <w:r w:rsidRPr="007F5BBB">
        <w:rPr>
          <w:rFonts w:ascii="Open Sans" w:hAnsi="Open Sans" w:cs="Open Sans"/>
          <w:b/>
        </w:rPr>
        <w:t>– (velja za pogodbo dobave in vgradnje tehnologije)</w:t>
      </w:r>
    </w:p>
    <w:p w14:paraId="3E02BF99" w14:textId="77777777" w:rsidR="00FB7374" w:rsidRDefault="00FB7374" w:rsidP="00FB7374">
      <w:pPr>
        <w:keepNext/>
        <w:keepLines/>
        <w:tabs>
          <w:tab w:val="left" w:pos="1702"/>
        </w:tabs>
        <w:rPr>
          <w:rFonts w:ascii="Open Sans" w:hAnsi="Open Sans" w:cs="Open Sans"/>
        </w:rPr>
      </w:pPr>
    </w:p>
    <w:p w14:paraId="0720CF45" w14:textId="641F35AB" w:rsidR="00FB7374" w:rsidRPr="007F5BBB" w:rsidRDefault="00FB7374" w:rsidP="00FB7374">
      <w:pPr>
        <w:keepNext/>
        <w:keepLines/>
        <w:widowControl w:val="0"/>
        <w:rPr>
          <w:rFonts w:ascii="Open Sans" w:hAnsi="Open Sans" w:cs="Open Sans"/>
        </w:rPr>
      </w:pPr>
      <w:r w:rsidRPr="007F5BBB">
        <w:rPr>
          <w:rFonts w:ascii="Open Sans" w:hAnsi="Open Sans" w:cs="Open Sans"/>
          <w:color w:val="000000" w:themeColor="text1"/>
        </w:rPr>
        <w:t>Izvajalec</w:t>
      </w:r>
      <w:r>
        <w:rPr>
          <w:rFonts w:ascii="Open Sans" w:hAnsi="Open Sans" w:cs="Open Sans"/>
          <w:color w:val="000000" w:themeColor="text1"/>
        </w:rPr>
        <w:t xml:space="preserve"> bo moral naročnik</w:t>
      </w:r>
      <w:r w:rsidR="001021A8">
        <w:rPr>
          <w:rFonts w:ascii="Open Sans" w:hAnsi="Open Sans" w:cs="Open Sans"/>
          <w:color w:val="000000" w:themeColor="text1"/>
        </w:rPr>
        <w:t>u</w:t>
      </w:r>
      <w:r w:rsidRPr="007F5BBB">
        <w:rPr>
          <w:rFonts w:ascii="Open Sans" w:hAnsi="Open Sans" w:cs="Open Sans"/>
        </w:rPr>
        <w:t xml:space="preserve"> v roku 15 (petnajstih)</w:t>
      </w:r>
      <w:r>
        <w:rPr>
          <w:rFonts w:ascii="Open Sans" w:hAnsi="Open Sans" w:cs="Open Sans"/>
        </w:rPr>
        <w:t xml:space="preserve"> koledarskih</w:t>
      </w:r>
      <w:r w:rsidRPr="007F5BBB">
        <w:rPr>
          <w:rFonts w:ascii="Open Sans" w:hAnsi="Open Sans" w:cs="Open Sans"/>
        </w:rPr>
        <w:t xml:space="preserve"> dni od sklenitve pogodbe, predloži</w:t>
      </w:r>
      <w:r>
        <w:rPr>
          <w:rFonts w:ascii="Open Sans" w:hAnsi="Open Sans" w:cs="Open Sans"/>
        </w:rPr>
        <w:t>ti</w:t>
      </w:r>
      <w:r w:rsidRPr="007F5BBB">
        <w:rPr>
          <w:rFonts w:ascii="Open Sans" w:hAnsi="Open Sans" w:cs="Open Sans"/>
        </w:rPr>
        <w:t xml:space="preserve"> </w:t>
      </w:r>
      <w:r>
        <w:rPr>
          <w:rFonts w:ascii="Open Sans" w:hAnsi="Open Sans" w:cs="Open Sans"/>
        </w:rPr>
        <w:t>bančno g</w:t>
      </w:r>
      <w:r w:rsidRPr="007F5BBB">
        <w:rPr>
          <w:rFonts w:ascii="Open Sans" w:hAnsi="Open Sans" w:cs="Open Sans"/>
          <w:color w:val="000000" w:themeColor="text1"/>
        </w:rPr>
        <w:t xml:space="preserve">arancijo za vrnitev predplačila </w:t>
      </w:r>
      <w:r w:rsidRPr="007F5BBB">
        <w:rPr>
          <w:rFonts w:ascii="Open Sans" w:hAnsi="Open Sans" w:cs="Open Sans"/>
        </w:rPr>
        <w:t xml:space="preserve">(v nadaljevanju: </w:t>
      </w:r>
      <w:r w:rsidRPr="00C01CED">
        <w:rPr>
          <w:rFonts w:ascii="Open Sans" w:hAnsi="Open Sans" w:cs="Open Sans"/>
        </w:rPr>
        <w:t>Garancij</w:t>
      </w:r>
      <w:r>
        <w:rPr>
          <w:rFonts w:ascii="Open Sans" w:hAnsi="Open Sans" w:cs="Open Sans"/>
        </w:rPr>
        <w:t>a</w:t>
      </w:r>
      <w:r w:rsidRPr="00C01CED">
        <w:rPr>
          <w:rFonts w:ascii="Open Sans" w:hAnsi="Open Sans" w:cs="Open Sans"/>
        </w:rPr>
        <w:t xml:space="preserve"> za vrnitev predplačila</w:t>
      </w:r>
      <w:r w:rsidRPr="007F5BBB">
        <w:rPr>
          <w:rFonts w:ascii="Open Sans" w:hAnsi="Open Sans" w:cs="Open Sans"/>
        </w:rPr>
        <w:t>)</w:t>
      </w:r>
      <w:r w:rsidRPr="00127920">
        <w:rPr>
          <w:rFonts w:ascii="Open Sans" w:hAnsi="Open Sans" w:cs="Open Sans"/>
        </w:rPr>
        <w:t xml:space="preserve"> </w:t>
      </w:r>
      <w:r w:rsidRPr="007F5BBB">
        <w:rPr>
          <w:rFonts w:ascii="Open Sans" w:hAnsi="Open Sans" w:cs="Open Sans"/>
        </w:rPr>
        <w:t>skladno z obrazcem iz razpisne dokumentacije</w:t>
      </w:r>
      <w:r>
        <w:rPr>
          <w:rFonts w:ascii="Open Sans" w:hAnsi="Open Sans" w:cs="Open Sans"/>
        </w:rPr>
        <w:t>,</w:t>
      </w:r>
      <w:r w:rsidRPr="007F5BBB">
        <w:rPr>
          <w:rFonts w:ascii="Open Sans" w:hAnsi="Open Sans" w:cs="Open Sans"/>
          <w:color w:val="000000" w:themeColor="text1"/>
        </w:rPr>
        <w:t xml:space="preserve"> v višini 30 % (trideset odstotkov) pogodbene vrednosti z DDV z dobo veljavnosti 1</w:t>
      </w:r>
      <w:r>
        <w:rPr>
          <w:rFonts w:ascii="Open Sans" w:hAnsi="Open Sans" w:cs="Open Sans"/>
          <w:color w:val="000000" w:themeColor="text1"/>
        </w:rPr>
        <w:t>7 (sedemnajst)</w:t>
      </w:r>
      <w:r w:rsidRPr="007F5BBB">
        <w:rPr>
          <w:rFonts w:ascii="Open Sans" w:hAnsi="Open Sans" w:cs="Open Sans"/>
          <w:color w:val="000000" w:themeColor="text1"/>
        </w:rPr>
        <w:t xml:space="preserve"> mesecev od datuma podpisa pogodbe. Garancijo</w:t>
      </w:r>
      <w:r w:rsidRPr="00C01CED">
        <w:t xml:space="preserve"> </w:t>
      </w:r>
      <w:r w:rsidRPr="00C01CED">
        <w:rPr>
          <w:rFonts w:ascii="Open Sans" w:hAnsi="Open Sans" w:cs="Open Sans"/>
          <w:color w:val="000000" w:themeColor="text1"/>
        </w:rPr>
        <w:t>za vrnitev predplačila</w:t>
      </w:r>
      <w:r w:rsidRPr="007F5BBB">
        <w:rPr>
          <w:rFonts w:ascii="Open Sans" w:hAnsi="Open Sans" w:cs="Open Sans"/>
          <w:color w:val="000000" w:themeColor="text1"/>
        </w:rPr>
        <w:t xml:space="preserve"> mora izdati banka s sedežem v Republiki Sloveniji v slovenskem jeziku</w:t>
      </w:r>
      <w:r w:rsidRPr="007F5BBB">
        <w:rPr>
          <w:rFonts w:ascii="Open Sans" w:hAnsi="Open Sans" w:cs="Open Sans"/>
        </w:rPr>
        <w:t xml:space="preserve"> skladno z obrazcem iz razpisne dokumentacije. Garancija za vrnitev predplačila mora biti nepreklicna, brezpogojna in plačljiva na prvi poziv.</w:t>
      </w:r>
    </w:p>
    <w:p w14:paraId="3FD93681" w14:textId="77777777" w:rsidR="00FB7374" w:rsidRPr="007F5BBB" w:rsidRDefault="00FB7374" w:rsidP="002C3055">
      <w:pPr>
        <w:keepNext/>
        <w:keepLines/>
        <w:widowControl w:val="0"/>
        <w:rPr>
          <w:rFonts w:ascii="Open Sans" w:hAnsi="Open Sans" w:cs="Open Sans"/>
        </w:rPr>
      </w:pPr>
    </w:p>
    <w:p w14:paraId="537E6D76" w14:textId="36A57BD6" w:rsidR="003E3715" w:rsidRPr="007F5BBB" w:rsidRDefault="003E3715" w:rsidP="002C3055">
      <w:pPr>
        <w:keepNext/>
        <w:keepLines/>
        <w:widowControl w:val="0"/>
        <w:rPr>
          <w:rFonts w:ascii="Open Sans" w:hAnsi="Open Sans" w:cs="Open Sans"/>
          <w:b/>
          <w:bCs/>
        </w:rPr>
      </w:pPr>
      <w:r w:rsidRPr="007F5BBB">
        <w:rPr>
          <w:rFonts w:ascii="Open Sans" w:hAnsi="Open Sans" w:cs="Open Sans"/>
          <w:b/>
        </w:rPr>
        <w:t xml:space="preserve">Za dobro izvedbo pogodbenih obveznosti </w:t>
      </w:r>
      <w:r w:rsidR="007E1D4C" w:rsidRPr="007F5BBB">
        <w:rPr>
          <w:rFonts w:ascii="Open Sans" w:hAnsi="Open Sans" w:cs="Open Sans"/>
          <w:b/>
        </w:rPr>
        <w:t xml:space="preserve">– </w:t>
      </w:r>
      <w:r w:rsidR="005A47BE" w:rsidRPr="007F5BBB">
        <w:rPr>
          <w:rFonts w:ascii="Open Sans" w:hAnsi="Open Sans" w:cs="Open Sans"/>
          <w:b/>
        </w:rPr>
        <w:t xml:space="preserve">(velja za pogodbo </w:t>
      </w:r>
      <w:r w:rsidR="009F6F4B" w:rsidRPr="007F5BBB">
        <w:rPr>
          <w:rFonts w:ascii="Open Sans" w:hAnsi="Open Sans" w:cs="Open Sans"/>
          <w:b/>
        </w:rPr>
        <w:t>d</w:t>
      </w:r>
      <w:r w:rsidR="005A47BE" w:rsidRPr="007F5BBB">
        <w:rPr>
          <w:rFonts w:ascii="Open Sans" w:hAnsi="Open Sans" w:cs="Open Sans"/>
          <w:b/>
        </w:rPr>
        <w:t>obav</w:t>
      </w:r>
      <w:r w:rsidR="009F6F4B" w:rsidRPr="007F5BBB">
        <w:rPr>
          <w:rFonts w:ascii="Open Sans" w:hAnsi="Open Sans" w:cs="Open Sans"/>
          <w:b/>
        </w:rPr>
        <w:t>e</w:t>
      </w:r>
      <w:r w:rsidR="005A47BE" w:rsidRPr="007F5BBB">
        <w:rPr>
          <w:rFonts w:ascii="Open Sans" w:hAnsi="Open Sans" w:cs="Open Sans"/>
          <w:b/>
        </w:rPr>
        <w:t xml:space="preserve"> in vgradnj</w:t>
      </w:r>
      <w:r w:rsidR="009F6F4B" w:rsidRPr="007F5BBB">
        <w:rPr>
          <w:rFonts w:ascii="Open Sans" w:hAnsi="Open Sans" w:cs="Open Sans"/>
          <w:b/>
        </w:rPr>
        <w:t>e</w:t>
      </w:r>
      <w:r w:rsidR="005A47BE" w:rsidRPr="007F5BBB">
        <w:rPr>
          <w:rFonts w:ascii="Open Sans" w:hAnsi="Open Sans" w:cs="Open Sans"/>
          <w:b/>
        </w:rPr>
        <w:t xml:space="preserve"> tehnologije</w:t>
      </w:r>
      <w:r w:rsidR="009F6F4B" w:rsidRPr="007F5BBB">
        <w:rPr>
          <w:rFonts w:ascii="Open Sans" w:hAnsi="Open Sans" w:cs="Open Sans"/>
          <w:b/>
        </w:rPr>
        <w:t xml:space="preserve"> </w:t>
      </w:r>
      <w:r w:rsidR="005A47BE" w:rsidRPr="007F5BBB">
        <w:rPr>
          <w:rFonts w:ascii="Open Sans" w:hAnsi="Open Sans" w:cs="Open Sans"/>
          <w:b/>
        </w:rPr>
        <w:t>ter za okvirn</w:t>
      </w:r>
      <w:r w:rsidR="00483DB0">
        <w:rPr>
          <w:rFonts w:ascii="Open Sans" w:hAnsi="Open Sans" w:cs="Open Sans"/>
          <w:b/>
        </w:rPr>
        <w:t>a</w:t>
      </w:r>
      <w:r w:rsidR="005A47BE" w:rsidRPr="007F5BBB">
        <w:rPr>
          <w:rFonts w:ascii="Open Sans" w:hAnsi="Open Sans" w:cs="Open Sans"/>
          <w:b/>
        </w:rPr>
        <w:t xml:space="preserve"> sporazum</w:t>
      </w:r>
      <w:r w:rsidR="00483DB0">
        <w:rPr>
          <w:rFonts w:ascii="Open Sans" w:hAnsi="Open Sans" w:cs="Open Sans"/>
          <w:b/>
        </w:rPr>
        <w:t>a</w:t>
      </w:r>
      <w:r w:rsidR="005A47BE" w:rsidRPr="007F5BBB">
        <w:rPr>
          <w:rFonts w:ascii="Open Sans" w:hAnsi="Open Sans" w:cs="Open Sans"/>
          <w:b/>
        </w:rPr>
        <w:t xml:space="preserve"> za vzdrževanje)</w:t>
      </w:r>
    </w:p>
    <w:p w14:paraId="343A2CCC" w14:textId="77777777" w:rsidR="007E1D4C" w:rsidRPr="007F5BBB" w:rsidRDefault="007E1D4C" w:rsidP="002C3055">
      <w:pPr>
        <w:keepNext/>
        <w:keepLines/>
        <w:widowControl w:val="0"/>
        <w:rPr>
          <w:rFonts w:ascii="Open Sans" w:hAnsi="Open Sans" w:cs="Open Sans"/>
        </w:rPr>
      </w:pPr>
    </w:p>
    <w:p w14:paraId="36D55B49" w14:textId="5EE31E4A" w:rsidR="005A47BE" w:rsidRPr="007F5BBB" w:rsidRDefault="005A47BE" w:rsidP="002C3055">
      <w:pPr>
        <w:pStyle w:val="Odstavekseznama"/>
        <w:keepNext/>
        <w:keepLines/>
        <w:numPr>
          <w:ilvl w:val="0"/>
          <w:numId w:val="32"/>
        </w:numPr>
        <w:rPr>
          <w:rFonts w:ascii="Open Sans" w:hAnsi="Open Sans" w:cs="Open Sans"/>
          <w:b/>
        </w:rPr>
      </w:pPr>
      <w:r w:rsidRPr="007F5BBB">
        <w:rPr>
          <w:rFonts w:ascii="Open Sans" w:hAnsi="Open Sans" w:cs="Open Sans"/>
          <w:b/>
        </w:rPr>
        <w:t xml:space="preserve">Pogodba za dobavo in vgradnjo tehnologije </w:t>
      </w:r>
      <w:r w:rsidR="00F95EB8" w:rsidRPr="007F5BBB">
        <w:rPr>
          <w:rFonts w:ascii="Open Sans" w:hAnsi="Open Sans" w:cs="Open Sans"/>
          <w:b/>
        </w:rPr>
        <w:t>postrojenja za proizvodnjo vodika</w:t>
      </w:r>
    </w:p>
    <w:p w14:paraId="321BDCCE" w14:textId="77777777" w:rsidR="005A47BE" w:rsidRPr="007F5BBB" w:rsidRDefault="005A47BE" w:rsidP="002C3055">
      <w:pPr>
        <w:keepNext/>
        <w:keepLines/>
        <w:widowControl w:val="0"/>
        <w:rPr>
          <w:rFonts w:ascii="Open Sans" w:hAnsi="Open Sans" w:cs="Open Sans"/>
        </w:rPr>
      </w:pPr>
    </w:p>
    <w:p w14:paraId="647FB758" w14:textId="058C96FD" w:rsidR="001F1A6E" w:rsidRPr="007F5BBB" w:rsidRDefault="001F1A6E" w:rsidP="001F1A6E">
      <w:pPr>
        <w:keepNext/>
        <w:keepLines/>
        <w:widowControl w:val="0"/>
        <w:tabs>
          <w:tab w:val="left" w:pos="709"/>
          <w:tab w:val="left" w:pos="1702"/>
        </w:tabs>
        <w:rPr>
          <w:rFonts w:ascii="Open Sans" w:hAnsi="Open Sans" w:cs="Open Sans"/>
        </w:rPr>
      </w:pPr>
      <w:r w:rsidRPr="007F5BBB">
        <w:rPr>
          <w:rFonts w:ascii="Open Sans" w:hAnsi="Open Sans" w:cs="Open Sans"/>
        </w:rPr>
        <w:t xml:space="preserve">Izvajalec </w:t>
      </w:r>
      <w:bookmarkStart w:id="12" w:name="_Hlk205960590"/>
      <w:r>
        <w:rPr>
          <w:rFonts w:ascii="Open Sans" w:hAnsi="Open Sans" w:cs="Open Sans"/>
        </w:rPr>
        <w:t>bo moral naročniku</w:t>
      </w:r>
      <w:r w:rsidRPr="007F5BBB">
        <w:rPr>
          <w:rFonts w:ascii="Open Sans" w:hAnsi="Open Sans" w:cs="Open Sans"/>
        </w:rPr>
        <w:t xml:space="preserve"> v roku največ 15 (petnajst) koledarskih dni </w:t>
      </w:r>
      <w:bookmarkEnd w:id="12"/>
      <w:r w:rsidRPr="007F5BBB">
        <w:rPr>
          <w:rFonts w:ascii="Open Sans" w:hAnsi="Open Sans" w:cs="Open Sans"/>
        </w:rPr>
        <w:t xml:space="preserve">od sklenitve pogodbe </w:t>
      </w:r>
      <w:r w:rsidR="00004A97" w:rsidRPr="007F5BBB">
        <w:rPr>
          <w:rFonts w:ascii="Open Sans" w:hAnsi="Open Sans" w:cs="Open Sans"/>
        </w:rPr>
        <w:t>predloži</w:t>
      </w:r>
      <w:r w:rsidR="00004A97">
        <w:rPr>
          <w:rFonts w:ascii="Open Sans" w:hAnsi="Open Sans" w:cs="Open Sans"/>
        </w:rPr>
        <w:t>ti</w:t>
      </w:r>
      <w:r w:rsidR="00004A97" w:rsidRPr="007F5BBB">
        <w:rPr>
          <w:rFonts w:ascii="Open Sans" w:hAnsi="Open Sans" w:cs="Open Sans"/>
        </w:rPr>
        <w:t xml:space="preserve"> </w:t>
      </w:r>
      <w:r w:rsidRPr="007F5BBB">
        <w:rPr>
          <w:rFonts w:ascii="Open Sans" w:hAnsi="Open Sans" w:cs="Open Sans"/>
        </w:rPr>
        <w:t>bančno garancijo za namen zavarovanja dobre izvedbe pogodbenih obveznosti v višini pet odstotkov (5 %) pogodbene vrednosti z DDV</w:t>
      </w:r>
      <w:r>
        <w:rPr>
          <w:rFonts w:ascii="Open Sans" w:hAnsi="Open Sans" w:cs="Open Sans"/>
        </w:rPr>
        <w:t>.</w:t>
      </w:r>
      <w:r w:rsidRPr="007F5BBB">
        <w:rPr>
          <w:rFonts w:ascii="Open Sans" w:hAnsi="Open Sans" w:cs="Open Sans"/>
        </w:rPr>
        <w:t xml:space="preserve"> Finančno zavarovanje za zavarovanje dobre izvedbe pogodbenih obveznosti mora biti izdano v slovenskem jeziku s strani banke, ki ima sedež v Republiki Sloveniji. Finančno zavarovanje za dobro izvedbo pogodbenih obveznosti mora biti nepreklicno, brezpogojno in plačljivo na prvi poziv.</w:t>
      </w:r>
    </w:p>
    <w:p w14:paraId="05762915" w14:textId="77777777" w:rsidR="00A421E1" w:rsidRPr="007F5BBB" w:rsidRDefault="00A421E1" w:rsidP="002C3055">
      <w:pPr>
        <w:keepNext/>
        <w:keepLines/>
        <w:widowControl w:val="0"/>
        <w:rPr>
          <w:rFonts w:ascii="Open Sans" w:hAnsi="Open Sans" w:cs="Open Sans"/>
          <w:lang w:eastAsia="ko-KR"/>
        </w:rPr>
      </w:pPr>
    </w:p>
    <w:p w14:paraId="2112C3CD" w14:textId="7B50B222" w:rsidR="005A47BE" w:rsidRPr="007F5BBB" w:rsidRDefault="005A47BE" w:rsidP="002C3055">
      <w:pPr>
        <w:pStyle w:val="Odstavekseznama"/>
        <w:keepNext/>
        <w:keepLines/>
        <w:numPr>
          <w:ilvl w:val="0"/>
          <w:numId w:val="32"/>
        </w:numPr>
        <w:rPr>
          <w:rFonts w:ascii="Open Sans" w:hAnsi="Open Sans" w:cs="Open Sans"/>
          <w:b/>
        </w:rPr>
      </w:pPr>
      <w:r w:rsidRPr="007F5BBB">
        <w:rPr>
          <w:rFonts w:ascii="Open Sans" w:hAnsi="Open Sans" w:cs="Open Sans"/>
          <w:b/>
        </w:rPr>
        <w:t xml:space="preserve">Okvirni sporazum </w:t>
      </w:r>
      <w:r w:rsidR="00D02554">
        <w:rPr>
          <w:rFonts w:ascii="Open Sans" w:hAnsi="Open Sans" w:cs="Open Sans"/>
          <w:b/>
        </w:rPr>
        <w:t xml:space="preserve">vzdrževanja </w:t>
      </w:r>
      <w:r w:rsidRPr="007F5BBB">
        <w:rPr>
          <w:rFonts w:ascii="Open Sans" w:hAnsi="Open Sans" w:cs="Open Sans"/>
          <w:b/>
        </w:rPr>
        <w:t>za</w:t>
      </w:r>
      <w:r w:rsidR="0093747E">
        <w:rPr>
          <w:rFonts w:ascii="Open Sans" w:hAnsi="Open Sans" w:cs="Open Sans"/>
          <w:b/>
        </w:rPr>
        <w:t xml:space="preserve"> </w:t>
      </w:r>
      <w:r w:rsidR="00BA642A" w:rsidRPr="00BA642A">
        <w:rPr>
          <w:rFonts w:ascii="Open Sans" w:hAnsi="Open Sans" w:cs="Open Sans"/>
          <w:b/>
        </w:rPr>
        <w:t>redno vzdrževanje Postrojenja za proizvodnjo vodika</w:t>
      </w:r>
    </w:p>
    <w:p w14:paraId="3D47BBFD" w14:textId="77777777" w:rsidR="007D0053" w:rsidRDefault="007D0053" w:rsidP="007D0053">
      <w:pPr>
        <w:keepNext/>
        <w:keepLines/>
        <w:rPr>
          <w:rFonts w:ascii="Open Sans" w:eastAsia="Calibri" w:hAnsi="Open Sans" w:cs="Open Sans"/>
          <w:lang w:eastAsia="en-US"/>
        </w:rPr>
      </w:pPr>
    </w:p>
    <w:p w14:paraId="1EB494E5" w14:textId="384E1D5D" w:rsidR="00BA642A" w:rsidRPr="007F5BBB" w:rsidRDefault="00BA642A" w:rsidP="00BA642A">
      <w:pPr>
        <w:keepNext/>
        <w:keepLines/>
        <w:rPr>
          <w:rFonts w:ascii="Open Sans" w:hAnsi="Open Sans" w:cs="Open Sans"/>
        </w:rPr>
      </w:pPr>
      <w:r w:rsidRPr="007F5BBB">
        <w:rPr>
          <w:rFonts w:ascii="Open Sans" w:eastAsia="Calibri" w:hAnsi="Open Sans" w:cs="Open Sans"/>
          <w:lang w:eastAsia="en-US"/>
        </w:rPr>
        <w:t xml:space="preserve">Izvajalec </w:t>
      </w:r>
      <w:r>
        <w:rPr>
          <w:rFonts w:ascii="Open Sans" w:eastAsia="Calibri" w:hAnsi="Open Sans" w:cs="Open Sans"/>
          <w:lang w:eastAsia="en-US"/>
        </w:rPr>
        <w:t xml:space="preserve">bo moral </w:t>
      </w:r>
      <w:r w:rsidRPr="007F5BBB">
        <w:rPr>
          <w:rFonts w:ascii="Open Sans" w:eastAsia="Calibri" w:hAnsi="Open Sans" w:cs="Open Sans"/>
          <w:lang w:eastAsia="en-US"/>
        </w:rPr>
        <w:t>najkasneje v roku 15 (petnajst) koledarskih dni</w:t>
      </w:r>
      <w:r>
        <w:rPr>
          <w:rFonts w:ascii="Open Sans" w:eastAsia="Calibri" w:hAnsi="Open Sans" w:cs="Open Sans"/>
          <w:lang w:eastAsia="en-US"/>
        </w:rPr>
        <w:t xml:space="preserve"> od obojestranskega podpisa </w:t>
      </w:r>
      <w:r w:rsidRPr="00077525">
        <w:rPr>
          <w:rFonts w:ascii="Open Sans" w:eastAsia="Calibri" w:hAnsi="Open Sans" w:cs="Open Sans"/>
          <w:lang w:eastAsia="en-US"/>
        </w:rPr>
        <w:t>Zapisnik</w:t>
      </w:r>
      <w:r>
        <w:rPr>
          <w:rFonts w:ascii="Open Sans" w:eastAsia="Calibri" w:hAnsi="Open Sans" w:cs="Open Sans"/>
          <w:lang w:eastAsia="en-US"/>
        </w:rPr>
        <w:t>a</w:t>
      </w:r>
      <w:r w:rsidRPr="00077525">
        <w:rPr>
          <w:rFonts w:ascii="Open Sans" w:eastAsia="Calibri" w:hAnsi="Open Sans" w:cs="Open Sans"/>
          <w:lang w:eastAsia="en-US"/>
        </w:rPr>
        <w:t xml:space="preserve"> o ugotovitvi uporabnosti in delovanja opreme iz 18. člena pogodbe št. ENLJ-SIR-264/25-1 o dobavi in vgradnji tehnologije postrojenja za proizvodnjo vodika</w:t>
      </w:r>
      <w:r w:rsidRPr="007F5BBB">
        <w:rPr>
          <w:rFonts w:ascii="Open Sans" w:eastAsia="Calibri" w:hAnsi="Open Sans" w:cs="Open Sans"/>
          <w:lang w:eastAsia="en-US"/>
        </w:rPr>
        <w:t>, naročniku predloži</w:t>
      </w:r>
      <w:r>
        <w:rPr>
          <w:rFonts w:ascii="Open Sans" w:eastAsia="Calibri" w:hAnsi="Open Sans" w:cs="Open Sans"/>
          <w:lang w:eastAsia="en-US"/>
        </w:rPr>
        <w:t>ti</w:t>
      </w:r>
      <w:r w:rsidRPr="007F5BBB">
        <w:rPr>
          <w:rFonts w:ascii="Open Sans" w:eastAsia="Calibri" w:hAnsi="Open Sans" w:cs="Open Sans"/>
          <w:lang w:eastAsia="en-US"/>
        </w:rPr>
        <w:t xml:space="preserve"> original bančno garancijo za zavarovanje dobre izvedbe obveznosti iz okvirnega sporazuma</w:t>
      </w:r>
      <w:r w:rsidRPr="00BC1F0F">
        <w:t xml:space="preserve"> </w:t>
      </w:r>
      <w:r w:rsidRPr="00BC1F0F">
        <w:rPr>
          <w:rFonts w:ascii="Open Sans" w:eastAsia="Calibri" w:hAnsi="Open Sans" w:cs="Open Sans"/>
          <w:lang w:eastAsia="en-US"/>
        </w:rPr>
        <w:t>za redno vzdrževanje Postrojenja za proizvodnjo vodika</w:t>
      </w:r>
      <w:r w:rsidR="0062257C">
        <w:rPr>
          <w:rFonts w:ascii="Open Sans" w:eastAsia="Calibri" w:hAnsi="Open Sans" w:cs="Open Sans"/>
          <w:lang w:eastAsia="en-US"/>
        </w:rPr>
        <w:t>,</w:t>
      </w:r>
      <w:r w:rsidRPr="007F5BBB">
        <w:rPr>
          <w:rFonts w:ascii="Open Sans" w:eastAsia="Calibri" w:hAnsi="Open Sans" w:cs="Open Sans"/>
          <w:lang w:eastAsia="en-US"/>
        </w:rPr>
        <w:t xml:space="preserve"> skladno z obrazcem iz razpisne dokumentacije</w:t>
      </w:r>
      <w:r>
        <w:rPr>
          <w:rFonts w:ascii="Open Sans" w:eastAsia="Calibri" w:hAnsi="Open Sans" w:cs="Open Sans"/>
          <w:lang w:eastAsia="en-US"/>
        </w:rPr>
        <w:t>,</w:t>
      </w:r>
      <w:r w:rsidRPr="007F5BBB">
        <w:rPr>
          <w:rFonts w:ascii="Open Sans" w:eastAsia="Calibri" w:hAnsi="Open Sans" w:cs="Open Sans"/>
          <w:lang w:eastAsia="en-US"/>
        </w:rPr>
        <w:t xml:space="preserve"> v višini deset odstotkov (10 %) </w:t>
      </w:r>
      <w:r w:rsidR="001220A4">
        <w:rPr>
          <w:rFonts w:ascii="Open Sans" w:eastAsia="Calibri" w:hAnsi="Open Sans" w:cs="Open Sans"/>
          <w:lang w:eastAsia="en-US"/>
        </w:rPr>
        <w:t>skupne</w:t>
      </w:r>
      <w:r w:rsidRPr="007F5BBB">
        <w:rPr>
          <w:rFonts w:ascii="Open Sans" w:eastAsia="Calibri" w:hAnsi="Open Sans" w:cs="Open Sans"/>
          <w:lang w:eastAsia="en-US"/>
        </w:rPr>
        <w:t xml:space="preserve"> vrednosti okvirnega sporazuma z DDV, z dobo veljavnosti še </w:t>
      </w:r>
      <w:r>
        <w:rPr>
          <w:rFonts w:ascii="Open Sans" w:eastAsia="Calibri" w:hAnsi="Open Sans" w:cs="Open Sans"/>
          <w:lang w:eastAsia="en-US"/>
        </w:rPr>
        <w:t>120</w:t>
      </w:r>
      <w:r w:rsidRPr="007F5BBB">
        <w:rPr>
          <w:rFonts w:ascii="Open Sans" w:eastAsia="Calibri" w:hAnsi="Open Sans" w:cs="Open Sans"/>
          <w:lang w:eastAsia="en-US"/>
        </w:rPr>
        <w:t xml:space="preserve"> (</w:t>
      </w:r>
      <w:r>
        <w:rPr>
          <w:rFonts w:ascii="Open Sans" w:eastAsia="Calibri" w:hAnsi="Open Sans" w:cs="Open Sans"/>
          <w:lang w:eastAsia="en-US"/>
        </w:rPr>
        <w:t>sto dvajset</w:t>
      </w:r>
      <w:r w:rsidRPr="007F5BBB">
        <w:rPr>
          <w:rFonts w:ascii="Open Sans" w:eastAsia="Calibri" w:hAnsi="Open Sans" w:cs="Open Sans"/>
          <w:lang w:eastAsia="en-US"/>
        </w:rPr>
        <w:t>) dni po preteku veljavnosti okvirnega sporazuma,</w:t>
      </w:r>
      <w:r w:rsidRPr="007F5BBB">
        <w:rPr>
          <w:rFonts w:ascii="Open Sans" w:hAnsi="Open Sans" w:cs="Open Sans"/>
        </w:rPr>
        <w:t xml:space="preserve"> </w:t>
      </w:r>
      <w:r w:rsidRPr="007F5BBB">
        <w:rPr>
          <w:rFonts w:ascii="Open Sans" w:eastAsia="Calibri" w:hAnsi="Open Sans" w:cs="Open Sans"/>
          <w:lang w:eastAsia="en-US"/>
        </w:rPr>
        <w:t xml:space="preserve">v nasprotnem primeru se šteje, da okvirni sporazum ni bil nikoli sklenjen. </w:t>
      </w:r>
      <w:r w:rsidRPr="007F5BBB">
        <w:rPr>
          <w:rFonts w:ascii="Open Sans" w:hAnsi="Open Sans" w:cs="Open Sans"/>
        </w:rPr>
        <w:t xml:space="preserve">Finančno zavarovanje za zavarovanje dobre izvedbe obveznosti </w:t>
      </w:r>
      <w:r w:rsidRPr="007F5BBB">
        <w:rPr>
          <w:rFonts w:ascii="Open Sans" w:eastAsia="Calibri" w:hAnsi="Open Sans" w:cs="Open Sans"/>
          <w:lang w:eastAsia="en-US"/>
        </w:rPr>
        <w:t>iz okvirnega sporazuma</w:t>
      </w:r>
      <w:r w:rsidRPr="007F5BBB">
        <w:rPr>
          <w:rFonts w:ascii="Open Sans" w:hAnsi="Open Sans" w:cs="Open Sans"/>
        </w:rPr>
        <w:t xml:space="preserve"> </w:t>
      </w:r>
      <w:r w:rsidRPr="00912CFB">
        <w:rPr>
          <w:rFonts w:ascii="Open Sans" w:hAnsi="Open Sans" w:cs="Open Sans"/>
        </w:rPr>
        <w:t xml:space="preserve">za redno vzdrževanje Postrojenja za proizvodnjo vodika </w:t>
      </w:r>
      <w:r w:rsidRPr="007F5BBB">
        <w:rPr>
          <w:rFonts w:ascii="Open Sans" w:hAnsi="Open Sans" w:cs="Open Sans"/>
        </w:rPr>
        <w:t xml:space="preserve">mora biti izdano v slovenskem jeziku s strani banke, ki ima sedež v Republiki Sloveniji. Finančno zavarovanje za dobro izvedbo obveznosti </w:t>
      </w:r>
      <w:r w:rsidRPr="007F5BBB">
        <w:rPr>
          <w:rFonts w:ascii="Open Sans" w:eastAsia="Calibri" w:hAnsi="Open Sans" w:cs="Open Sans"/>
          <w:lang w:eastAsia="en-US"/>
        </w:rPr>
        <w:t>iz okvirnega sporazuma</w:t>
      </w:r>
      <w:r w:rsidRPr="007F5BBB">
        <w:rPr>
          <w:rFonts w:ascii="Open Sans" w:hAnsi="Open Sans" w:cs="Open Sans"/>
        </w:rPr>
        <w:t xml:space="preserve"> </w:t>
      </w:r>
      <w:r w:rsidRPr="00912CFB">
        <w:rPr>
          <w:rFonts w:ascii="Open Sans" w:hAnsi="Open Sans" w:cs="Open Sans"/>
        </w:rPr>
        <w:t xml:space="preserve">za redno vzdrževanje Postrojenja za proizvodnjo vodika </w:t>
      </w:r>
      <w:r w:rsidRPr="007F5BBB">
        <w:rPr>
          <w:rFonts w:ascii="Open Sans" w:hAnsi="Open Sans" w:cs="Open Sans"/>
        </w:rPr>
        <w:t>mora biti nepreklicno, brezpogojno in plačljivo na prvi poziv.</w:t>
      </w:r>
    </w:p>
    <w:p w14:paraId="10C0CEE4" w14:textId="77777777" w:rsidR="00BA642A" w:rsidRPr="007F5BBB" w:rsidRDefault="00BA642A" w:rsidP="00BA642A">
      <w:pPr>
        <w:keepNext/>
        <w:keepLines/>
        <w:widowControl w:val="0"/>
        <w:rPr>
          <w:rFonts w:ascii="Open Sans" w:eastAsia="Calibri" w:hAnsi="Open Sans" w:cs="Open Sans"/>
          <w:lang w:eastAsia="en-US"/>
        </w:rPr>
      </w:pPr>
    </w:p>
    <w:p w14:paraId="4FCDAF0F" w14:textId="7BED4147" w:rsidR="00BA642A" w:rsidRDefault="00BA642A" w:rsidP="00BA642A">
      <w:pPr>
        <w:keepNext/>
        <w:keepLines/>
        <w:widowControl w:val="0"/>
        <w:tabs>
          <w:tab w:val="left" w:pos="709"/>
          <w:tab w:val="left" w:pos="1702"/>
        </w:tabs>
        <w:rPr>
          <w:rFonts w:ascii="Open Sans" w:hAnsi="Open Sans" w:cs="Open Sans"/>
        </w:rPr>
      </w:pPr>
      <w:r w:rsidRPr="00C81CA3">
        <w:rPr>
          <w:rFonts w:ascii="Open Sans" w:hAnsi="Open Sans" w:cs="Open Sans"/>
        </w:rPr>
        <w:t xml:space="preserve">V kolikor izvajalec </w:t>
      </w:r>
      <w:r w:rsidR="00F13320" w:rsidRPr="00F13320">
        <w:rPr>
          <w:rFonts w:ascii="Open Sans" w:hAnsi="Open Sans" w:cs="Open Sans"/>
        </w:rPr>
        <w:t xml:space="preserve">vzdrževanja za redno vzdrževanje postrojenja za proizvodnjo vodika </w:t>
      </w:r>
      <w:r w:rsidRPr="00C81CA3">
        <w:rPr>
          <w:rFonts w:ascii="Open Sans" w:hAnsi="Open Sans" w:cs="Open Sans"/>
        </w:rPr>
        <w:t xml:space="preserve">v roku iz prejšnjega odstavka te </w:t>
      </w:r>
      <w:r>
        <w:rPr>
          <w:rFonts w:ascii="Open Sans" w:hAnsi="Open Sans" w:cs="Open Sans"/>
        </w:rPr>
        <w:t>točke</w:t>
      </w:r>
      <w:r w:rsidRPr="00C81CA3">
        <w:rPr>
          <w:rFonts w:ascii="Open Sans" w:hAnsi="Open Sans" w:cs="Open Sans"/>
        </w:rPr>
        <w:t xml:space="preserve"> ne bo predložil finančnega zavarovanja </w:t>
      </w:r>
      <w:r w:rsidRPr="007F5BBB">
        <w:rPr>
          <w:rFonts w:ascii="Open Sans" w:eastAsia="Calibri" w:hAnsi="Open Sans" w:cs="Open Sans"/>
          <w:lang w:eastAsia="en-US"/>
        </w:rPr>
        <w:t>za zavarovanje dobre izvedbe obveznosti iz okvirnega sporazuma</w:t>
      </w:r>
      <w:r w:rsidRPr="00912CFB">
        <w:rPr>
          <w:rFonts w:ascii="Open Sans" w:hAnsi="Open Sans" w:cs="Open Sans"/>
        </w:rPr>
        <w:t xml:space="preserve"> </w:t>
      </w:r>
      <w:r w:rsidRPr="007F5BBB">
        <w:rPr>
          <w:rFonts w:ascii="Open Sans" w:hAnsi="Open Sans" w:cs="Open Sans"/>
        </w:rPr>
        <w:t>za redno vzdrževanje Postrojenja za proizvodnjo vodika</w:t>
      </w:r>
      <w:r w:rsidRPr="00C81CA3">
        <w:rPr>
          <w:rFonts w:ascii="Open Sans" w:hAnsi="Open Sans" w:cs="Open Sans"/>
        </w:rPr>
        <w:t>, lahko naročnik unovči finančno zavarovanje za zavarovanje dobre izvedbe pogodbenih obveznosti</w:t>
      </w:r>
      <w:r>
        <w:rPr>
          <w:rFonts w:ascii="Open Sans" w:hAnsi="Open Sans" w:cs="Open Sans"/>
        </w:rPr>
        <w:t xml:space="preserve"> </w:t>
      </w:r>
      <w:r w:rsidRPr="00077525">
        <w:rPr>
          <w:rFonts w:ascii="Open Sans" w:eastAsia="Calibri" w:hAnsi="Open Sans" w:cs="Open Sans"/>
          <w:lang w:eastAsia="en-US"/>
        </w:rPr>
        <w:t xml:space="preserve">iz </w:t>
      </w:r>
      <w:r>
        <w:rPr>
          <w:rFonts w:ascii="Open Sans" w:eastAsia="Calibri" w:hAnsi="Open Sans" w:cs="Open Sans"/>
          <w:lang w:eastAsia="en-US"/>
        </w:rPr>
        <w:t>2</w:t>
      </w:r>
      <w:r w:rsidRPr="00077525">
        <w:rPr>
          <w:rFonts w:ascii="Open Sans" w:eastAsia="Calibri" w:hAnsi="Open Sans" w:cs="Open Sans"/>
          <w:lang w:eastAsia="en-US"/>
        </w:rPr>
        <w:t>8. člena pogodbe št. ENLJ-SIR-264/25-1 o dobavi in vgradnji tehnologije postrojenja za proizvodnjo vodika</w:t>
      </w:r>
      <w:r w:rsidRPr="00C81CA3">
        <w:rPr>
          <w:rFonts w:ascii="Open Sans" w:hAnsi="Open Sans" w:cs="Open Sans"/>
        </w:rPr>
        <w:t xml:space="preserve">, brez kakršnekoli obveznosti do izvajalca. </w:t>
      </w:r>
      <w:r w:rsidR="00360B7E" w:rsidRPr="00360B7E">
        <w:rPr>
          <w:rFonts w:ascii="Open Sans" w:hAnsi="Open Sans" w:cs="Open Sans"/>
        </w:rPr>
        <w:t>Z dnem, ko naročnik od izvajalca vzdrževanja za redno vzdrževanje Postrojenja za proizvodnjo vodika prejme pravilno izdano finančno zavarovanje za zavarovanje dobre izvedbe obveznosti iz okvirnega sporazuma za redno vzdrževanje Postrojenja za proizvodnjo vodika, naročnik do izvajalca gradenj (in podpisnika pogodbe št. ENLJ-SIR-264/25-1) NIMA VEČ OBVEZNOSTI</w:t>
      </w:r>
      <w:r w:rsidR="00360B7E">
        <w:rPr>
          <w:rFonts w:ascii="Open Sans" w:hAnsi="Open Sans" w:cs="Open Sans"/>
        </w:rPr>
        <w:t>.</w:t>
      </w:r>
    </w:p>
    <w:p w14:paraId="48E1EFAD" w14:textId="170DBB64" w:rsidR="00BA642A" w:rsidRDefault="00BA642A" w:rsidP="002C3055">
      <w:pPr>
        <w:keepNext/>
        <w:keepLines/>
        <w:widowControl w:val="0"/>
        <w:rPr>
          <w:rFonts w:ascii="Open Sans" w:hAnsi="Open Sans" w:cs="Open Sans"/>
          <w:lang w:eastAsia="ko-KR"/>
        </w:rPr>
      </w:pPr>
    </w:p>
    <w:p w14:paraId="51D758D6" w14:textId="6021B5ED" w:rsidR="00BA642A" w:rsidRPr="007F5BBB" w:rsidRDefault="00BA642A" w:rsidP="00BA642A">
      <w:pPr>
        <w:pStyle w:val="Odstavekseznama"/>
        <w:keepNext/>
        <w:keepLines/>
        <w:numPr>
          <w:ilvl w:val="0"/>
          <w:numId w:val="32"/>
        </w:numPr>
        <w:rPr>
          <w:rFonts w:ascii="Open Sans" w:hAnsi="Open Sans" w:cs="Open Sans"/>
          <w:b/>
        </w:rPr>
      </w:pPr>
      <w:r w:rsidRPr="007F5BBB">
        <w:rPr>
          <w:rFonts w:ascii="Open Sans" w:hAnsi="Open Sans" w:cs="Open Sans"/>
          <w:b/>
        </w:rPr>
        <w:t xml:space="preserve">Okvirni sporazum </w:t>
      </w:r>
      <w:bookmarkStart w:id="13" w:name="_Hlk208307513"/>
      <w:r w:rsidR="00D02554">
        <w:rPr>
          <w:rFonts w:ascii="Open Sans" w:hAnsi="Open Sans" w:cs="Open Sans"/>
          <w:b/>
        </w:rPr>
        <w:t xml:space="preserve">vzdrževanja </w:t>
      </w:r>
      <w:r w:rsidRPr="00BA642A">
        <w:rPr>
          <w:rFonts w:ascii="Open Sans" w:hAnsi="Open Sans" w:cs="Open Sans"/>
          <w:b/>
        </w:rPr>
        <w:t xml:space="preserve">za </w:t>
      </w:r>
      <w:bookmarkStart w:id="14" w:name="_Hlk208307605"/>
      <w:r w:rsidRPr="00BA642A">
        <w:rPr>
          <w:rFonts w:ascii="Open Sans" w:hAnsi="Open Sans" w:cs="Open Sans"/>
          <w:b/>
        </w:rPr>
        <w:t>vzdrževanje HW in SW sistema vodenja postrojenja</w:t>
      </w:r>
      <w:bookmarkEnd w:id="13"/>
      <w:bookmarkEnd w:id="14"/>
    </w:p>
    <w:p w14:paraId="04DA9D76" w14:textId="2D307B00" w:rsidR="00BA642A" w:rsidRDefault="00BA642A" w:rsidP="002C3055">
      <w:pPr>
        <w:keepNext/>
        <w:keepLines/>
        <w:widowControl w:val="0"/>
        <w:rPr>
          <w:rFonts w:ascii="Open Sans" w:hAnsi="Open Sans" w:cs="Open Sans"/>
          <w:lang w:eastAsia="ko-KR"/>
        </w:rPr>
      </w:pPr>
    </w:p>
    <w:p w14:paraId="48DDEF1D" w14:textId="6450C084" w:rsidR="00BA642A" w:rsidRPr="007F5BBB" w:rsidRDefault="00BA642A" w:rsidP="00BA642A">
      <w:pPr>
        <w:keepNext/>
        <w:keepLines/>
        <w:rPr>
          <w:rFonts w:ascii="Open Sans" w:hAnsi="Open Sans" w:cs="Open Sans"/>
        </w:rPr>
      </w:pPr>
      <w:r w:rsidRPr="007F5BBB">
        <w:rPr>
          <w:rFonts w:ascii="Open Sans" w:eastAsia="Calibri" w:hAnsi="Open Sans" w:cs="Open Sans"/>
          <w:lang w:eastAsia="en-US"/>
        </w:rPr>
        <w:t>Izvajalec</w:t>
      </w:r>
      <w:r>
        <w:rPr>
          <w:rFonts w:ascii="Open Sans" w:eastAsia="Calibri" w:hAnsi="Open Sans" w:cs="Open Sans"/>
          <w:lang w:eastAsia="en-US"/>
        </w:rPr>
        <w:t xml:space="preserve"> bo moral</w:t>
      </w:r>
      <w:r w:rsidRPr="007F5BBB">
        <w:rPr>
          <w:rFonts w:ascii="Open Sans" w:eastAsia="Calibri" w:hAnsi="Open Sans" w:cs="Open Sans"/>
          <w:lang w:eastAsia="en-US"/>
        </w:rPr>
        <w:t xml:space="preserve"> najkasneje v roku 15 (petnajst) koledarskih dni</w:t>
      </w:r>
      <w:r>
        <w:rPr>
          <w:rFonts w:ascii="Open Sans" w:eastAsia="Calibri" w:hAnsi="Open Sans" w:cs="Open Sans"/>
          <w:lang w:eastAsia="en-US"/>
        </w:rPr>
        <w:t xml:space="preserve">, </w:t>
      </w:r>
      <w:bookmarkStart w:id="15" w:name="_Hlk208307498"/>
      <w:r>
        <w:rPr>
          <w:rFonts w:ascii="Open Sans" w:eastAsia="Calibri" w:hAnsi="Open Sans" w:cs="Open Sans"/>
          <w:lang w:eastAsia="en-US"/>
        </w:rPr>
        <w:t>ko se</w:t>
      </w:r>
      <w:r w:rsidRPr="007F5BBB">
        <w:rPr>
          <w:rFonts w:ascii="Open Sans" w:eastAsia="Calibri" w:hAnsi="Open Sans" w:cs="Open Sans"/>
          <w:lang w:eastAsia="en-US"/>
        </w:rPr>
        <w:t xml:space="preserve"> </w:t>
      </w:r>
      <w:r w:rsidRPr="00DC0E29">
        <w:rPr>
          <w:rFonts w:ascii="Open Sans" w:eastAsia="Calibri" w:hAnsi="Open Sans" w:cs="Open Sans"/>
          <w:lang w:eastAsia="en-US"/>
        </w:rPr>
        <w:t>izteče garancijska doba za dobavljeno opremo iz prvega odstavka 22. člena pogodbe št. ENLJ-SIR-264/25-1 o dobavi in vgradnji tehnologije postrojenja za proizvodnjo vodika</w:t>
      </w:r>
      <w:r w:rsidRPr="007F5BBB">
        <w:rPr>
          <w:rFonts w:ascii="Open Sans" w:eastAsia="Calibri" w:hAnsi="Open Sans" w:cs="Open Sans"/>
          <w:lang w:eastAsia="en-US"/>
        </w:rPr>
        <w:t>, naročniku predloži</w:t>
      </w:r>
      <w:r>
        <w:rPr>
          <w:rFonts w:ascii="Open Sans" w:eastAsia="Calibri" w:hAnsi="Open Sans" w:cs="Open Sans"/>
          <w:lang w:eastAsia="en-US"/>
        </w:rPr>
        <w:t>ti</w:t>
      </w:r>
      <w:r w:rsidRPr="007F5BBB">
        <w:rPr>
          <w:rFonts w:ascii="Open Sans" w:eastAsia="Calibri" w:hAnsi="Open Sans" w:cs="Open Sans"/>
          <w:lang w:eastAsia="en-US"/>
        </w:rPr>
        <w:t xml:space="preserve"> original bančno garancijo za zavarovanje dobre izvedbe obveznosti iz okvirnega sporazuma </w:t>
      </w:r>
      <w:r w:rsidRPr="007F5BBB">
        <w:rPr>
          <w:rFonts w:ascii="Open Sans" w:hAnsi="Open Sans" w:cs="Open Sans"/>
        </w:rPr>
        <w:t>za</w:t>
      </w:r>
      <w:r>
        <w:rPr>
          <w:rFonts w:ascii="Open Sans" w:hAnsi="Open Sans" w:cs="Open Sans"/>
        </w:rPr>
        <w:t xml:space="preserve"> </w:t>
      </w:r>
      <w:r w:rsidRPr="007F5BBB">
        <w:rPr>
          <w:rFonts w:ascii="Open Sans" w:hAnsi="Open Sans" w:cs="Open Sans"/>
        </w:rPr>
        <w:t>vzdrževanje</w:t>
      </w:r>
      <w:r w:rsidRPr="007F5BBB">
        <w:rPr>
          <w:rFonts w:ascii="Open Sans" w:eastAsia="Calibri" w:hAnsi="Open Sans" w:cs="Open Sans"/>
          <w:bCs/>
          <w:lang w:eastAsia="en-US"/>
        </w:rPr>
        <w:t xml:space="preserve"> HW in SW sistema vodenja postrojenja</w:t>
      </w:r>
      <w:r w:rsidR="0062257C">
        <w:rPr>
          <w:rFonts w:ascii="Open Sans" w:eastAsia="Calibri" w:hAnsi="Open Sans" w:cs="Open Sans"/>
          <w:bCs/>
          <w:lang w:eastAsia="en-US"/>
        </w:rPr>
        <w:t>,</w:t>
      </w:r>
      <w:r w:rsidRPr="007F5BBB">
        <w:rPr>
          <w:rFonts w:ascii="Open Sans" w:eastAsia="Calibri" w:hAnsi="Open Sans" w:cs="Open Sans"/>
          <w:lang w:eastAsia="en-US"/>
        </w:rPr>
        <w:t xml:space="preserve"> skladno z obrazcem iz razpisne dokumentacije</w:t>
      </w:r>
      <w:bookmarkEnd w:id="15"/>
      <w:r>
        <w:rPr>
          <w:rFonts w:ascii="Open Sans" w:eastAsia="Calibri" w:hAnsi="Open Sans" w:cs="Open Sans"/>
          <w:lang w:eastAsia="en-US"/>
        </w:rPr>
        <w:t>,</w:t>
      </w:r>
      <w:r w:rsidRPr="007F5BBB">
        <w:rPr>
          <w:rFonts w:ascii="Open Sans" w:eastAsia="Calibri" w:hAnsi="Open Sans" w:cs="Open Sans"/>
          <w:lang w:eastAsia="en-US"/>
        </w:rPr>
        <w:t xml:space="preserve"> v višini deset odstotkov (10 %) </w:t>
      </w:r>
      <w:r w:rsidR="001220A4">
        <w:rPr>
          <w:rFonts w:ascii="Open Sans" w:eastAsia="Calibri" w:hAnsi="Open Sans" w:cs="Open Sans"/>
          <w:lang w:eastAsia="en-US"/>
        </w:rPr>
        <w:t>skupne</w:t>
      </w:r>
      <w:r w:rsidRPr="007F5BBB">
        <w:rPr>
          <w:rFonts w:ascii="Open Sans" w:eastAsia="Calibri" w:hAnsi="Open Sans" w:cs="Open Sans"/>
          <w:lang w:eastAsia="en-US"/>
        </w:rPr>
        <w:t xml:space="preserve"> vrednosti okvirnega sporazuma z DDV, z dobo veljavnosti še </w:t>
      </w:r>
      <w:r>
        <w:rPr>
          <w:rFonts w:ascii="Open Sans" w:eastAsia="Calibri" w:hAnsi="Open Sans" w:cs="Open Sans"/>
          <w:lang w:eastAsia="en-US"/>
        </w:rPr>
        <w:t>120</w:t>
      </w:r>
      <w:r w:rsidRPr="007F5BBB">
        <w:rPr>
          <w:rFonts w:ascii="Open Sans" w:eastAsia="Calibri" w:hAnsi="Open Sans" w:cs="Open Sans"/>
          <w:lang w:eastAsia="en-US"/>
        </w:rPr>
        <w:t xml:space="preserve"> (</w:t>
      </w:r>
      <w:r>
        <w:rPr>
          <w:rFonts w:ascii="Open Sans" w:eastAsia="Calibri" w:hAnsi="Open Sans" w:cs="Open Sans"/>
          <w:lang w:eastAsia="en-US"/>
        </w:rPr>
        <w:t>sto dvajset</w:t>
      </w:r>
      <w:r w:rsidRPr="007F5BBB">
        <w:rPr>
          <w:rFonts w:ascii="Open Sans" w:eastAsia="Calibri" w:hAnsi="Open Sans" w:cs="Open Sans"/>
          <w:lang w:eastAsia="en-US"/>
        </w:rPr>
        <w:t>) dni po preteku veljavnosti okvirnega sporazuma,</w:t>
      </w:r>
      <w:r w:rsidRPr="007F5BBB">
        <w:rPr>
          <w:rFonts w:ascii="Open Sans" w:hAnsi="Open Sans" w:cs="Open Sans"/>
        </w:rPr>
        <w:t xml:space="preserve"> </w:t>
      </w:r>
      <w:r w:rsidRPr="007F5BBB">
        <w:rPr>
          <w:rFonts w:ascii="Open Sans" w:eastAsia="Calibri" w:hAnsi="Open Sans" w:cs="Open Sans"/>
          <w:lang w:eastAsia="en-US"/>
        </w:rPr>
        <w:t>v nasprotnem primeru se šteje, da okvirni sporazum ni bil nikoli sklenjen</w:t>
      </w:r>
      <w:r>
        <w:rPr>
          <w:rFonts w:ascii="Open Sans" w:eastAsia="Calibri" w:hAnsi="Open Sans" w:cs="Open Sans"/>
          <w:lang w:eastAsia="en-US"/>
        </w:rPr>
        <w:t xml:space="preserve">. </w:t>
      </w:r>
      <w:r w:rsidRPr="007F5BBB">
        <w:rPr>
          <w:rFonts w:ascii="Open Sans" w:hAnsi="Open Sans" w:cs="Open Sans"/>
        </w:rPr>
        <w:t xml:space="preserve">Finančno zavarovanje za zavarovanje dobre izvedbe obveznosti </w:t>
      </w:r>
      <w:r w:rsidRPr="007F5BBB">
        <w:rPr>
          <w:rFonts w:ascii="Open Sans" w:eastAsia="Calibri" w:hAnsi="Open Sans" w:cs="Open Sans"/>
          <w:lang w:eastAsia="en-US"/>
        </w:rPr>
        <w:t>iz okvirnega sporazuma</w:t>
      </w:r>
      <w:r w:rsidRPr="007F5BBB">
        <w:rPr>
          <w:rFonts w:ascii="Open Sans" w:hAnsi="Open Sans" w:cs="Open Sans"/>
        </w:rPr>
        <w:t xml:space="preserve"> za</w:t>
      </w:r>
      <w:r>
        <w:rPr>
          <w:rFonts w:ascii="Open Sans" w:hAnsi="Open Sans" w:cs="Open Sans"/>
        </w:rPr>
        <w:t xml:space="preserve"> </w:t>
      </w:r>
      <w:r w:rsidRPr="007F5BBB">
        <w:rPr>
          <w:rFonts w:ascii="Open Sans" w:hAnsi="Open Sans" w:cs="Open Sans"/>
        </w:rPr>
        <w:t>vzdrževanje</w:t>
      </w:r>
      <w:r w:rsidRPr="007F5BBB">
        <w:rPr>
          <w:rFonts w:ascii="Open Sans" w:eastAsia="Calibri" w:hAnsi="Open Sans" w:cs="Open Sans"/>
          <w:bCs/>
          <w:lang w:eastAsia="en-US"/>
        </w:rPr>
        <w:t xml:space="preserve"> HW in SW sistema vodenja postrojenja</w:t>
      </w:r>
      <w:r>
        <w:rPr>
          <w:rFonts w:ascii="Open Sans" w:eastAsia="Calibri" w:hAnsi="Open Sans" w:cs="Open Sans"/>
          <w:bCs/>
          <w:lang w:eastAsia="en-US"/>
        </w:rPr>
        <w:t xml:space="preserve"> </w:t>
      </w:r>
      <w:r w:rsidRPr="007F5BBB">
        <w:rPr>
          <w:rFonts w:ascii="Open Sans" w:hAnsi="Open Sans" w:cs="Open Sans"/>
        </w:rPr>
        <w:t xml:space="preserve">mora biti izdano v slovenskem jeziku s strani banke, ki ima sedež v Republiki Sloveniji. Finančno zavarovanje za dobro izvedbo obveznosti </w:t>
      </w:r>
      <w:r w:rsidRPr="007F5BBB">
        <w:rPr>
          <w:rFonts w:ascii="Open Sans" w:eastAsia="Calibri" w:hAnsi="Open Sans" w:cs="Open Sans"/>
          <w:lang w:eastAsia="en-US"/>
        </w:rPr>
        <w:t>iz okvirnega sporazuma</w:t>
      </w:r>
      <w:r w:rsidRPr="007F5BBB">
        <w:rPr>
          <w:rFonts w:ascii="Open Sans" w:hAnsi="Open Sans" w:cs="Open Sans"/>
        </w:rPr>
        <w:t xml:space="preserve"> za</w:t>
      </w:r>
      <w:r>
        <w:rPr>
          <w:rFonts w:ascii="Open Sans" w:hAnsi="Open Sans" w:cs="Open Sans"/>
        </w:rPr>
        <w:t xml:space="preserve"> </w:t>
      </w:r>
      <w:r w:rsidRPr="007F5BBB">
        <w:rPr>
          <w:rFonts w:ascii="Open Sans" w:hAnsi="Open Sans" w:cs="Open Sans"/>
        </w:rPr>
        <w:t>vzdrževanje</w:t>
      </w:r>
      <w:r w:rsidRPr="007F5BBB">
        <w:rPr>
          <w:rFonts w:ascii="Open Sans" w:eastAsia="Calibri" w:hAnsi="Open Sans" w:cs="Open Sans"/>
          <w:bCs/>
          <w:lang w:eastAsia="en-US"/>
        </w:rPr>
        <w:t xml:space="preserve"> HW in SW sistema vodenja postrojenja</w:t>
      </w:r>
      <w:r>
        <w:rPr>
          <w:rFonts w:ascii="Open Sans" w:eastAsia="Calibri" w:hAnsi="Open Sans" w:cs="Open Sans"/>
          <w:bCs/>
          <w:lang w:eastAsia="en-US"/>
        </w:rPr>
        <w:t xml:space="preserve"> </w:t>
      </w:r>
      <w:r w:rsidRPr="007F5BBB">
        <w:rPr>
          <w:rFonts w:ascii="Open Sans" w:hAnsi="Open Sans" w:cs="Open Sans"/>
        </w:rPr>
        <w:t>mora biti nepreklicno, brezpogojno in plačljivo na prvi poziv.</w:t>
      </w:r>
    </w:p>
    <w:p w14:paraId="052B17F6" w14:textId="77777777" w:rsidR="00BA642A" w:rsidRDefault="00BA642A" w:rsidP="00BA642A">
      <w:pPr>
        <w:keepNext/>
        <w:keepLines/>
        <w:widowControl w:val="0"/>
        <w:tabs>
          <w:tab w:val="left" w:pos="709"/>
          <w:tab w:val="left" w:pos="1702"/>
        </w:tabs>
        <w:rPr>
          <w:rFonts w:ascii="Open Sans" w:hAnsi="Open Sans" w:cs="Open Sans"/>
        </w:rPr>
      </w:pPr>
    </w:p>
    <w:p w14:paraId="6142E579" w14:textId="32C96EBE" w:rsidR="00BA642A" w:rsidRDefault="00BA642A" w:rsidP="00BA642A">
      <w:pPr>
        <w:keepNext/>
        <w:keepLines/>
        <w:widowControl w:val="0"/>
        <w:tabs>
          <w:tab w:val="left" w:pos="709"/>
          <w:tab w:val="left" w:pos="1702"/>
        </w:tabs>
        <w:rPr>
          <w:rFonts w:ascii="Open Sans" w:hAnsi="Open Sans" w:cs="Open Sans"/>
        </w:rPr>
      </w:pPr>
      <w:r w:rsidRPr="00C81CA3">
        <w:rPr>
          <w:rFonts w:ascii="Open Sans" w:hAnsi="Open Sans" w:cs="Open Sans"/>
        </w:rPr>
        <w:t xml:space="preserve">V kolikor izvajalec </w:t>
      </w:r>
      <w:r w:rsidR="00F13320" w:rsidRPr="00F13320">
        <w:rPr>
          <w:rFonts w:ascii="Open Sans" w:hAnsi="Open Sans" w:cs="Open Sans"/>
        </w:rPr>
        <w:t xml:space="preserve">vzdrževanja za vzdrževanje HW in SW sistema vodenja postrojenja </w:t>
      </w:r>
      <w:r w:rsidRPr="00C81CA3">
        <w:rPr>
          <w:rFonts w:ascii="Open Sans" w:hAnsi="Open Sans" w:cs="Open Sans"/>
        </w:rPr>
        <w:t xml:space="preserve">v roku iz prejšnjega odstavka te </w:t>
      </w:r>
      <w:r w:rsidR="00360B7E">
        <w:rPr>
          <w:rFonts w:ascii="Open Sans" w:hAnsi="Open Sans" w:cs="Open Sans"/>
        </w:rPr>
        <w:t>točke</w:t>
      </w:r>
      <w:r w:rsidRPr="00C81CA3">
        <w:rPr>
          <w:rFonts w:ascii="Open Sans" w:hAnsi="Open Sans" w:cs="Open Sans"/>
        </w:rPr>
        <w:t xml:space="preserve"> </w:t>
      </w:r>
      <w:bookmarkStart w:id="16" w:name="_Hlk208307718"/>
      <w:r w:rsidRPr="00C81CA3">
        <w:rPr>
          <w:rFonts w:ascii="Open Sans" w:hAnsi="Open Sans" w:cs="Open Sans"/>
        </w:rPr>
        <w:t xml:space="preserve">ne bo predložil finančnega zavarovanja </w:t>
      </w:r>
      <w:r w:rsidRPr="007F5BBB">
        <w:rPr>
          <w:rFonts w:ascii="Open Sans" w:eastAsia="Calibri" w:hAnsi="Open Sans" w:cs="Open Sans"/>
          <w:lang w:eastAsia="en-US"/>
        </w:rPr>
        <w:t>za zavarovanje dobre izvedbe obveznosti iz okvirnega sporazuma</w:t>
      </w:r>
      <w:r w:rsidRPr="00912CFB">
        <w:rPr>
          <w:rFonts w:ascii="Open Sans" w:hAnsi="Open Sans" w:cs="Open Sans"/>
        </w:rPr>
        <w:t xml:space="preserve"> </w:t>
      </w:r>
      <w:r w:rsidRPr="007F5BBB">
        <w:rPr>
          <w:rFonts w:ascii="Open Sans" w:hAnsi="Open Sans" w:cs="Open Sans"/>
        </w:rPr>
        <w:t>za</w:t>
      </w:r>
      <w:r>
        <w:rPr>
          <w:rFonts w:ascii="Open Sans" w:hAnsi="Open Sans" w:cs="Open Sans"/>
        </w:rPr>
        <w:t xml:space="preserve"> </w:t>
      </w:r>
      <w:r w:rsidRPr="007F5BBB">
        <w:rPr>
          <w:rFonts w:ascii="Open Sans" w:hAnsi="Open Sans" w:cs="Open Sans"/>
        </w:rPr>
        <w:t>vzdrževanje</w:t>
      </w:r>
      <w:r w:rsidRPr="007F5BBB">
        <w:rPr>
          <w:rFonts w:ascii="Open Sans" w:eastAsia="Calibri" w:hAnsi="Open Sans" w:cs="Open Sans"/>
          <w:bCs/>
          <w:lang w:eastAsia="en-US"/>
        </w:rPr>
        <w:t xml:space="preserve"> HW in SW sistema vodenja postrojenja</w:t>
      </w:r>
      <w:r w:rsidRPr="00C81CA3">
        <w:rPr>
          <w:rFonts w:ascii="Open Sans" w:hAnsi="Open Sans" w:cs="Open Sans"/>
        </w:rPr>
        <w:t xml:space="preserve">, lahko naročnik unovči finančno zavarovanje za </w:t>
      </w:r>
      <w:r w:rsidRPr="00DC0E29">
        <w:rPr>
          <w:rFonts w:ascii="Open Sans" w:hAnsi="Open Sans" w:cs="Open Sans"/>
        </w:rPr>
        <w:t xml:space="preserve">odpravo napak v garancijski dobi </w:t>
      </w:r>
      <w:r w:rsidRPr="00077525">
        <w:rPr>
          <w:rFonts w:ascii="Open Sans" w:eastAsia="Calibri" w:hAnsi="Open Sans" w:cs="Open Sans"/>
          <w:lang w:eastAsia="en-US"/>
        </w:rPr>
        <w:t xml:space="preserve">iz </w:t>
      </w:r>
      <w:r>
        <w:rPr>
          <w:rFonts w:ascii="Open Sans" w:eastAsia="Calibri" w:hAnsi="Open Sans" w:cs="Open Sans"/>
          <w:lang w:eastAsia="en-US"/>
        </w:rPr>
        <w:t>29</w:t>
      </w:r>
      <w:r w:rsidRPr="00077525">
        <w:rPr>
          <w:rFonts w:ascii="Open Sans" w:eastAsia="Calibri" w:hAnsi="Open Sans" w:cs="Open Sans"/>
          <w:lang w:eastAsia="en-US"/>
        </w:rPr>
        <w:t>. člena pogodbe št. ENLJ-SIR-264/25-1 o dobavi in vgradnji tehnologije postrojenja za proizvodnjo vodika</w:t>
      </w:r>
      <w:r w:rsidRPr="00C81CA3">
        <w:rPr>
          <w:rFonts w:ascii="Open Sans" w:hAnsi="Open Sans" w:cs="Open Sans"/>
        </w:rPr>
        <w:t>, brez kakršnekoli obveznosti do izvajalca</w:t>
      </w:r>
      <w:bookmarkEnd w:id="16"/>
      <w:r w:rsidRPr="00C81CA3">
        <w:rPr>
          <w:rFonts w:ascii="Open Sans" w:hAnsi="Open Sans" w:cs="Open Sans"/>
        </w:rPr>
        <w:t xml:space="preserve">. </w:t>
      </w:r>
      <w:r w:rsidR="0062257C" w:rsidRPr="0062257C">
        <w:rPr>
          <w:rFonts w:ascii="Open Sans" w:hAnsi="Open Sans" w:cs="Open Sans"/>
        </w:rPr>
        <w:t>Z dnem, ko naročnik od izvajalca vzdrževanja za vzdrževanje HW in SW sistema vodenja postrojenja prejme pravilno izdano finančno zavarovanje za zavarovanje dobre izvedbe obveznosti iz okvirnega sporazuma za vzdrževanje HW in SW sistema vodenja postrojenja, naročnik do izvajalca gradenj (in podpisnika pogodbe št. ENLJ-SIR-264/25-1) NIMA VEČ OBVEZNOSTI</w:t>
      </w:r>
      <w:r w:rsidR="0062257C">
        <w:rPr>
          <w:rFonts w:ascii="Open Sans" w:hAnsi="Open Sans" w:cs="Open Sans"/>
        </w:rPr>
        <w:t>.</w:t>
      </w:r>
    </w:p>
    <w:p w14:paraId="37EB8039" w14:textId="77777777" w:rsidR="00BA642A" w:rsidRPr="007F5BBB" w:rsidRDefault="00BA642A" w:rsidP="002C3055">
      <w:pPr>
        <w:keepNext/>
        <w:keepLines/>
        <w:widowControl w:val="0"/>
        <w:rPr>
          <w:rFonts w:ascii="Open Sans" w:hAnsi="Open Sans" w:cs="Open Sans"/>
          <w:lang w:eastAsia="ko-KR"/>
        </w:rPr>
      </w:pPr>
    </w:p>
    <w:p w14:paraId="4F07A4E4" w14:textId="77777777" w:rsidR="003E3715" w:rsidRPr="007F5BBB" w:rsidRDefault="003E3715" w:rsidP="002C3055">
      <w:pPr>
        <w:keepNext/>
        <w:keepLines/>
        <w:widowControl w:val="0"/>
        <w:rPr>
          <w:rFonts w:ascii="Open Sans" w:hAnsi="Open Sans" w:cs="Open Sans"/>
          <w:b/>
          <w:lang w:eastAsia="ko-KR"/>
        </w:rPr>
      </w:pPr>
      <w:r w:rsidRPr="007F5BBB">
        <w:rPr>
          <w:rFonts w:ascii="Open Sans" w:hAnsi="Open Sans" w:cs="Open Sans"/>
          <w:b/>
          <w:lang w:eastAsia="ko-KR"/>
        </w:rPr>
        <w:t>Za odpravo napak v garancijsk</w:t>
      </w:r>
      <w:r w:rsidR="00D51A49" w:rsidRPr="007F5BBB">
        <w:rPr>
          <w:rFonts w:ascii="Open Sans" w:hAnsi="Open Sans" w:cs="Open Sans"/>
          <w:b/>
          <w:lang w:eastAsia="ko-KR"/>
        </w:rPr>
        <w:t>em</w:t>
      </w:r>
      <w:r w:rsidRPr="007F5BBB">
        <w:rPr>
          <w:rFonts w:ascii="Open Sans" w:hAnsi="Open Sans" w:cs="Open Sans"/>
          <w:b/>
          <w:lang w:eastAsia="ko-KR"/>
        </w:rPr>
        <w:t xml:space="preserve"> </w:t>
      </w:r>
      <w:r w:rsidR="00D51A49" w:rsidRPr="007F5BBB">
        <w:rPr>
          <w:rFonts w:ascii="Open Sans" w:hAnsi="Open Sans" w:cs="Open Sans"/>
          <w:b/>
          <w:lang w:eastAsia="ko-KR"/>
        </w:rPr>
        <w:t>roku</w:t>
      </w:r>
    </w:p>
    <w:p w14:paraId="734D94C5" w14:textId="77777777" w:rsidR="003E3715" w:rsidRPr="007F5BBB" w:rsidRDefault="003E3715" w:rsidP="002C3055">
      <w:pPr>
        <w:keepNext/>
        <w:keepLines/>
        <w:widowControl w:val="0"/>
        <w:rPr>
          <w:rFonts w:ascii="Open Sans" w:hAnsi="Open Sans" w:cs="Open Sans"/>
          <w:b/>
          <w:lang w:eastAsia="ko-KR"/>
        </w:rPr>
      </w:pPr>
    </w:p>
    <w:p w14:paraId="02513086" w14:textId="5CE84B6D" w:rsidR="001D2E17" w:rsidRPr="007F5BBB" w:rsidRDefault="001D2E17" w:rsidP="002C3055">
      <w:pPr>
        <w:keepNext/>
        <w:keepLines/>
        <w:widowControl w:val="0"/>
        <w:rPr>
          <w:rFonts w:ascii="Open Sans" w:hAnsi="Open Sans" w:cs="Open Sans"/>
          <w:b/>
        </w:rPr>
      </w:pPr>
      <w:r w:rsidRPr="007F5BBB">
        <w:rPr>
          <w:rFonts w:ascii="Open Sans" w:hAnsi="Open Sans" w:cs="Open Sans"/>
          <w:b/>
        </w:rPr>
        <w:t xml:space="preserve">a. Pogodba za dobavo in vgradnjo tehnologije </w:t>
      </w:r>
      <w:r w:rsidR="00F95EB8" w:rsidRPr="007F5BBB">
        <w:rPr>
          <w:rFonts w:ascii="Open Sans" w:hAnsi="Open Sans" w:cs="Open Sans"/>
          <w:b/>
        </w:rPr>
        <w:t>postrojenja za proizvodnjo vodika</w:t>
      </w:r>
    </w:p>
    <w:p w14:paraId="7FBF27F8" w14:textId="77777777" w:rsidR="001D2E17" w:rsidRPr="007F5BBB" w:rsidRDefault="001D2E17" w:rsidP="002C3055">
      <w:pPr>
        <w:keepNext/>
        <w:keepLines/>
        <w:widowControl w:val="0"/>
        <w:rPr>
          <w:rFonts w:ascii="Open Sans" w:hAnsi="Open Sans" w:cs="Open Sans"/>
        </w:rPr>
      </w:pPr>
    </w:p>
    <w:p w14:paraId="4F61406F" w14:textId="7D1A6933" w:rsidR="00853A30" w:rsidRDefault="00A07654" w:rsidP="00853A30">
      <w:pPr>
        <w:keepNext/>
        <w:keepLines/>
        <w:widowControl w:val="0"/>
        <w:rPr>
          <w:rFonts w:ascii="Open Sans" w:hAnsi="Open Sans" w:cs="Open Sans"/>
        </w:rPr>
      </w:pPr>
      <w:r w:rsidRPr="007F5BBB">
        <w:rPr>
          <w:rFonts w:ascii="Open Sans" w:hAnsi="Open Sans" w:cs="Open Sans"/>
        </w:rPr>
        <w:t xml:space="preserve">Izvajalec bo moral </w:t>
      </w:r>
      <w:r w:rsidR="00C855DE" w:rsidRPr="00C855DE">
        <w:rPr>
          <w:rFonts w:ascii="Open Sans" w:hAnsi="Open Sans" w:cs="Open Sans"/>
        </w:rPr>
        <w:t xml:space="preserve">naročniku v roku največ 15 (petnajst) koledarskih dni </w:t>
      </w:r>
      <w:r w:rsidRPr="007F5BBB">
        <w:rPr>
          <w:rFonts w:ascii="Open Sans" w:hAnsi="Open Sans" w:cs="Open Sans"/>
        </w:rPr>
        <w:t>po opravljenem končnem prevzemu in podpisu Zapisnika o ugotovitvi uporabnosti in delovanja opreme</w:t>
      </w:r>
      <w:r w:rsidR="00C855DE">
        <w:rPr>
          <w:rFonts w:ascii="Open Sans" w:hAnsi="Open Sans" w:cs="Open Sans"/>
        </w:rPr>
        <w:t>,</w:t>
      </w:r>
      <w:r w:rsidRPr="007F5BBB">
        <w:rPr>
          <w:rFonts w:ascii="Open Sans" w:hAnsi="Open Sans" w:cs="Open Sans"/>
        </w:rPr>
        <w:t xml:space="preserve"> kot finančno zavarovanje za odpravo napak v garancijski dobi</w:t>
      </w:r>
      <w:r w:rsidR="00C855DE">
        <w:rPr>
          <w:rFonts w:ascii="Open Sans" w:hAnsi="Open Sans" w:cs="Open Sans"/>
        </w:rPr>
        <w:t>,</w:t>
      </w:r>
      <w:r w:rsidRPr="007F5BBB">
        <w:rPr>
          <w:rFonts w:ascii="Open Sans" w:hAnsi="Open Sans" w:cs="Open Sans"/>
        </w:rPr>
        <w:t xml:space="preserve"> predložiti ustrezno bančno garancijo skladno z obrazcem iz razpisne dokumentacije</w:t>
      </w:r>
      <w:r w:rsidR="00C855DE">
        <w:rPr>
          <w:rFonts w:ascii="Open Sans" w:hAnsi="Open Sans" w:cs="Open Sans"/>
        </w:rPr>
        <w:t>,</w:t>
      </w:r>
      <w:r w:rsidRPr="007F5BBB">
        <w:rPr>
          <w:rFonts w:ascii="Open Sans" w:hAnsi="Open Sans" w:cs="Open Sans"/>
        </w:rPr>
        <w:t xml:space="preserve"> v višini pet odstotkov (5 %) pogodbene vrednosti z DDV in rokom veljavnosti 30 (trideset) dni po preteku </w:t>
      </w:r>
      <w:r w:rsidR="00C855DE">
        <w:rPr>
          <w:rFonts w:ascii="Open Sans" w:hAnsi="Open Sans" w:cs="Open Sans"/>
        </w:rPr>
        <w:t xml:space="preserve">najdaljšega </w:t>
      </w:r>
      <w:r w:rsidRPr="007F5BBB">
        <w:rPr>
          <w:rFonts w:ascii="Open Sans" w:hAnsi="Open Sans" w:cs="Open Sans"/>
        </w:rPr>
        <w:t>garancijskega roka.</w:t>
      </w:r>
      <w:r w:rsidR="00C855DE">
        <w:rPr>
          <w:rFonts w:ascii="Open Sans" w:hAnsi="Open Sans" w:cs="Open Sans"/>
        </w:rPr>
        <w:t xml:space="preserve"> </w:t>
      </w:r>
      <w:r w:rsidR="00C855DE" w:rsidRPr="00171382">
        <w:rPr>
          <w:rFonts w:ascii="Open Sans" w:hAnsi="Open Sans" w:cs="Open Sans"/>
        </w:rPr>
        <w:t>Finančno zavarovanje za zavarovanje odprave napak v garancijskem roku mora biti izdano v slovenskem jeziku s strani banke, ki ima sedež v Republiki Sloveniji. Finančno zavarovanje za zavarovanje odprave napak v garancijskem roku mora biti nepreklicno, brezpogojno in plačljivo na prvi poziv.</w:t>
      </w:r>
      <w:r w:rsidR="00853A30">
        <w:rPr>
          <w:rFonts w:ascii="Open Sans" w:hAnsi="Open Sans" w:cs="Open Sans"/>
        </w:rPr>
        <w:br w:type="page"/>
      </w:r>
    </w:p>
    <w:p w14:paraId="7090ABA5" w14:textId="77777777" w:rsidR="003E3715" w:rsidRPr="007F5BBB" w:rsidRDefault="003E3715" w:rsidP="002C3055">
      <w:pPr>
        <w:keepNext/>
        <w:keepLines/>
        <w:widowControl w:val="0"/>
        <w:numPr>
          <w:ilvl w:val="0"/>
          <w:numId w:val="2"/>
        </w:numPr>
        <w:tabs>
          <w:tab w:val="clear" w:pos="360"/>
          <w:tab w:val="num" w:pos="359"/>
        </w:tabs>
        <w:rPr>
          <w:rFonts w:ascii="Open Sans" w:hAnsi="Open Sans" w:cs="Open Sans"/>
          <w:b/>
        </w:rPr>
      </w:pPr>
      <w:r w:rsidRPr="007F5BBB">
        <w:rPr>
          <w:rFonts w:ascii="Open Sans" w:hAnsi="Open Sans" w:cs="Open Sans"/>
          <w:b/>
        </w:rPr>
        <w:lastRenderedPageBreak/>
        <w:t xml:space="preserve">UGOTAVLJANJE SPOSOBNOSTI </w:t>
      </w:r>
    </w:p>
    <w:p w14:paraId="7915DA87" w14:textId="77777777" w:rsidR="003E3715" w:rsidRPr="007F5BBB" w:rsidRDefault="003E3715" w:rsidP="002C3055">
      <w:pPr>
        <w:keepNext/>
        <w:keepLines/>
        <w:widowControl w:val="0"/>
        <w:rPr>
          <w:rFonts w:ascii="Open Sans" w:hAnsi="Open Sans" w:cs="Open Sans"/>
        </w:rPr>
      </w:pPr>
    </w:p>
    <w:p w14:paraId="7B19936D" w14:textId="77777777" w:rsidR="00622A8F" w:rsidRPr="00821D26" w:rsidRDefault="00622A8F" w:rsidP="002C3055">
      <w:pPr>
        <w:keepNext/>
        <w:keepLines/>
        <w:rPr>
          <w:rFonts w:ascii="Open Sans" w:hAnsi="Open Sans" w:cs="Open Sans"/>
          <w:bCs/>
        </w:rPr>
      </w:pPr>
      <w:r w:rsidRPr="00821D26">
        <w:rPr>
          <w:rFonts w:ascii="Open Sans" w:hAnsi="Open Sans" w:cs="Open Sans"/>
          <w:bCs/>
        </w:rPr>
        <w:t xml:space="preserve">Za ugotavljanje sposobnosti mora gospodarski subjekt izpolnjevati pogoje in zahteve skladno z določbami ZJN-3 in določbami razpisne dokumentacije. </w:t>
      </w:r>
    </w:p>
    <w:p w14:paraId="1F39C26C" w14:textId="77777777" w:rsidR="00622A8F" w:rsidRPr="00821D26" w:rsidRDefault="00622A8F" w:rsidP="002C3055">
      <w:pPr>
        <w:keepNext/>
        <w:keepLines/>
        <w:rPr>
          <w:rFonts w:ascii="Open Sans" w:hAnsi="Open Sans" w:cs="Open Sans"/>
          <w:bCs/>
        </w:rPr>
      </w:pPr>
    </w:p>
    <w:p w14:paraId="05E46C99" w14:textId="77777777" w:rsidR="00622A8F" w:rsidRPr="00821D26" w:rsidRDefault="00622A8F" w:rsidP="002C3055">
      <w:pPr>
        <w:keepNext/>
        <w:keepLines/>
        <w:rPr>
          <w:rFonts w:ascii="Open Sans" w:hAnsi="Open Sans" w:cs="Open Sans"/>
          <w:bCs/>
        </w:rPr>
      </w:pPr>
      <w:r w:rsidRPr="00821D26">
        <w:rPr>
          <w:rFonts w:ascii="Open Sans" w:hAnsi="Open Sans" w:cs="Open Sans"/>
          <w:bCs/>
        </w:rPr>
        <w:t xml:space="preserve">V primeru, da gospodarski subjekt nastopa v skupni ponudbi, mora zahtevane pogoje za ugotavljanje sposobnosti, kjer je to v razpisni dokumentaciji določeno, izpolnjevati tudi vsak ponudnik iz skupine ponudnikov. </w:t>
      </w:r>
    </w:p>
    <w:p w14:paraId="2726E860" w14:textId="77777777" w:rsidR="00622A8F" w:rsidRPr="00821D26" w:rsidRDefault="00622A8F" w:rsidP="002C3055">
      <w:pPr>
        <w:keepNext/>
        <w:keepLines/>
        <w:rPr>
          <w:rFonts w:ascii="Open Sans" w:hAnsi="Open Sans" w:cs="Open Sans"/>
          <w:bCs/>
        </w:rPr>
      </w:pPr>
    </w:p>
    <w:p w14:paraId="1AAD6698" w14:textId="77777777" w:rsidR="00622A8F" w:rsidRPr="00821D26" w:rsidRDefault="00622A8F" w:rsidP="002C3055">
      <w:pPr>
        <w:keepNext/>
        <w:keepLines/>
        <w:rPr>
          <w:rFonts w:ascii="Open Sans" w:hAnsi="Open Sans" w:cs="Open Sans"/>
          <w:bCs/>
        </w:rPr>
      </w:pPr>
      <w:r w:rsidRPr="00821D26">
        <w:rPr>
          <w:rFonts w:ascii="Open Sans" w:hAnsi="Open Sans" w:cs="Open Sans"/>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0945A625" w14:textId="77777777" w:rsidR="00622A8F" w:rsidRPr="00821D26" w:rsidRDefault="00622A8F" w:rsidP="002C3055">
      <w:pPr>
        <w:keepNext/>
        <w:keepLines/>
        <w:rPr>
          <w:rFonts w:ascii="Open Sans" w:hAnsi="Open Sans" w:cs="Open Sans"/>
        </w:rPr>
      </w:pPr>
    </w:p>
    <w:p w14:paraId="50039383" w14:textId="77777777" w:rsidR="00622A8F" w:rsidRPr="00821D26" w:rsidRDefault="00622A8F" w:rsidP="002C3055">
      <w:pPr>
        <w:keepNext/>
        <w:keepLines/>
        <w:rPr>
          <w:rFonts w:ascii="Open Sans" w:hAnsi="Open Sans" w:cs="Open Sans"/>
          <w:bCs/>
        </w:rPr>
      </w:pPr>
      <w:r w:rsidRPr="00821D26">
        <w:rPr>
          <w:rFonts w:ascii="Open Sans" w:hAnsi="Open Sans" w:cs="Open Sans"/>
          <w:bCs/>
        </w:rPr>
        <w:t>Če država članica ali tretja država dokumentov in potrdil ne izdaja ali če ti ne zajemajo vseh primerov iz prvega in drugega odstavka ter b) točke četrtega in b) točke šestega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43ED9AA" w14:textId="77777777" w:rsidR="00622A8F" w:rsidRPr="00821D26" w:rsidRDefault="00622A8F" w:rsidP="002C3055">
      <w:pPr>
        <w:keepNext/>
        <w:keepLines/>
        <w:rPr>
          <w:rFonts w:ascii="Open Sans" w:hAnsi="Open Sans" w:cs="Open Sans"/>
          <w:bCs/>
        </w:rPr>
      </w:pPr>
    </w:p>
    <w:p w14:paraId="6A3116C3" w14:textId="77777777" w:rsidR="00622A8F" w:rsidRPr="00821D26" w:rsidRDefault="00622A8F" w:rsidP="002C3055">
      <w:pPr>
        <w:keepNext/>
        <w:keepLines/>
        <w:ind w:right="-2"/>
        <w:rPr>
          <w:rFonts w:ascii="Open Sans" w:hAnsi="Open Sans" w:cs="Open Sans"/>
        </w:rPr>
      </w:pPr>
      <w:r w:rsidRPr="00821D26">
        <w:rPr>
          <w:rFonts w:ascii="Open Sans" w:hAnsi="Open Sans" w:cs="Open Sans"/>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78432608" w14:textId="77777777" w:rsidR="00622A8F" w:rsidRPr="00821D26" w:rsidRDefault="00622A8F" w:rsidP="002C3055">
      <w:pPr>
        <w:keepNext/>
        <w:keepLines/>
        <w:widowControl w:val="0"/>
        <w:rPr>
          <w:rFonts w:ascii="Open Sans" w:hAnsi="Open Sans" w:cs="Open Sans"/>
        </w:rPr>
      </w:pPr>
    </w:p>
    <w:p w14:paraId="4316F006" w14:textId="77777777" w:rsidR="00622A8F" w:rsidRPr="00821D26" w:rsidRDefault="00622A8F" w:rsidP="002C3055">
      <w:pPr>
        <w:keepNext/>
        <w:keepLines/>
        <w:widowControl w:val="0"/>
        <w:numPr>
          <w:ilvl w:val="1"/>
          <w:numId w:val="2"/>
        </w:numPr>
        <w:rPr>
          <w:rFonts w:ascii="Open Sans" w:hAnsi="Open Sans" w:cs="Open Sans"/>
          <w:b/>
          <w:caps/>
        </w:rPr>
      </w:pPr>
      <w:r w:rsidRPr="00821D26">
        <w:rPr>
          <w:rFonts w:ascii="Open Sans" w:hAnsi="Open Sans" w:cs="Open Sans"/>
          <w:b/>
          <w:caps/>
        </w:rPr>
        <w:t xml:space="preserve">Razlogi za izključitev </w:t>
      </w:r>
    </w:p>
    <w:p w14:paraId="6202FE67" w14:textId="77777777" w:rsidR="00622A8F" w:rsidRPr="00821D26" w:rsidRDefault="00622A8F" w:rsidP="002C3055">
      <w:pPr>
        <w:keepNext/>
        <w:keepLines/>
        <w:widowControl w:val="0"/>
        <w:rPr>
          <w:rFonts w:ascii="Open Sans" w:hAnsi="Open Sans" w:cs="Open Sans"/>
        </w:rPr>
      </w:pPr>
    </w:p>
    <w:p w14:paraId="27E6A8A9" w14:textId="77777777" w:rsidR="00622A8F" w:rsidRPr="00821D26" w:rsidRDefault="00622A8F" w:rsidP="002C3055">
      <w:pPr>
        <w:keepNext/>
        <w:keepLines/>
        <w:ind w:right="-2"/>
        <w:rPr>
          <w:rFonts w:ascii="Open Sans" w:hAnsi="Open Sans" w:cs="Open Sans"/>
          <w:b/>
        </w:rPr>
      </w:pPr>
      <w:r w:rsidRPr="00821D26">
        <w:rPr>
          <w:rFonts w:ascii="Open Sans" w:hAnsi="Open Sans" w:cs="Open Sans"/>
          <w:b/>
        </w:rPr>
        <w:t xml:space="preserve">A: Razlogi, povezani s kazenskimi obsodbami </w:t>
      </w:r>
    </w:p>
    <w:p w14:paraId="56E11CCE" w14:textId="77777777" w:rsidR="00622A8F" w:rsidRPr="00821D26" w:rsidRDefault="00622A8F" w:rsidP="002C3055">
      <w:pPr>
        <w:keepNext/>
        <w:keepLines/>
        <w:ind w:right="-2"/>
        <w:rPr>
          <w:rFonts w:ascii="Open Sans" w:hAnsi="Open Sans" w:cs="Open Sans"/>
        </w:rPr>
      </w:pPr>
      <w:r w:rsidRPr="00821D26">
        <w:rPr>
          <w:rFonts w:ascii="Open Sans" w:hAnsi="Open Sans" w:cs="Open San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w:t>
      </w:r>
      <w:r>
        <w:rPr>
          <w:rFonts w:ascii="Open Sans" w:hAnsi="Open Sans" w:cs="Open Sans"/>
        </w:rPr>
        <w:t>,</w:t>
      </w:r>
      <w:r w:rsidRPr="00821D26">
        <w:rPr>
          <w:rFonts w:ascii="Open Sans" w:hAnsi="Open Sans" w:cs="Open Sans"/>
        </w:rPr>
        <w:t xml:space="preserve"> </w:t>
      </w:r>
      <w:r w:rsidRPr="00AF74B6">
        <w:rPr>
          <w:rFonts w:ascii="Open Sans" w:hAnsi="Open Sans" w:cs="Open Sans"/>
        </w:rPr>
        <w:t>16/23 in 107/24</w:t>
      </w:r>
      <w:r w:rsidRPr="00821D26">
        <w:rPr>
          <w:rFonts w:ascii="Open Sans" w:hAnsi="Open Sans" w:cs="Open Sans"/>
        </w:rPr>
        <w:t>; v nadaljnjem besedilu: KZ-1), ki so našteta v prvem odstavku 75. člena ZJN-3 ali za primerljiva kazniva dejanja, ki so jih izrekla tuja sodišča.</w:t>
      </w:r>
    </w:p>
    <w:p w14:paraId="151AFAA2" w14:textId="77777777" w:rsidR="00622A8F" w:rsidRPr="00821D26" w:rsidRDefault="00622A8F" w:rsidP="002C3055">
      <w:pPr>
        <w:keepNext/>
        <w:keepLines/>
        <w:ind w:right="-2"/>
        <w:rPr>
          <w:rFonts w:ascii="Open Sans" w:hAnsi="Open Sans" w:cs="Open Sans"/>
        </w:rPr>
      </w:pPr>
    </w:p>
    <w:p w14:paraId="470DCCA0" w14:textId="77777777" w:rsidR="00622A8F" w:rsidRPr="00821D26" w:rsidRDefault="00622A8F" w:rsidP="002C3055">
      <w:pPr>
        <w:keepNext/>
        <w:keepLines/>
        <w:ind w:right="-2"/>
        <w:rPr>
          <w:rFonts w:ascii="Open Sans" w:hAnsi="Open Sans" w:cs="Open Sans"/>
        </w:rPr>
      </w:pPr>
      <w:r w:rsidRPr="00821D26">
        <w:rPr>
          <w:rFonts w:ascii="Open Sans" w:hAnsi="Open Sans" w:cs="Open Sans"/>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»IZJAVA – OSEBE«.</w:t>
      </w:r>
    </w:p>
    <w:p w14:paraId="777003AB" w14:textId="77777777" w:rsidR="00622A8F" w:rsidRPr="00821D26" w:rsidRDefault="00622A8F" w:rsidP="002C3055">
      <w:pPr>
        <w:keepNext/>
        <w:keepLines/>
        <w:ind w:right="-2"/>
        <w:rPr>
          <w:rFonts w:ascii="Open Sans" w:hAnsi="Open Sans" w:cs="Open Sans"/>
        </w:rPr>
      </w:pPr>
    </w:p>
    <w:p w14:paraId="7F7520CD" w14:textId="77777777" w:rsidR="00853A30" w:rsidRDefault="00853A30">
      <w:pPr>
        <w:rPr>
          <w:rFonts w:ascii="Open Sans" w:hAnsi="Open Sans" w:cs="Open Sans"/>
          <w:b/>
        </w:rPr>
      </w:pPr>
      <w:r>
        <w:rPr>
          <w:rFonts w:ascii="Open Sans" w:hAnsi="Open Sans" w:cs="Open Sans"/>
          <w:b/>
        </w:rPr>
        <w:br w:type="page"/>
      </w:r>
    </w:p>
    <w:p w14:paraId="1F49A664" w14:textId="347ECC6C" w:rsidR="00622A8F" w:rsidRPr="00821D26" w:rsidRDefault="00622A8F" w:rsidP="002C3055">
      <w:pPr>
        <w:keepNext/>
        <w:keepLines/>
        <w:ind w:right="-2"/>
        <w:rPr>
          <w:rFonts w:ascii="Open Sans" w:hAnsi="Open Sans" w:cs="Open Sans"/>
          <w:b/>
        </w:rPr>
      </w:pPr>
      <w:r w:rsidRPr="00821D26">
        <w:rPr>
          <w:rFonts w:ascii="Open Sans" w:hAnsi="Open Sans" w:cs="Open Sans"/>
          <w:b/>
        </w:rPr>
        <w:lastRenderedPageBreak/>
        <w:t>B: Razlogi, povezani s plačilom davkov ali prispevkov za socialno varnost</w:t>
      </w:r>
    </w:p>
    <w:p w14:paraId="67811A20" w14:textId="77777777" w:rsidR="00622A8F" w:rsidRPr="00821D26" w:rsidRDefault="00622A8F" w:rsidP="002C3055">
      <w:pPr>
        <w:keepNext/>
        <w:keepLines/>
        <w:widowControl w:val="0"/>
        <w:rPr>
          <w:rFonts w:ascii="Open Sans" w:hAnsi="Open Sans" w:cs="Open Sans"/>
        </w:rPr>
      </w:pPr>
      <w:r w:rsidRPr="00821D26">
        <w:rPr>
          <w:rFonts w:ascii="Open Sans" w:hAnsi="Open Sans" w:cs="Open Sans"/>
        </w:rPr>
        <w:t>Naročnik mora iz sodelovanja v postopku javnega naročanja izključiti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ED4289F" w14:textId="77777777" w:rsidR="00622A8F" w:rsidRPr="00821D26" w:rsidRDefault="00622A8F" w:rsidP="002C3055">
      <w:pPr>
        <w:keepNext/>
        <w:keepLines/>
        <w:widowControl w:val="0"/>
        <w:ind w:right="-2"/>
        <w:rPr>
          <w:rFonts w:ascii="Open Sans" w:hAnsi="Open Sans" w:cs="Open Sans"/>
          <w:b/>
        </w:rPr>
      </w:pPr>
    </w:p>
    <w:p w14:paraId="59738D45" w14:textId="77777777" w:rsidR="00622A8F" w:rsidRPr="00821D26" w:rsidRDefault="00622A8F" w:rsidP="002C3055">
      <w:pPr>
        <w:pStyle w:val="Telobesedila2"/>
        <w:keepNext/>
        <w:keepLines/>
        <w:widowControl w:val="0"/>
        <w:ind w:left="284" w:hanging="284"/>
        <w:rPr>
          <w:rFonts w:ascii="Open Sans" w:hAnsi="Open Sans" w:cs="Open Sans"/>
          <w:lang w:val="sl-SI"/>
        </w:rPr>
      </w:pPr>
      <w:r w:rsidRPr="00821D26">
        <w:rPr>
          <w:rFonts w:ascii="Open Sans" w:hAnsi="Open Sans" w:cs="Open Sans"/>
          <w:lang w:val="sl-SI"/>
        </w:rPr>
        <w:t>C: Razlogi, povezani z insolventnostjo, nasprotjem interesov ali kršitvijo poklicnih pravil</w:t>
      </w:r>
    </w:p>
    <w:p w14:paraId="40FF675C" w14:textId="77777777" w:rsidR="00622A8F" w:rsidRPr="00821D26" w:rsidRDefault="00622A8F" w:rsidP="002C3055">
      <w:pPr>
        <w:pStyle w:val="Telobesedila2"/>
        <w:keepNext/>
        <w:keepLines/>
        <w:widowControl w:val="0"/>
        <w:spacing w:after="120"/>
        <w:ind w:right="0"/>
        <w:rPr>
          <w:rFonts w:ascii="Open Sans" w:hAnsi="Open Sans" w:cs="Open Sans"/>
          <w:b w:val="0"/>
          <w:lang w:val="sl-SI"/>
        </w:rPr>
      </w:pPr>
      <w:r w:rsidRPr="00821D26">
        <w:rPr>
          <w:rFonts w:ascii="Open Sans" w:hAnsi="Open Sans" w:cs="Open Sans"/>
          <w:b w:val="0"/>
          <w:lang w:val="sl-SI"/>
        </w:rPr>
        <w:t>Naročnik bo iz sodelovanja v postopku javnega naročanja izključil gospodarski subjekt tudi v naslednjih primerih:</w:t>
      </w:r>
    </w:p>
    <w:p w14:paraId="212CFF5A" w14:textId="77777777" w:rsidR="00622A8F" w:rsidRPr="00821D26" w:rsidRDefault="00622A8F" w:rsidP="002C3055">
      <w:pPr>
        <w:pStyle w:val="Telobesedila2"/>
        <w:keepNext/>
        <w:keepLines/>
        <w:widowControl w:val="0"/>
        <w:numPr>
          <w:ilvl w:val="0"/>
          <w:numId w:val="19"/>
        </w:numPr>
        <w:ind w:left="426" w:hanging="426"/>
        <w:rPr>
          <w:rFonts w:ascii="Open Sans" w:hAnsi="Open Sans" w:cs="Open Sans"/>
          <w:b w:val="0"/>
          <w:lang w:val="sl-SI"/>
        </w:rPr>
      </w:pPr>
      <w:r w:rsidRPr="00821D26">
        <w:rPr>
          <w:rFonts w:ascii="Open Sans" w:hAnsi="Open Sans" w:cs="Open Sans"/>
          <w:b w:val="0"/>
          <w:lang w:val="sl-SI"/>
        </w:rPr>
        <w:t>če lahko naročnik na kakršen koli način izkaže kršitev obveznosti iz drugega odstavka 3. člena ZJN-3;</w:t>
      </w:r>
    </w:p>
    <w:p w14:paraId="564CEBBF" w14:textId="77777777" w:rsidR="00622A8F" w:rsidRPr="00821D26" w:rsidRDefault="00622A8F" w:rsidP="002C3055">
      <w:pPr>
        <w:pStyle w:val="Telobesedila2"/>
        <w:keepNext/>
        <w:keepLines/>
        <w:widowControl w:val="0"/>
        <w:numPr>
          <w:ilvl w:val="0"/>
          <w:numId w:val="19"/>
        </w:numPr>
        <w:ind w:left="426" w:hanging="426"/>
        <w:rPr>
          <w:rFonts w:ascii="Open Sans" w:hAnsi="Open Sans" w:cs="Open Sans"/>
          <w:b w:val="0"/>
          <w:lang w:val="sl-SI"/>
        </w:rPr>
      </w:pPr>
      <w:r w:rsidRPr="00821D26">
        <w:rPr>
          <w:rFonts w:ascii="Open Sans" w:hAnsi="Open Sans" w:cs="Open Sans"/>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FFCE63C" w14:textId="77777777" w:rsidR="00622A8F" w:rsidRPr="00821D26" w:rsidRDefault="00622A8F" w:rsidP="002C3055">
      <w:pPr>
        <w:pStyle w:val="Telobesedila2"/>
        <w:keepNext/>
        <w:keepLines/>
        <w:widowControl w:val="0"/>
        <w:numPr>
          <w:ilvl w:val="0"/>
          <w:numId w:val="19"/>
        </w:numPr>
        <w:ind w:left="426" w:hanging="426"/>
        <w:rPr>
          <w:rFonts w:ascii="Open Sans" w:hAnsi="Open Sans" w:cs="Open Sans"/>
          <w:b w:val="0"/>
          <w:lang w:val="sl-SI"/>
        </w:rPr>
      </w:pPr>
      <w:r w:rsidRPr="00821D26">
        <w:rPr>
          <w:rFonts w:ascii="Open Sans" w:hAnsi="Open Sans" w:cs="Open Sans"/>
          <w:b w:val="0"/>
          <w:lang w:val="sl-SI"/>
        </w:rPr>
        <w:t>če lahko naročnik z ustreznimi sredstvi izkaže, da je gospodarski subjekt zagrešil hujšo kršitev poklicnih pravil, zaradi česar je omajana njegova integriteta;</w:t>
      </w:r>
    </w:p>
    <w:p w14:paraId="04198290" w14:textId="77777777" w:rsidR="00622A8F" w:rsidRPr="00821D26" w:rsidRDefault="00622A8F" w:rsidP="002C3055">
      <w:pPr>
        <w:pStyle w:val="Telobesedila2"/>
        <w:keepNext/>
        <w:keepLines/>
        <w:widowControl w:val="0"/>
        <w:numPr>
          <w:ilvl w:val="0"/>
          <w:numId w:val="19"/>
        </w:numPr>
        <w:ind w:left="426" w:hanging="426"/>
        <w:rPr>
          <w:rFonts w:ascii="Open Sans" w:hAnsi="Open Sans" w:cs="Open Sans"/>
          <w:b w:val="0"/>
          <w:lang w:val="sl-SI"/>
        </w:rPr>
      </w:pPr>
      <w:r w:rsidRPr="00821D26">
        <w:rPr>
          <w:rFonts w:ascii="Open Sans" w:hAnsi="Open Sans" w:cs="Open Sans"/>
          <w:b w:val="0"/>
          <w:lang w:val="sl-SI"/>
        </w:rPr>
        <w:t>če izkrivljanja konkurence zaradi predhodnega sodelovanja gospodarskih subjektov pri pripravi postopka javnega naročanja v skladu s 65. členom ZJN-3 ni mogoče učinkovito odpraviti z drugimi, blažjimi ukrepi;</w:t>
      </w:r>
    </w:p>
    <w:p w14:paraId="61B27DF7" w14:textId="77777777" w:rsidR="00622A8F" w:rsidRPr="00821D26" w:rsidRDefault="00622A8F" w:rsidP="002C3055">
      <w:pPr>
        <w:pStyle w:val="Telobesedila2"/>
        <w:keepNext/>
        <w:keepLines/>
        <w:widowControl w:val="0"/>
        <w:numPr>
          <w:ilvl w:val="0"/>
          <w:numId w:val="19"/>
        </w:numPr>
        <w:ind w:left="426" w:hanging="426"/>
        <w:rPr>
          <w:rFonts w:ascii="Open Sans" w:hAnsi="Open Sans" w:cs="Open Sans"/>
          <w:b w:val="0"/>
          <w:lang w:val="sl-SI"/>
        </w:rPr>
      </w:pPr>
      <w:r w:rsidRPr="00821D26">
        <w:rPr>
          <w:rFonts w:ascii="Open Sans" w:hAnsi="Open Sans" w:cs="Open Sans"/>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17975AA7" w14:textId="77777777" w:rsidR="00622A8F" w:rsidRPr="00821D26" w:rsidRDefault="00622A8F" w:rsidP="002C3055">
      <w:pPr>
        <w:keepNext/>
        <w:keepLines/>
        <w:widowControl w:val="0"/>
        <w:ind w:right="-2"/>
        <w:rPr>
          <w:rFonts w:ascii="Open Sans" w:hAnsi="Open Sans" w:cs="Open Sans"/>
          <w:b/>
        </w:rPr>
      </w:pPr>
    </w:p>
    <w:p w14:paraId="247D7E0E" w14:textId="77777777" w:rsidR="00622A8F" w:rsidRPr="00821D26" w:rsidRDefault="00622A8F" w:rsidP="002C3055">
      <w:pPr>
        <w:keepNext/>
        <w:keepLines/>
        <w:widowControl w:val="0"/>
        <w:ind w:right="-2"/>
        <w:rPr>
          <w:rFonts w:ascii="Open Sans" w:hAnsi="Open Sans" w:cs="Open Sans"/>
          <w:b/>
        </w:rPr>
      </w:pPr>
      <w:r w:rsidRPr="00821D26">
        <w:rPr>
          <w:rFonts w:ascii="Open Sans" w:hAnsi="Open Sans" w:cs="Open Sans"/>
          <w:b/>
        </w:rPr>
        <w:t>D: Nacionalni razlogi za izključitev</w:t>
      </w:r>
    </w:p>
    <w:p w14:paraId="7D599A33" w14:textId="77777777" w:rsidR="00622A8F" w:rsidRPr="00821D26" w:rsidRDefault="00622A8F" w:rsidP="002C3055">
      <w:pPr>
        <w:keepNext/>
        <w:keepLines/>
        <w:widowControl w:val="0"/>
        <w:spacing w:after="120"/>
        <w:rPr>
          <w:rFonts w:ascii="Open Sans" w:hAnsi="Open Sans" w:cs="Open Sans"/>
        </w:rPr>
      </w:pPr>
      <w:r w:rsidRPr="00821D26">
        <w:rPr>
          <w:rFonts w:ascii="Open Sans" w:hAnsi="Open Sans" w:cs="Open Sans"/>
        </w:rPr>
        <w:t>Naročnik bo iz posameznega postopka javnega naročanja izključil gospodarski subjekt:</w:t>
      </w:r>
    </w:p>
    <w:p w14:paraId="717DA2CA" w14:textId="77777777" w:rsidR="00622A8F" w:rsidRPr="00821D26" w:rsidRDefault="00622A8F" w:rsidP="002C3055">
      <w:pPr>
        <w:pStyle w:val="Odstavekseznama"/>
        <w:keepNext/>
        <w:keepLines/>
        <w:widowControl w:val="0"/>
        <w:numPr>
          <w:ilvl w:val="0"/>
          <w:numId w:val="21"/>
        </w:numPr>
        <w:spacing w:after="60"/>
        <w:rPr>
          <w:rFonts w:ascii="Open Sans" w:hAnsi="Open Sans" w:cs="Open Sans"/>
        </w:rPr>
      </w:pPr>
      <w:r w:rsidRPr="00821D26">
        <w:rPr>
          <w:rFonts w:ascii="Open Sans" w:hAnsi="Open Sans" w:cs="Open Sans"/>
        </w:rPr>
        <w:t>če je ta na dan, ko poteče rok za oddajo prijav ali ponudb, izločen iz postopkov oddaje javnih naročil zaradi uvrstitve v evidenco gospodarskih subjektov z izrečenimi stranskimi sankcijami izločitve iz postopkov javnega naročanja,</w:t>
      </w:r>
    </w:p>
    <w:p w14:paraId="7BDB20C8" w14:textId="77777777" w:rsidR="00622A8F" w:rsidRPr="00821D26" w:rsidRDefault="00622A8F" w:rsidP="002C3055">
      <w:pPr>
        <w:pStyle w:val="Odstavekseznama"/>
        <w:keepNext/>
        <w:keepLines/>
        <w:widowControl w:val="0"/>
        <w:numPr>
          <w:ilvl w:val="0"/>
          <w:numId w:val="21"/>
        </w:numPr>
        <w:rPr>
          <w:rFonts w:ascii="Open Sans" w:hAnsi="Open Sans" w:cs="Open Sans"/>
        </w:rPr>
      </w:pPr>
      <w:r w:rsidRPr="00821D26">
        <w:rPr>
          <w:rFonts w:ascii="Open Sans" w:hAnsi="Open Sans" w:cs="Open San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0858D2C" w14:textId="77777777" w:rsidR="00622A8F" w:rsidRDefault="00622A8F" w:rsidP="002C3055">
      <w:pPr>
        <w:keepNext/>
        <w:keepLines/>
        <w:widowControl w:val="0"/>
        <w:ind w:right="-2"/>
        <w:rPr>
          <w:rFonts w:ascii="Open Sans" w:hAnsi="Open Sans" w:cs="Open Sans"/>
        </w:rPr>
      </w:pPr>
    </w:p>
    <w:p w14:paraId="3E8595D8" w14:textId="77777777" w:rsidR="00622A8F" w:rsidRPr="009161DB" w:rsidRDefault="00622A8F" w:rsidP="002C3055">
      <w:pPr>
        <w:keepNext/>
        <w:keepLines/>
        <w:widowControl w:val="0"/>
        <w:rPr>
          <w:rFonts w:ascii="Open Sans" w:hAnsi="Open Sans" w:cs="Open Sans"/>
          <w:b/>
        </w:rPr>
      </w:pPr>
      <w:r w:rsidRPr="009161DB">
        <w:rPr>
          <w:rFonts w:ascii="Open Sans" w:hAnsi="Open Sans" w:cs="Open Sans"/>
          <w:b/>
        </w:rPr>
        <w:lastRenderedPageBreak/>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5D2568A" w14:textId="77777777" w:rsidR="00622A8F" w:rsidRPr="009161DB" w:rsidRDefault="00622A8F" w:rsidP="002C3055">
      <w:pPr>
        <w:keepNext/>
        <w:keepLines/>
        <w:widowControl w:val="0"/>
        <w:ind w:right="-2"/>
        <w:rPr>
          <w:rFonts w:ascii="Open Sans" w:hAnsi="Open Sans" w:cs="Open Sans"/>
        </w:rPr>
      </w:pPr>
    </w:p>
    <w:p w14:paraId="114EA229" w14:textId="77777777" w:rsidR="00622A8F" w:rsidRPr="009161DB" w:rsidRDefault="00622A8F" w:rsidP="002C3055">
      <w:pPr>
        <w:keepNext/>
        <w:keepLines/>
        <w:widowControl w:val="0"/>
        <w:rPr>
          <w:rFonts w:ascii="Open Sans" w:hAnsi="Open Sans" w:cs="Open Sans"/>
          <w:b/>
          <w:bCs/>
        </w:rPr>
      </w:pPr>
      <w:r w:rsidRPr="009161DB">
        <w:rPr>
          <w:rFonts w:ascii="Open Sans" w:hAnsi="Open Sans" w:cs="Open Sans"/>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10AFB0F3" w14:textId="77777777" w:rsidR="00622A8F" w:rsidRPr="00D42FF8" w:rsidRDefault="00622A8F" w:rsidP="002C3055">
      <w:pPr>
        <w:pStyle w:val="Telobesedila2"/>
        <w:keepNext/>
        <w:keepLines/>
        <w:widowControl w:val="0"/>
        <w:numPr>
          <w:ilvl w:val="0"/>
          <w:numId w:val="19"/>
        </w:numPr>
        <w:ind w:left="284" w:hanging="284"/>
        <w:rPr>
          <w:rFonts w:ascii="Open Sans" w:hAnsi="Open Sans" w:cs="Open Sans"/>
          <w:b w:val="0"/>
          <w:lang w:val="sl-SI"/>
        </w:rPr>
      </w:pPr>
      <w:r w:rsidRPr="00D42FF8">
        <w:rPr>
          <w:rFonts w:ascii="Open Sans" w:hAnsi="Open Sans" w:cs="Open Sans"/>
          <w:b w:val="0"/>
          <w:lang w:val="sl-SI"/>
        </w:rPr>
        <w:t>ruski državljan ali fizična ali pravna oseba, subjekt ali organ s sedežem v Rusiji,</w:t>
      </w:r>
    </w:p>
    <w:p w14:paraId="3F241AA4" w14:textId="77777777" w:rsidR="00622A8F" w:rsidRPr="00D42FF8" w:rsidRDefault="00622A8F" w:rsidP="002C3055">
      <w:pPr>
        <w:pStyle w:val="Telobesedila2"/>
        <w:keepNext/>
        <w:keepLines/>
        <w:widowControl w:val="0"/>
        <w:numPr>
          <w:ilvl w:val="0"/>
          <w:numId w:val="19"/>
        </w:numPr>
        <w:ind w:left="284" w:hanging="284"/>
        <w:rPr>
          <w:rFonts w:ascii="Open Sans" w:hAnsi="Open Sans" w:cs="Open Sans"/>
          <w:b w:val="0"/>
          <w:lang w:val="sl-SI"/>
        </w:rPr>
      </w:pPr>
      <w:r w:rsidRPr="00D42FF8">
        <w:rPr>
          <w:rFonts w:ascii="Open Sans" w:hAnsi="Open Sans" w:cs="Open Sans"/>
          <w:b w:val="0"/>
          <w:lang w:val="sl-SI"/>
        </w:rPr>
        <w:t xml:space="preserve">pravna oseba, subjekt ali organ, katerih več kot 50-odstotni delež je v neposredni ali posredni lasti subjekta iz prejšnje alineje, ali </w:t>
      </w:r>
    </w:p>
    <w:p w14:paraId="671EE08A" w14:textId="77777777" w:rsidR="00622A8F" w:rsidRPr="00D42FF8" w:rsidRDefault="00622A8F" w:rsidP="002C3055">
      <w:pPr>
        <w:pStyle w:val="Telobesedila2"/>
        <w:keepNext/>
        <w:keepLines/>
        <w:widowControl w:val="0"/>
        <w:numPr>
          <w:ilvl w:val="0"/>
          <w:numId w:val="19"/>
        </w:numPr>
        <w:ind w:left="284" w:hanging="284"/>
        <w:rPr>
          <w:rFonts w:ascii="Open Sans" w:hAnsi="Open Sans" w:cs="Open Sans"/>
          <w:b w:val="0"/>
          <w:lang w:val="sl-SI"/>
        </w:rPr>
      </w:pPr>
      <w:r w:rsidRPr="00D42FF8">
        <w:rPr>
          <w:rFonts w:ascii="Open Sans" w:hAnsi="Open Sans" w:cs="Open Sans"/>
          <w:b w:val="0"/>
          <w:lang w:val="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698FB9B" w14:textId="77777777" w:rsidR="00622A8F" w:rsidRPr="009161DB" w:rsidRDefault="00622A8F" w:rsidP="002C3055">
      <w:pPr>
        <w:keepNext/>
        <w:keepLines/>
        <w:widowControl w:val="0"/>
        <w:ind w:right="-2"/>
        <w:rPr>
          <w:rFonts w:ascii="Open Sans" w:hAnsi="Open Sans" w:cs="Open Sans"/>
        </w:rPr>
      </w:pPr>
    </w:p>
    <w:p w14:paraId="55F92B3F" w14:textId="77777777" w:rsidR="00622A8F" w:rsidRPr="009161DB" w:rsidRDefault="00622A8F" w:rsidP="002C3055">
      <w:pPr>
        <w:keepNext/>
        <w:keepLines/>
        <w:widowControl w:val="0"/>
        <w:rPr>
          <w:rFonts w:ascii="Open Sans" w:eastAsia="Calibri" w:hAnsi="Open Sans" w:cs="Open Sans"/>
          <w:szCs w:val="22"/>
        </w:rPr>
      </w:pPr>
      <w:r w:rsidRPr="009161DB">
        <w:rPr>
          <w:rFonts w:ascii="Open Sans" w:eastAsia="Calibri" w:hAnsi="Open Sans" w:cs="Open Sans"/>
          <w:szCs w:val="22"/>
        </w:rPr>
        <w:t xml:space="preserve">Naročnik </w:t>
      </w:r>
      <w:r w:rsidRPr="009161DB">
        <w:rPr>
          <w:rFonts w:ascii="Open Sans" w:eastAsia="Calibri" w:hAnsi="Open Sans" w:cs="Open Sans"/>
          <w:bCs/>
          <w:szCs w:val="22"/>
        </w:rPr>
        <w:t>bo pred oddajo javnega naročila za ponudnika, kateremu se je odločil oddati predmetno naročilo,</w:t>
      </w:r>
      <w:r w:rsidRPr="009161DB" w:rsidDel="00500A39">
        <w:rPr>
          <w:rFonts w:ascii="Open Sans" w:eastAsia="Calibri" w:hAnsi="Open Sans" w:cs="Open Sans"/>
          <w:szCs w:val="22"/>
        </w:rPr>
        <w:t xml:space="preserve"> </w:t>
      </w:r>
      <w:r w:rsidRPr="009161DB">
        <w:rPr>
          <w:rFonts w:ascii="Open Sans" w:eastAsia="Calibri" w:hAnsi="Open Sans" w:cs="Open Sans"/>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52FCE3BB" w14:textId="77777777" w:rsidR="00622A8F" w:rsidRDefault="00622A8F" w:rsidP="002C3055">
      <w:pPr>
        <w:keepNext/>
        <w:keepLines/>
        <w:widowControl w:val="0"/>
        <w:ind w:right="-2"/>
        <w:rPr>
          <w:rFonts w:ascii="Open Sans" w:hAnsi="Open Sans" w:cs="Open Sans"/>
        </w:rPr>
      </w:pPr>
    </w:p>
    <w:p w14:paraId="4AB96097" w14:textId="77777777" w:rsidR="00622A8F" w:rsidRPr="00821D26" w:rsidRDefault="00622A8F" w:rsidP="002C3055">
      <w:pPr>
        <w:keepNext/>
        <w:keepLines/>
        <w:widowControl w:val="0"/>
        <w:rPr>
          <w:rFonts w:ascii="Open Sans" w:hAnsi="Open Sans" w:cs="Open Sans"/>
          <w:b/>
          <w:u w:val="single"/>
        </w:rPr>
      </w:pPr>
      <w:r w:rsidRPr="00821D26">
        <w:rPr>
          <w:rFonts w:ascii="Open Sans" w:hAnsi="Open Sans" w:cs="Open Sans"/>
          <w:b/>
        </w:rPr>
        <w:t>Zgoraj navedeni pogoji veljajo tudi za posamezne člane skupine ponudnikov v okviru skupne ponudbe, za vse v ponudbi navedene podizvajalce in za subjekte, katerih zmogljivosti uporablja ponudnik.</w:t>
      </w:r>
      <w:r w:rsidRPr="00821D26">
        <w:rPr>
          <w:rFonts w:ascii="Open Sans" w:hAnsi="Open Sans" w:cs="Open Sans"/>
          <w:b/>
          <w:u w:val="single"/>
        </w:rPr>
        <w:t xml:space="preserve"> </w:t>
      </w:r>
    </w:p>
    <w:p w14:paraId="44BB4AA9" w14:textId="77777777" w:rsidR="00622A8F" w:rsidRDefault="00622A8F" w:rsidP="002C3055">
      <w:pPr>
        <w:pStyle w:val="Odstavekseznama"/>
        <w:keepNext/>
        <w:keepLines/>
        <w:widowControl w:val="0"/>
        <w:ind w:left="0"/>
        <w:rPr>
          <w:rFonts w:ascii="Open Sans" w:hAnsi="Open Sans" w:cs="Open Sans"/>
        </w:rPr>
      </w:pPr>
    </w:p>
    <w:p w14:paraId="602C0C03" w14:textId="77777777" w:rsidR="00622A8F" w:rsidRPr="00821D26" w:rsidRDefault="00622A8F" w:rsidP="002C3055">
      <w:pPr>
        <w:keepNext/>
        <w:keepLines/>
        <w:widowControl w:val="0"/>
        <w:rPr>
          <w:rFonts w:ascii="Open Sans" w:hAnsi="Open Sans" w:cs="Open Sans"/>
          <w:b/>
        </w:rPr>
      </w:pPr>
      <w:r w:rsidRPr="00821D26">
        <w:rPr>
          <w:rFonts w:ascii="Open Sans" w:hAnsi="Open Sans" w:cs="Open Sans"/>
          <w:b/>
        </w:rPr>
        <w:t>DOKAZILA:</w:t>
      </w:r>
    </w:p>
    <w:p w14:paraId="14D5A808" w14:textId="77777777" w:rsidR="00622A8F" w:rsidRPr="00821D26" w:rsidRDefault="00622A8F" w:rsidP="002C3055">
      <w:pPr>
        <w:keepNext/>
        <w:keepLines/>
        <w:widowControl w:val="0"/>
        <w:spacing w:after="120"/>
        <w:rPr>
          <w:rFonts w:ascii="Open Sans" w:hAnsi="Open Sans" w:cs="Open Sans"/>
        </w:rPr>
      </w:pPr>
      <w:r w:rsidRPr="00821D26">
        <w:rPr>
          <w:rFonts w:ascii="Open Sans" w:hAnsi="Open Sans" w:cs="Open Sans"/>
        </w:rPr>
        <w:t>Gospodarski subjekt izkaže izpolnjevanje teh pogojev s podpisom in s predložitvijo naslednjih prilog:</w:t>
      </w:r>
    </w:p>
    <w:p w14:paraId="639C05AF" w14:textId="77777777" w:rsidR="00622A8F" w:rsidRPr="00821D26" w:rsidRDefault="00622A8F" w:rsidP="002C3055">
      <w:pPr>
        <w:keepNext/>
        <w:keepLines/>
        <w:widowControl w:val="0"/>
        <w:numPr>
          <w:ilvl w:val="0"/>
          <w:numId w:val="20"/>
        </w:numPr>
        <w:ind w:left="714" w:hanging="357"/>
        <w:rPr>
          <w:rFonts w:ascii="Open Sans" w:hAnsi="Open Sans" w:cs="Open Sans"/>
        </w:rPr>
      </w:pPr>
      <w:r w:rsidRPr="00821D26">
        <w:rPr>
          <w:rFonts w:ascii="Open Sans" w:hAnsi="Open Sans" w:cs="Open Sans"/>
        </w:rPr>
        <w:t xml:space="preserve">Priloga »IZJAVA – GOSPODARSKI SUBJEKT«, </w:t>
      </w:r>
    </w:p>
    <w:p w14:paraId="7392EF0D" w14:textId="77777777" w:rsidR="00622A8F" w:rsidRPr="00821D26" w:rsidRDefault="00622A8F" w:rsidP="002C3055">
      <w:pPr>
        <w:keepNext/>
        <w:keepLines/>
        <w:widowControl w:val="0"/>
        <w:numPr>
          <w:ilvl w:val="0"/>
          <w:numId w:val="20"/>
        </w:numPr>
        <w:ind w:left="714" w:hanging="357"/>
        <w:rPr>
          <w:rFonts w:ascii="Open Sans" w:hAnsi="Open Sans" w:cs="Open Sans"/>
        </w:rPr>
      </w:pPr>
      <w:r w:rsidRPr="00821D26">
        <w:rPr>
          <w:rFonts w:ascii="Open Sans" w:hAnsi="Open Sans" w:cs="Open Sans"/>
        </w:rPr>
        <w:t>Priloga »IZJAVA – OSEBE«.</w:t>
      </w:r>
    </w:p>
    <w:p w14:paraId="2EF0E293" w14:textId="77777777" w:rsidR="00622A8F" w:rsidRPr="00821D26" w:rsidRDefault="00622A8F" w:rsidP="002C3055">
      <w:pPr>
        <w:pStyle w:val="Odstavekseznama"/>
        <w:keepNext/>
        <w:keepLines/>
        <w:widowControl w:val="0"/>
        <w:ind w:left="0"/>
        <w:rPr>
          <w:rFonts w:ascii="Open Sans" w:hAnsi="Open Sans" w:cs="Open Sans"/>
        </w:rPr>
      </w:pPr>
    </w:p>
    <w:p w14:paraId="6A30FE76" w14:textId="77777777" w:rsidR="00622A8F" w:rsidRPr="00821D26" w:rsidRDefault="00622A8F" w:rsidP="002C3055">
      <w:pPr>
        <w:keepNext/>
        <w:keepLines/>
        <w:widowControl w:val="0"/>
        <w:numPr>
          <w:ilvl w:val="1"/>
          <w:numId w:val="2"/>
        </w:numPr>
        <w:rPr>
          <w:rFonts w:ascii="Open Sans" w:hAnsi="Open Sans" w:cs="Open Sans"/>
          <w:b/>
          <w:caps/>
        </w:rPr>
      </w:pPr>
      <w:r w:rsidRPr="00821D26">
        <w:rPr>
          <w:rFonts w:ascii="Open Sans" w:hAnsi="Open Sans" w:cs="Open Sans"/>
          <w:b/>
          <w:caps/>
        </w:rPr>
        <w:t>Pogoji za sodelovanje</w:t>
      </w:r>
    </w:p>
    <w:p w14:paraId="749EE5A2" w14:textId="77777777" w:rsidR="00622A8F" w:rsidRPr="00821D26" w:rsidRDefault="00622A8F" w:rsidP="002C3055">
      <w:pPr>
        <w:keepNext/>
        <w:keepLines/>
        <w:widowControl w:val="0"/>
        <w:ind w:left="720"/>
        <w:rPr>
          <w:rFonts w:ascii="Open Sans" w:hAnsi="Open Sans" w:cs="Open Sans"/>
          <w:b/>
        </w:rPr>
      </w:pPr>
    </w:p>
    <w:p w14:paraId="0EDC5FDB" w14:textId="77777777" w:rsidR="00622A8F" w:rsidRPr="00821D26" w:rsidRDefault="00622A8F" w:rsidP="002C3055">
      <w:pPr>
        <w:keepNext/>
        <w:keepLines/>
        <w:widowControl w:val="0"/>
        <w:numPr>
          <w:ilvl w:val="2"/>
          <w:numId w:val="2"/>
        </w:numPr>
        <w:rPr>
          <w:rFonts w:ascii="Open Sans" w:hAnsi="Open Sans" w:cs="Open Sans"/>
          <w:b/>
          <w:caps/>
        </w:rPr>
      </w:pPr>
      <w:r w:rsidRPr="00821D26">
        <w:rPr>
          <w:rFonts w:ascii="Open Sans" w:hAnsi="Open Sans" w:cs="Open Sans"/>
          <w:b/>
          <w:caps/>
        </w:rPr>
        <w:t>Ustreznost za opravljanje poklicne dejavnosti</w:t>
      </w:r>
    </w:p>
    <w:p w14:paraId="37560C88" w14:textId="77777777" w:rsidR="00622A8F" w:rsidRPr="00821D26" w:rsidRDefault="00622A8F" w:rsidP="002C3055">
      <w:pPr>
        <w:keepNext/>
        <w:keepLines/>
        <w:widowControl w:val="0"/>
        <w:rPr>
          <w:rFonts w:ascii="Open Sans" w:hAnsi="Open Sans" w:cs="Open Sans"/>
        </w:rPr>
      </w:pPr>
    </w:p>
    <w:p w14:paraId="7B2B8B2E" w14:textId="77777777" w:rsidR="00622A8F" w:rsidRPr="00821D26" w:rsidRDefault="00622A8F" w:rsidP="002C3055">
      <w:pPr>
        <w:keepNext/>
        <w:keepLines/>
        <w:widowControl w:val="0"/>
        <w:rPr>
          <w:rFonts w:ascii="Open Sans" w:hAnsi="Open Sans" w:cs="Open Sans"/>
        </w:rPr>
      </w:pPr>
      <w:r w:rsidRPr="00821D26">
        <w:rPr>
          <w:rFonts w:ascii="Open Sans" w:hAnsi="Open Sans" w:cs="Open Sans"/>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50875261" w14:textId="77777777" w:rsidR="00622A8F" w:rsidRPr="00821D26" w:rsidRDefault="00622A8F" w:rsidP="002C3055">
      <w:pPr>
        <w:keepNext/>
        <w:keepLines/>
        <w:widowControl w:val="0"/>
        <w:rPr>
          <w:rFonts w:ascii="Open Sans" w:hAnsi="Open Sans" w:cs="Open Sans"/>
        </w:rPr>
      </w:pPr>
    </w:p>
    <w:p w14:paraId="72703804" w14:textId="77777777" w:rsidR="00622A8F" w:rsidRPr="00821D26" w:rsidRDefault="00622A8F" w:rsidP="002C3055">
      <w:pPr>
        <w:keepNext/>
        <w:keepLines/>
        <w:widowControl w:val="0"/>
        <w:rPr>
          <w:rFonts w:ascii="Open Sans" w:hAnsi="Open Sans" w:cs="Open Sans"/>
        </w:rPr>
      </w:pPr>
      <w:r w:rsidRPr="00821D26">
        <w:rPr>
          <w:rFonts w:ascii="Open Sans" w:hAnsi="Open Sans" w:cs="Open Sans"/>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621D70E" w14:textId="77777777" w:rsidR="00622A8F" w:rsidRPr="00821D26" w:rsidRDefault="00622A8F" w:rsidP="002C3055">
      <w:pPr>
        <w:keepNext/>
        <w:keepLines/>
        <w:widowControl w:val="0"/>
        <w:rPr>
          <w:rFonts w:ascii="Open Sans" w:hAnsi="Open Sans" w:cs="Open Sans"/>
        </w:rPr>
      </w:pPr>
    </w:p>
    <w:p w14:paraId="6B44199D" w14:textId="77777777" w:rsidR="00622A8F" w:rsidRPr="00821D26" w:rsidRDefault="00622A8F" w:rsidP="002C3055">
      <w:pPr>
        <w:pStyle w:val="Telobesedila2"/>
        <w:keepNext/>
        <w:keepLines/>
        <w:widowControl w:val="0"/>
        <w:rPr>
          <w:rFonts w:ascii="Open Sans" w:hAnsi="Open Sans" w:cs="Open Sans"/>
          <w:b w:val="0"/>
          <w:smallCaps/>
          <w:lang w:val="sl-SI"/>
        </w:rPr>
      </w:pPr>
      <w:r w:rsidRPr="003357BD">
        <w:rPr>
          <w:rFonts w:ascii="Open Sans" w:hAnsi="Open Sans" w:cs="Open Sans"/>
          <w:bCs/>
          <w:smallCaps/>
          <w:lang w:val="sl-SI"/>
        </w:rPr>
        <w:t>Dokazilo</w:t>
      </w:r>
      <w:r w:rsidRPr="00821D26">
        <w:rPr>
          <w:rFonts w:ascii="Open Sans" w:hAnsi="Open Sans" w:cs="Open Sans"/>
          <w:b w:val="0"/>
          <w:smallCaps/>
          <w:lang w:val="sl-SI"/>
        </w:rPr>
        <w:t xml:space="preserve">: </w:t>
      </w:r>
      <w:r w:rsidRPr="00821D26">
        <w:rPr>
          <w:rFonts w:ascii="Open Sans" w:eastAsia="Calibri" w:hAnsi="Open Sans" w:cs="Open Sans"/>
          <w:b w:val="0"/>
          <w:lang w:val="sl-SI"/>
        </w:rPr>
        <w:t>IZJAVA – GOSPODARSKI SUBJEKT</w:t>
      </w:r>
    </w:p>
    <w:p w14:paraId="64CF7A30" w14:textId="77777777" w:rsidR="00055CBC" w:rsidRPr="007F5BBB" w:rsidRDefault="00055CBC" w:rsidP="002C3055">
      <w:pPr>
        <w:pStyle w:val="Odstavekseznama"/>
        <w:keepNext/>
        <w:keepLines/>
        <w:widowControl w:val="0"/>
        <w:ind w:left="0"/>
        <w:rPr>
          <w:rFonts w:ascii="Open Sans" w:hAnsi="Open Sans" w:cs="Open Sans"/>
        </w:rPr>
      </w:pPr>
    </w:p>
    <w:p w14:paraId="5FAD1C19" w14:textId="77777777" w:rsidR="00853A30" w:rsidRDefault="00853A30">
      <w:pPr>
        <w:rPr>
          <w:rFonts w:ascii="Open Sans" w:hAnsi="Open Sans" w:cs="Open Sans"/>
          <w:b/>
          <w:caps/>
        </w:rPr>
      </w:pPr>
      <w:r>
        <w:rPr>
          <w:rFonts w:ascii="Open Sans" w:hAnsi="Open Sans" w:cs="Open Sans"/>
          <w:b/>
          <w:caps/>
        </w:rPr>
        <w:br w:type="page"/>
      </w:r>
    </w:p>
    <w:p w14:paraId="068F82D2" w14:textId="4B7842F2" w:rsidR="005A1EEB" w:rsidRPr="00622A8F" w:rsidRDefault="005A1EEB" w:rsidP="002C3055">
      <w:pPr>
        <w:keepNext/>
        <w:keepLines/>
        <w:widowControl w:val="0"/>
        <w:numPr>
          <w:ilvl w:val="2"/>
          <w:numId w:val="2"/>
        </w:numPr>
        <w:rPr>
          <w:rFonts w:ascii="Open Sans" w:hAnsi="Open Sans" w:cs="Open Sans"/>
          <w:b/>
          <w:caps/>
        </w:rPr>
      </w:pPr>
      <w:r w:rsidRPr="00622A8F">
        <w:rPr>
          <w:rFonts w:ascii="Open Sans" w:hAnsi="Open Sans" w:cs="Open Sans"/>
          <w:b/>
          <w:caps/>
        </w:rPr>
        <w:lastRenderedPageBreak/>
        <w:t>FINANČNA SPOSOBNOST</w:t>
      </w:r>
    </w:p>
    <w:p w14:paraId="4A9A5DAC" w14:textId="77777777" w:rsidR="005A1EEB" w:rsidRPr="007F5BBB" w:rsidRDefault="005A1EEB" w:rsidP="002C3055">
      <w:pPr>
        <w:keepNext/>
        <w:keepLines/>
        <w:widowControl w:val="0"/>
        <w:rPr>
          <w:rFonts w:ascii="Open Sans" w:hAnsi="Open Sans" w:cs="Open Sans"/>
          <w:bCs/>
          <w:iCs/>
        </w:rPr>
      </w:pPr>
    </w:p>
    <w:p w14:paraId="1F086FD8" w14:textId="77777777" w:rsidR="009F5621" w:rsidRPr="007F5BBB" w:rsidRDefault="005A1EEB" w:rsidP="002C3055">
      <w:pPr>
        <w:keepNext/>
        <w:keepLines/>
        <w:widowControl w:val="0"/>
        <w:rPr>
          <w:rFonts w:ascii="Open Sans" w:hAnsi="Open Sans" w:cs="Open Sans"/>
        </w:rPr>
      </w:pPr>
      <w:r w:rsidRPr="007F5BBB">
        <w:rPr>
          <w:rFonts w:ascii="Open Sans" w:hAnsi="Open Sans" w:cs="Open Sans"/>
        </w:rPr>
        <w:t xml:space="preserve">Ponudnikova bonitetna ocena mora biti najmanj SB6 ali boljša. Ponudnik v zadnjih </w:t>
      </w:r>
      <w:r w:rsidR="00C92130" w:rsidRPr="007F5BBB">
        <w:rPr>
          <w:rFonts w:ascii="Open Sans" w:hAnsi="Open Sans" w:cs="Open Sans"/>
        </w:rPr>
        <w:t xml:space="preserve">šestih </w:t>
      </w:r>
      <w:r w:rsidRPr="007F5BBB">
        <w:rPr>
          <w:rFonts w:ascii="Open Sans" w:hAnsi="Open Sans" w:cs="Open Sans"/>
        </w:rPr>
        <w:t xml:space="preserve">mesecih pred izdajo zahtevanega dokazila ne sme imeti dospele neporavnane obveznosti. </w:t>
      </w:r>
    </w:p>
    <w:p w14:paraId="21B77B93" w14:textId="77777777" w:rsidR="009752FF" w:rsidRPr="007F5BBB" w:rsidRDefault="009752FF" w:rsidP="002C3055">
      <w:pPr>
        <w:keepNext/>
        <w:keepLines/>
        <w:widowControl w:val="0"/>
        <w:rPr>
          <w:rFonts w:ascii="Open Sans" w:hAnsi="Open Sans" w:cs="Open Sans"/>
          <w:smallCaps/>
        </w:rPr>
      </w:pPr>
    </w:p>
    <w:p w14:paraId="170C8288" w14:textId="77777777" w:rsidR="002922EE" w:rsidRPr="007F5BBB" w:rsidRDefault="009F5621" w:rsidP="002C3055">
      <w:pPr>
        <w:keepNext/>
        <w:keepLines/>
        <w:widowControl w:val="0"/>
        <w:rPr>
          <w:rFonts w:ascii="Open Sans" w:hAnsi="Open Sans" w:cs="Open Sans"/>
          <w:iCs/>
        </w:rPr>
      </w:pPr>
      <w:r w:rsidRPr="007F5BBB">
        <w:rPr>
          <w:rFonts w:ascii="Open Sans" w:hAnsi="Open Sans" w:cs="Open Sans"/>
          <w:smallCaps/>
        </w:rPr>
        <w:t>Dokazilo:</w:t>
      </w:r>
      <w:r w:rsidRPr="007F5BBB">
        <w:rPr>
          <w:rFonts w:ascii="Open Sans" w:hAnsi="Open Sans" w:cs="Open Sans"/>
        </w:rPr>
        <w:t xml:space="preserve"> </w:t>
      </w:r>
      <w:r w:rsidR="005A1EEB" w:rsidRPr="007F5BBB">
        <w:rPr>
          <w:rFonts w:ascii="Open Sans" w:hAnsi="Open Sans" w:cs="Open Sans"/>
        </w:rPr>
        <w:t xml:space="preserve">Ponudnik kot dokazilo o izpolnjevanju obeh pogojev </w:t>
      </w:r>
      <w:r w:rsidR="00DB370C" w:rsidRPr="007F5BBB">
        <w:rPr>
          <w:rFonts w:ascii="Open Sans" w:hAnsi="Open Sans" w:cs="Open Sans"/>
        </w:rPr>
        <w:t xml:space="preserve">v </w:t>
      </w:r>
      <w:r w:rsidR="005A1EEB" w:rsidRPr="007F5BBB">
        <w:rPr>
          <w:rFonts w:ascii="Open Sans" w:hAnsi="Open Sans" w:cs="Open Sans"/>
        </w:rPr>
        <w:t>ponudbi predloži S.BON-1 ali S.BON-1/P</w:t>
      </w:r>
      <w:r w:rsidR="00C91933" w:rsidRPr="007F5BBB">
        <w:rPr>
          <w:rFonts w:ascii="Open Sans" w:hAnsi="Open Sans" w:cs="Open Sans"/>
        </w:rPr>
        <w:t xml:space="preserve"> ali eS.BON</w:t>
      </w:r>
      <w:r w:rsidR="005A1EEB" w:rsidRPr="007F5BBB">
        <w:rPr>
          <w:rFonts w:ascii="Open Sans" w:hAnsi="Open Sans" w:cs="Open Sans"/>
        </w:rPr>
        <w:t>,</w:t>
      </w:r>
      <w:r w:rsidR="005A1EEB" w:rsidRPr="007F5BBB">
        <w:rPr>
          <w:rFonts w:ascii="Open Sans" w:hAnsi="Open Sans" w:cs="Open Sans"/>
          <w:iCs/>
        </w:rPr>
        <w:t xml:space="preserve"> ki ne sme biti starejši od 30 </w:t>
      </w:r>
      <w:r w:rsidR="00AB5BCC" w:rsidRPr="007F5BBB">
        <w:rPr>
          <w:rFonts w:ascii="Open Sans" w:hAnsi="Open Sans" w:cs="Open Sans"/>
          <w:iCs/>
        </w:rPr>
        <w:t xml:space="preserve">(trideset) </w:t>
      </w:r>
      <w:r w:rsidR="005A1EEB" w:rsidRPr="007F5BBB">
        <w:rPr>
          <w:rFonts w:ascii="Open Sans" w:hAnsi="Open Sans" w:cs="Open Sans"/>
          <w:iCs/>
        </w:rPr>
        <w:t xml:space="preserve">dni od datuma </w:t>
      </w:r>
      <w:r w:rsidR="008D212F" w:rsidRPr="007F5BBB">
        <w:rPr>
          <w:rFonts w:ascii="Open Sans" w:hAnsi="Open Sans" w:cs="Open Sans"/>
          <w:iCs/>
        </w:rPr>
        <w:t>in</w:t>
      </w:r>
      <w:r w:rsidR="004D0E64" w:rsidRPr="007F5BBB">
        <w:rPr>
          <w:rFonts w:ascii="Open Sans" w:hAnsi="Open Sans" w:cs="Open Sans"/>
          <w:iCs/>
        </w:rPr>
        <w:t xml:space="preserve"> ure</w:t>
      </w:r>
      <w:r w:rsidR="008D212F" w:rsidRPr="007F5BBB">
        <w:rPr>
          <w:rFonts w:ascii="Open Sans" w:hAnsi="Open Sans" w:cs="Open Sans"/>
          <w:iCs/>
        </w:rPr>
        <w:t xml:space="preserve"> predložitve</w:t>
      </w:r>
      <w:r w:rsidR="005A1EEB" w:rsidRPr="007F5BBB">
        <w:rPr>
          <w:rFonts w:ascii="Open Sans" w:hAnsi="Open Sans" w:cs="Open Sans"/>
          <w:iCs/>
        </w:rPr>
        <w:t xml:space="preserve"> ponudb</w:t>
      </w:r>
      <w:r w:rsidR="003A4DBD" w:rsidRPr="007F5BBB">
        <w:rPr>
          <w:rFonts w:ascii="Open Sans" w:hAnsi="Open Sans" w:cs="Open Sans"/>
          <w:iCs/>
        </w:rPr>
        <w:t xml:space="preserve">. Navedeno določilo pomeni, da mora biti dokument z bonitetno informacijo ponudnika izdan in pripravljen v </w:t>
      </w:r>
      <w:r w:rsidR="00AB5BCC" w:rsidRPr="007F5BBB">
        <w:rPr>
          <w:rFonts w:ascii="Open Sans" w:hAnsi="Open Sans" w:cs="Open Sans"/>
          <w:iCs/>
        </w:rPr>
        <w:t>tridesetih (</w:t>
      </w:r>
      <w:r w:rsidR="003A4DBD" w:rsidRPr="007F5BBB">
        <w:rPr>
          <w:rFonts w:ascii="Open Sans" w:hAnsi="Open Sans" w:cs="Open Sans"/>
          <w:iCs/>
        </w:rPr>
        <w:t>30</w:t>
      </w:r>
      <w:r w:rsidR="00256A5D" w:rsidRPr="007F5BBB">
        <w:rPr>
          <w:rFonts w:ascii="Open Sans" w:hAnsi="Open Sans" w:cs="Open Sans"/>
          <w:iCs/>
        </w:rPr>
        <w:t>.</w:t>
      </w:r>
      <w:r w:rsidR="00AB5BCC" w:rsidRPr="007F5BBB">
        <w:rPr>
          <w:rFonts w:ascii="Open Sans" w:hAnsi="Open Sans" w:cs="Open Sans"/>
          <w:iCs/>
        </w:rPr>
        <w:t>)</w:t>
      </w:r>
      <w:r w:rsidR="003A4DBD" w:rsidRPr="007F5BBB">
        <w:rPr>
          <w:rFonts w:ascii="Open Sans" w:hAnsi="Open Sans" w:cs="Open Sans"/>
          <w:iCs/>
        </w:rPr>
        <w:t xml:space="preserve"> dneh pred rokom za predložitev ponudb.</w:t>
      </w:r>
    </w:p>
    <w:p w14:paraId="55F863DC" w14:textId="77777777" w:rsidR="008C0660" w:rsidRPr="007F5BBB" w:rsidRDefault="008C0660" w:rsidP="002C3055">
      <w:pPr>
        <w:keepNext/>
        <w:keepLines/>
        <w:widowControl w:val="0"/>
        <w:rPr>
          <w:rFonts w:ascii="Open Sans" w:hAnsi="Open Sans" w:cs="Open Sans"/>
          <w:iCs/>
        </w:rPr>
      </w:pPr>
    </w:p>
    <w:p w14:paraId="09A927B5" w14:textId="3F80FCEC" w:rsidR="008C0660" w:rsidRPr="007F5BBB" w:rsidRDefault="008C0660" w:rsidP="002C3055">
      <w:pPr>
        <w:keepNext/>
        <w:keepLines/>
        <w:widowControl w:val="0"/>
        <w:rPr>
          <w:rFonts w:ascii="Open Sans" w:hAnsi="Open Sans" w:cs="Open Sans"/>
          <w:iCs/>
          <w:lang w:val="x-none"/>
        </w:rPr>
      </w:pPr>
      <w:r w:rsidRPr="007F5BBB">
        <w:rPr>
          <w:rFonts w:ascii="Open Sans" w:hAnsi="Open Sans" w:cs="Open Sans"/>
          <w:iCs/>
        </w:rPr>
        <w:t xml:space="preserve">Ponudnik z sedežem v tuji državi predloži bonitetno oceno, ki jo zanj v njegovi državi pripravlja katerakoli bonitetna agencija in primerjavo njegove bonitetne ocene z lestvico bonitetnih ocen ene od naslednjih bonitetnih agencij: </w:t>
      </w:r>
      <w:r w:rsidRPr="007F5BBB">
        <w:rPr>
          <w:rFonts w:ascii="Open Sans" w:hAnsi="Open Sans" w:cs="Open Sans"/>
          <w:iCs/>
          <w:color w:val="000000" w:themeColor="text1"/>
        </w:rPr>
        <w:t xml:space="preserve">Standard and Poor's ali Fitch Ratings ali Moody's Investors Service. Naročnik bo pri preverjanju ustreznosti oziroma enakovrednosti bonitetne ocene upošteval primerjavo bonitetnih ocen, </w:t>
      </w:r>
      <w:r w:rsidRPr="007F5BBB">
        <w:rPr>
          <w:rFonts w:ascii="Open Sans" w:hAnsi="Open Sans" w:cs="Open Sans"/>
          <w:iCs/>
        </w:rPr>
        <w:t xml:space="preserve">objavljeno na spletni strani AJPES-a na naslednji povezavi: </w:t>
      </w:r>
      <w:hyperlink r:id="rId10" w:history="1">
        <w:r w:rsidRPr="007F5BBB">
          <w:rPr>
            <w:rStyle w:val="Hiperpovezava"/>
            <w:rFonts w:ascii="Open Sans" w:hAnsi="Open Sans" w:cs="Open Sans"/>
            <w:iCs/>
            <w:lang w:val="x-none"/>
          </w:rPr>
          <w:t>https://www.ajpes.si/bonitetne_storitve/s.bon_ajpes/bonitetna_lestvica</w:t>
        </w:r>
      </w:hyperlink>
      <w:r w:rsidRPr="007F5BBB">
        <w:rPr>
          <w:rFonts w:ascii="Open Sans" w:hAnsi="Open Sans" w:cs="Open Sans"/>
          <w:iCs/>
        </w:rPr>
        <w:t>.</w:t>
      </w:r>
    </w:p>
    <w:p w14:paraId="39650ECA" w14:textId="77777777" w:rsidR="008C0660" w:rsidRPr="007F5BBB" w:rsidRDefault="008C0660" w:rsidP="002C3055">
      <w:pPr>
        <w:keepNext/>
        <w:keepLines/>
        <w:widowControl w:val="0"/>
        <w:rPr>
          <w:rFonts w:ascii="Open Sans" w:hAnsi="Open Sans" w:cs="Open Sans"/>
          <w:iCs/>
          <w:strike/>
        </w:rPr>
      </w:pPr>
    </w:p>
    <w:p w14:paraId="74F53286" w14:textId="77777777" w:rsidR="005A1EEB" w:rsidRPr="007F5BBB" w:rsidRDefault="005A1EEB" w:rsidP="002C3055">
      <w:pPr>
        <w:keepNext/>
        <w:keepLines/>
        <w:widowControl w:val="0"/>
        <w:rPr>
          <w:rFonts w:ascii="Open Sans" w:hAnsi="Open Sans" w:cs="Open Sans"/>
          <w:iCs/>
        </w:rPr>
      </w:pPr>
      <w:r w:rsidRPr="007F5BBB">
        <w:rPr>
          <w:rFonts w:ascii="Open Sans" w:hAnsi="Open Sans" w:cs="Open Sans"/>
          <w:iCs/>
        </w:rPr>
        <w:t>V primeru skupne ponudbe mora ta pogoj izpolniti vsak izmed partnerjev.</w:t>
      </w:r>
    </w:p>
    <w:p w14:paraId="7DA02208" w14:textId="77777777" w:rsidR="00723804" w:rsidRPr="007F5BBB" w:rsidRDefault="00723804" w:rsidP="002C3055">
      <w:pPr>
        <w:keepNext/>
        <w:keepLines/>
        <w:widowControl w:val="0"/>
        <w:rPr>
          <w:rFonts w:ascii="Open Sans" w:hAnsi="Open Sans" w:cs="Open Sans"/>
          <w:iCs/>
        </w:rPr>
      </w:pPr>
    </w:p>
    <w:p w14:paraId="034687B8" w14:textId="625AAB69" w:rsidR="00F90138" w:rsidRPr="00622A8F" w:rsidRDefault="004E6491" w:rsidP="002C3055">
      <w:pPr>
        <w:keepNext/>
        <w:keepLines/>
        <w:widowControl w:val="0"/>
        <w:numPr>
          <w:ilvl w:val="2"/>
          <w:numId w:val="2"/>
        </w:numPr>
        <w:rPr>
          <w:rFonts w:ascii="Open Sans" w:hAnsi="Open Sans" w:cs="Open Sans"/>
          <w:b/>
          <w:caps/>
        </w:rPr>
      </w:pPr>
      <w:bookmarkStart w:id="17" w:name="_Hlk204425488"/>
      <w:r w:rsidRPr="00622A8F">
        <w:rPr>
          <w:rFonts w:ascii="Open Sans" w:hAnsi="Open Sans" w:cs="Open Sans"/>
          <w:b/>
          <w:caps/>
        </w:rPr>
        <w:t>TEHNIČNA IN STROKOVNA SPOSOBNOST</w:t>
      </w:r>
    </w:p>
    <w:p w14:paraId="43D1463B" w14:textId="77777777" w:rsidR="0004328F" w:rsidRPr="007F5BBB" w:rsidRDefault="0004328F" w:rsidP="002C3055">
      <w:pPr>
        <w:keepNext/>
        <w:keepLines/>
        <w:widowControl w:val="0"/>
        <w:rPr>
          <w:rFonts w:ascii="Open Sans" w:hAnsi="Open Sans" w:cs="Open Sans"/>
          <w:b/>
        </w:rPr>
      </w:pPr>
    </w:p>
    <w:p w14:paraId="4E801B9A" w14:textId="00061983" w:rsidR="00C006B5" w:rsidRPr="00622A8F" w:rsidRDefault="00C006B5" w:rsidP="002C3055">
      <w:pPr>
        <w:pStyle w:val="Odstavekseznama"/>
        <w:keepNext/>
        <w:keepLines/>
        <w:widowControl w:val="0"/>
        <w:numPr>
          <w:ilvl w:val="3"/>
          <w:numId w:val="2"/>
        </w:numPr>
        <w:jc w:val="left"/>
        <w:rPr>
          <w:rFonts w:ascii="Open Sans" w:hAnsi="Open Sans" w:cs="Open Sans"/>
          <w:b/>
          <w:caps/>
        </w:rPr>
      </w:pPr>
      <w:r w:rsidRPr="00622A8F">
        <w:rPr>
          <w:rFonts w:ascii="Open Sans" w:hAnsi="Open Sans" w:cs="Open Sans"/>
          <w:b/>
          <w:caps/>
        </w:rPr>
        <w:t xml:space="preserve">RefeRENce </w:t>
      </w:r>
    </w:p>
    <w:p w14:paraId="23AFCF72" w14:textId="77777777" w:rsidR="00C006B5" w:rsidRPr="007F5BBB" w:rsidRDefault="00C006B5" w:rsidP="002C3055">
      <w:pPr>
        <w:keepNext/>
        <w:keepLines/>
        <w:widowControl w:val="0"/>
        <w:jc w:val="left"/>
        <w:rPr>
          <w:rFonts w:ascii="Open Sans" w:hAnsi="Open Sans" w:cs="Open Sans"/>
          <w:b/>
          <w:caps/>
        </w:rPr>
      </w:pPr>
    </w:p>
    <w:p w14:paraId="2AB5FC7E" w14:textId="77777777" w:rsidR="00C006B5" w:rsidRPr="007F5BBB" w:rsidRDefault="00C006B5" w:rsidP="002C3055">
      <w:pPr>
        <w:keepNext/>
        <w:keepLines/>
        <w:widowControl w:val="0"/>
        <w:rPr>
          <w:rFonts w:ascii="Open Sans" w:hAnsi="Open Sans" w:cs="Open Sans"/>
          <w:b/>
        </w:rPr>
      </w:pPr>
      <w:r w:rsidRPr="007F5BBB">
        <w:rPr>
          <w:rFonts w:ascii="Open Sans" w:hAnsi="Open Sans" w:cs="Open Sans"/>
          <w:b/>
        </w:rPr>
        <w:t>a)</w:t>
      </w:r>
    </w:p>
    <w:p w14:paraId="22A42A78" w14:textId="30B02E19" w:rsidR="007E523A" w:rsidRPr="007F5BBB" w:rsidRDefault="000D783E" w:rsidP="002C3055">
      <w:pPr>
        <w:keepNext/>
        <w:keepLines/>
        <w:widowControl w:val="0"/>
        <w:rPr>
          <w:rFonts w:ascii="Open Sans" w:hAnsi="Open Sans" w:cs="Open Sans"/>
        </w:rPr>
      </w:pPr>
      <w:r w:rsidRPr="007F5BBB">
        <w:rPr>
          <w:rFonts w:ascii="Open Sans" w:hAnsi="Open Sans" w:cs="Open Sans"/>
        </w:rPr>
        <w:t>Ponudnik</w:t>
      </w:r>
      <w:r w:rsidR="00C006B5" w:rsidRPr="007F5BBB">
        <w:rPr>
          <w:rFonts w:ascii="Open Sans" w:hAnsi="Open Sans" w:cs="Open Sans"/>
        </w:rPr>
        <w:t xml:space="preserve"> mora</w:t>
      </w:r>
      <w:r w:rsidR="002877E1" w:rsidRPr="007F5BBB">
        <w:rPr>
          <w:rFonts w:ascii="Open Sans" w:hAnsi="Open Sans" w:cs="Open Sans"/>
        </w:rPr>
        <w:t xml:space="preserve"> </w:t>
      </w:r>
      <w:r w:rsidR="00C006B5" w:rsidRPr="007F5BBB">
        <w:rPr>
          <w:rFonts w:ascii="Open Sans" w:hAnsi="Open Sans" w:cs="Open Sans"/>
        </w:rPr>
        <w:t xml:space="preserve">izkazati, da je v obdobju od leta </w:t>
      </w:r>
      <w:r w:rsidR="007E523A" w:rsidRPr="007F5BBB">
        <w:rPr>
          <w:rFonts w:ascii="Open Sans" w:hAnsi="Open Sans" w:cs="Open Sans"/>
        </w:rPr>
        <w:t>2018</w:t>
      </w:r>
      <w:r w:rsidR="00C006B5" w:rsidRPr="007F5BBB">
        <w:rPr>
          <w:rFonts w:ascii="Open Sans" w:hAnsi="Open Sans" w:cs="Open Sans"/>
        </w:rPr>
        <w:t xml:space="preserve"> do oddaje p</w:t>
      </w:r>
      <w:r w:rsidR="009C2265" w:rsidRPr="007F5BBB">
        <w:rPr>
          <w:rFonts w:ascii="Open Sans" w:hAnsi="Open Sans" w:cs="Open Sans"/>
        </w:rPr>
        <w:t>onudb</w:t>
      </w:r>
      <w:r w:rsidR="00C006B5" w:rsidRPr="007F5BBB">
        <w:rPr>
          <w:rFonts w:ascii="Open Sans" w:hAnsi="Open Sans" w:cs="Open Sans"/>
        </w:rPr>
        <w:t>e v skladu s pogodbenimi določili</w:t>
      </w:r>
      <w:r w:rsidR="007E523A" w:rsidRPr="007F5BBB">
        <w:rPr>
          <w:rFonts w:ascii="Open Sans" w:hAnsi="Open Sans" w:cs="Open Sans"/>
        </w:rPr>
        <w:t>, na območju EU uspešno izvedel:</w:t>
      </w:r>
    </w:p>
    <w:p w14:paraId="71E54088" w14:textId="77777777" w:rsidR="00DF6DB3" w:rsidRPr="007F5BBB" w:rsidRDefault="00DF6DB3" w:rsidP="002C3055">
      <w:pPr>
        <w:keepNext/>
        <w:keepLines/>
        <w:widowControl w:val="0"/>
        <w:rPr>
          <w:rFonts w:ascii="Open Sans" w:hAnsi="Open Sans" w:cs="Open Sans"/>
        </w:rPr>
      </w:pPr>
    </w:p>
    <w:p w14:paraId="3FD3C8AD" w14:textId="32B1B1BE" w:rsidR="007E523A" w:rsidRPr="007F5BBB" w:rsidRDefault="00B7407F" w:rsidP="002C3055">
      <w:pPr>
        <w:pStyle w:val="Odstavekseznama"/>
        <w:keepNext/>
        <w:keepLines/>
        <w:widowControl w:val="0"/>
        <w:numPr>
          <w:ilvl w:val="0"/>
          <w:numId w:val="8"/>
        </w:numPr>
        <w:rPr>
          <w:rFonts w:ascii="Open Sans" w:hAnsi="Open Sans" w:cs="Open Sans"/>
          <w:b/>
        </w:rPr>
      </w:pPr>
      <w:r w:rsidRPr="007F5BBB">
        <w:rPr>
          <w:rFonts w:ascii="Open Sans" w:hAnsi="Open Sans" w:cs="Open Sans"/>
          <w:b/>
        </w:rPr>
        <w:t xml:space="preserve">a/1 </w:t>
      </w:r>
      <w:r w:rsidR="00C006B5" w:rsidRPr="007F5BBB">
        <w:rPr>
          <w:rFonts w:ascii="Open Sans" w:hAnsi="Open Sans" w:cs="Open Sans"/>
          <w:b/>
        </w:rPr>
        <w:t>dobavo</w:t>
      </w:r>
      <w:r w:rsidR="00942D40" w:rsidRPr="007F5BBB">
        <w:rPr>
          <w:rFonts w:ascii="Open Sans" w:hAnsi="Open Sans" w:cs="Open Sans"/>
          <w:b/>
        </w:rPr>
        <w:t xml:space="preserve"> in zagon</w:t>
      </w:r>
      <w:r w:rsidR="003F5D1A" w:rsidRPr="007F5BBB">
        <w:rPr>
          <w:rFonts w:ascii="Open Sans" w:hAnsi="Open Sans" w:cs="Open Sans"/>
          <w:b/>
        </w:rPr>
        <w:t xml:space="preserve"> </w:t>
      </w:r>
      <w:r w:rsidR="007E523A" w:rsidRPr="007F5BBB">
        <w:rPr>
          <w:rFonts w:ascii="Open Sans" w:hAnsi="Open Sans" w:cs="Open Sans"/>
          <w:b/>
        </w:rPr>
        <w:t>treh</w:t>
      </w:r>
      <w:r w:rsidR="00C006B5" w:rsidRPr="007F5BBB">
        <w:rPr>
          <w:rFonts w:ascii="Open Sans" w:hAnsi="Open Sans" w:cs="Open Sans"/>
          <w:b/>
        </w:rPr>
        <w:t xml:space="preserve"> (</w:t>
      </w:r>
      <w:r w:rsidR="007E523A" w:rsidRPr="007F5BBB">
        <w:rPr>
          <w:rFonts w:ascii="Open Sans" w:hAnsi="Open Sans" w:cs="Open Sans"/>
          <w:b/>
        </w:rPr>
        <w:t>3</w:t>
      </w:r>
      <w:r w:rsidR="009C2265" w:rsidRPr="007F5BBB">
        <w:rPr>
          <w:rFonts w:ascii="Open Sans" w:hAnsi="Open Sans" w:cs="Open Sans"/>
          <w:b/>
        </w:rPr>
        <w:t xml:space="preserve">) </w:t>
      </w:r>
      <w:r w:rsidR="00942D40" w:rsidRPr="007F5BBB">
        <w:rPr>
          <w:rFonts w:ascii="Open Sans" w:hAnsi="Open Sans" w:cs="Open Sans"/>
          <w:b/>
        </w:rPr>
        <w:t>PEM elektrolizerjev</w:t>
      </w:r>
      <w:r w:rsidR="00111227" w:rsidRPr="007F5BBB">
        <w:rPr>
          <w:rFonts w:ascii="Open Sans" w:hAnsi="Open Sans" w:cs="Open Sans"/>
          <w:b/>
        </w:rPr>
        <w:t xml:space="preserve"> moči ≥ 1 MW</w:t>
      </w:r>
      <w:r w:rsidR="0027227A">
        <w:rPr>
          <w:rFonts w:ascii="Open Sans" w:hAnsi="Open Sans" w:cs="Open Sans"/>
          <w:b/>
        </w:rPr>
        <w:t xml:space="preserve"> in</w:t>
      </w:r>
    </w:p>
    <w:p w14:paraId="6529ACB4" w14:textId="77777777" w:rsidR="00396858" w:rsidRPr="007F5BBB" w:rsidRDefault="00396858" w:rsidP="002C3055">
      <w:pPr>
        <w:keepNext/>
        <w:keepLines/>
        <w:widowControl w:val="0"/>
        <w:rPr>
          <w:rFonts w:ascii="Open Sans" w:hAnsi="Open Sans" w:cs="Open Sans"/>
        </w:rPr>
      </w:pPr>
    </w:p>
    <w:p w14:paraId="4F107717" w14:textId="65FCA662" w:rsidR="00C55EA8" w:rsidRPr="007F5BBB" w:rsidRDefault="00B7407F" w:rsidP="002C3055">
      <w:pPr>
        <w:pStyle w:val="Odstavekseznama"/>
        <w:keepNext/>
        <w:keepLines/>
        <w:widowControl w:val="0"/>
        <w:numPr>
          <w:ilvl w:val="0"/>
          <w:numId w:val="8"/>
        </w:numPr>
        <w:rPr>
          <w:rFonts w:ascii="Open Sans" w:hAnsi="Open Sans" w:cs="Open Sans"/>
          <w:b/>
        </w:rPr>
      </w:pPr>
      <w:r w:rsidRPr="007F5BBB">
        <w:rPr>
          <w:rFonts w:ascii="Open Sans" w:hAnsi="Open Sans" w:cs="Open Sans"/>
          <w:b/>
        </w:rPr>
        <w:t xml:space="preserve">a/2 </w:t>
      </w:r>
      <w:r w:rsidR="004F740B" w:rsidRPr="007F5BBB">
        <w:rPr>
          <w:rFonts w:ascii="Open Sans" w:hAnsi="Open Sans" w:cs="Open Sans"/>
          <w:b/>
        </w:rPr>
        <w:t>postavitev in zagon ene</w:t>
      </w:r>
      <w:r w:rsidR="00C55EA8" w:rsidRPr="007F5BBB">
        <w:rPr>
          <w:rFonts w:ascii="Open Sans" w:hAnsi="Open Sans" w:cs="Open Sans"/>
          <w:b/>
        </w:rPr>
        <w:t>ga</w:t>
      </w:r>
      <w:r w:rsidR="00DF6DB3" w:rsidRPr="007F5BBB">
        <w:rPr>
          <w:rFonts w:ascii="Open Sans" w:hAnsi="Open Sans" w:cs="Open Sans"/>
          <w:b/>
        </w:rPr>
        <w:t xml:space="preserve"> (1)</w:t>
      </w:r>
      <w:r w:rsidR="00C55EA8" w:rsidRPr="007F5BBB">
        <w:rPr>
          <w:rFonts w:ascii="Open Sans" w:hAnsi="Open Sans" w:cs="Open Sans"/>
          <w:b/>
        </w:rPr>
        <w:t xml:space="preserve"> </w:t>
      </w:r>
      <w:r w:rsidR="00742751">
        <w:rPr>
          <w:rFonts w:ascii="Open Sans" w:hAnsi="Open Sans" w:cs="Open Sans"/>
          <w:b/>
        </w:rPr>
        <w:t>postrojenja</w:t>
      </w:r>
      <w:r w:rsidR="00C55EA8" w:rsidRPr="007F5BBB">
        <w:rPr>
          <w:rFonts w:ascii="Open Sans" w:hAnsi="Open Sans" w:cs="Open Sans"/>
          <w:b/>
        </w:rPr>
        <w:t xml:space="preserve"> za proizvodnjo vodika v obsegu</w:t>
      </w:r>
      <w:r w:rsidR="0027227A">
        <w:rPr>
          <w:rFonts w:ascii="Open Sans" w:hAnsi="Open Sans" w:cs="Open Sans"/>
          <w:b/>
        </w:rPr>
        <w:t>:</w:t>
      </w:r>
    </w:p>
    <w:p w14:paraId="7D250E2E" w14:textId="619DD6AC" w:rsidR="00C55EA8" w:rsidRPr="0027227A" w:rsidRDefault="00C55EA8" w:rsidP="00C50909">
      <w:pPr>
        <w:pStyle w:val="Odstavekseznama"/>
        <w:keepNext/>
        <w:keepLines/>
        <w:widowControl w:val="0"/>
        <w:numPr>
          <w:ilvl w:val="0"/>
          <w:numId w:val="8"/>
        </w:numPr>
        <w:ind w:left="567"/>
        <w:rPr>
          <w:rFonts w:ascii="Open Sans" w:hAnsi="Open Sans" w:cs="Open Sans"/>
          <w:bCs/>
        </w:rPr>
      </w:pPr>
      <w:r w:rsidRPr="0027227A">
        <w:rPr>
          <w:rFonts w:ascii="Open Sans" w:hAnsi="Open Sans" w:cs="Open Sans"/>
          <w:bCs/>
        </w:rPr>
        <w:t>PEM elektrolizer moči ≥ 0,5 MW</w:t>
      </w:r>
    </w:p>
    <w:p w14:paraId="0A2919BB" w14:textId="74AAB8B4" w:rsidR="00E97D6E" w:rsidRPr="0027227A" w:rsidRDefault="00E97D6E" w:rsidP="00C50909">
      <w:pPr>
        <w:pStyle w:val="Odstavekseznama"/>
        <w:keepNext/>
        <w:keepLines/>
        <w:widowControl w:val="0"/>
        <w:numPr>
          <w:ilvl w:val="0"/>
          <w:numId w:val="8"/>
        </w:numPr>
        <w:ind w:left="567"/>
        <w:rPr>
          <w:rFonts w:ascii="Open Sans" w:hAnsi="Open Sans" w:cs="Open Sans"/>
          <w:bCs/>
        </w:rPr>
      </w:pPr>
      <w:r w:rsidRPr="0027227A">
        <w:rPr>
          <w:rFonts w:ascii="Open Sans" w:hAnsi="Open Sans" w:cs="Open Sans"/>
          <w:bCs/>
        </w:rPr>
        <w:t>zalogovnik</w:t>
      </w:r>
    </w:p>
    <w:p w14:paraId="40573992" w14:textId="547CB4D2" w:rsidR="00DF6DB3" w:rsidRPr="0027227A" w:rsidRDefault="00DF6DB3" w:rsidP="00C50909">
      <w:pPr>
        <w:pStyle w:val="Odstavekseznama"/>
        <w:keepNext/>
        <w:keepLines/>
        <w:widowControl w:val="0"/>
        <w:numPr>
          <w:ilvl w:val="0"/>
          <w:numId w:val="8"/>
        </w:numPr>
        <w:ind w:left="567"/>
        <w:rPr>
          <w:rFonts w:ascii="Open Sans" w:hAnsi="Open Sans" w:cs="Open Sans"/>
          <w:bCs/>
        </w:rPr>
      </w:pPr>
      <w:r w:rsidRPr="0027227A">
        <w:rPr>
          <w:rFonts w:ascii="Open Sans" w:hAnsi="Open Sans" w:cs="Open Sans"/>
          <w:bCs/>
        </w:rPr>
        <w:t xml:space="preserve">dobava in zagon </w:t>
      </w:r>
      <w:r w:rsidR="0029164A" w:rsidRPr="0027227A">
        <w:rPr>
          <w:rFonts w:ascii="Open Sans" w:hAnsi="Open Sans" w:cs="Open Sans"/>
          <w:bCs/>
        </w:rPr>
        <w:t xml:space="preserve">batnega </w:t>
      </w:r>
      <w:r w:rsidRPr="0027227A">
        <w:rPr>
          <w:rFonts w:ascii="Open Sans" w:hAnsi="Open Sans" w:cs="Open Sans"/>
          <w:bCs/>
        </w:rPr>
        <w:t>kompresorja za dvig tlaka</w:t>
      </w:r>
      <w:r w:rsidR="00F95EB8" w:rsidRPr="0027227A">
        <w:rPr>
          <w:rFonts w:ascii="Open Sans" w:hAnsi="Open Sans" w:cs="Open Sans"/>
          <w:bCs/>
        </w:rPr>
        <w:t xml:space="preserve"> </w:t>
      </w:r>
    </w:p>
    <w:p w14:paraId="7EE960A8" w14:textId="4F03A724" w:rsidR="00DF6DB3" w:rsidRPr="0027227A" w:rsidRDefault="00DF6DB3" w:rsidP="00C50909">
      <w:pPr>
        <w:pStyle w:val="Odstavekseznama"/>
        <w:keepNext/>
        <w:keepLines/>
        <w:widowControl w:val="0"/>
        <w:numPr>
          <w:ilvl w:val="0"/>
          <w:numId w:val="8"/>
        </w:numPr>
        <w:ind w:left="567"/>
        <w:rPr>
          <w:rFonts w:ascii="Open Sans" w:hAnsi="Open Sans" w:cs="Open Sans"/>
          <w:bCs/>
        </w:rPr>
      </w:pPr>
      <w:r w:rsidRPr="0027227A">
        <w:rPr>
          <w:rFonts w:ascii="Open Sans" w:hAnsi="Open Sans" w:cs="Open Sans"/>
          <w:bCs/>
        </w:rPr>
        <w:t>p</w:t>
      </w:r>
      <w:r w:rsidR="00AA0C6D" w:rsidRPr="0027227A">
        <w:rPr>
          <w:rFonts w:ascii="Open Sans" w:hAnsi="Open Sans" w:cs="Open Sans"/>
          <w:bCs/>
        </w:rPr>
        <w:t>olnilna postaja</w:t>
      </w:r>
      <w:r w:rsidRPr="0027227A">
        <w:rPr>
          <w:rFonts w:ascii="Open Sans" w:hAnsi="Open Sans" w:cs="Open Sans"/>
          <w:bCs/>
        </w:rPr>
        <w:t xml:space="preserve"> za polnjenje trailerjev (supply panel)</w:t>
      </w:r>
    </w:p>
    <w:p w14:paraId="4A59E36A" w14:textId="5E3291B4" w:rsidR="00DF6DB3" w:rsidRPr="0027227A" w:rsidRDefault="00DF6DB3" w:rsidP="00C50909">
      <w:pPr>
        <w:pStyle w:val="Odstavekseznama"/>
        <w:keepNext/>
        <w:keepLines/>
        <w:widowControl w:val="0"/>
        <w:numPr>
          <w:ilvl w:val="0"/>
          <w:numId w:val="8"/>
        </w:numPr>
        <w:ind w:left="567"/>
        <w:rPr>
          <w:rFonts w:ascii="Open Sans" w:hAnsi="Open Sans" w:cs="Open Sans"/>
          <w:bCs/>
        </w:rPr>
      </w:pPr>
      <w:r w:rsidRPr="0027227A">
        <w:rPr>
          <w:rFonts w:ascii="Open Sans" w:hAnsi="Open Sans" w:cs="Open Sans"/>
          <w:bCs/>
        </w:rPr>
        <w:t>izvedba cevnih in elektro povezav elementov sistema za proizvodnjo vodika</w:t>
      </w:r>
      <w:r w:rsidR="00004A97">
        <w:rPr>
          <w:rFonts w:ascii="Open Sans" w:hAnsi="Open Sans" w:cs="Open Sans"/>
          <w:bCs/>
        </w:rPr>
        <w:t>.</w:t>
      </w:r>
    </w:p>
    <w:p w14:paraId="092658D1" w14:textId="79FF5A13" w:rsidR="00C55EA8" w:rsidRPr="007F5BBB" w:rsidRDefault="00C55EA8" w:rsidP="002C3055">
      <w:pPr>
        <w:keepNext/>
        <w:keepLines/>
        <w:widowControl w:val="0"/>
        <w:rPr>
          <w:rFonts w:ascii="Open Sans" w:hAnsi="Open Sans" w:cs="Open Sans"/>
          <w:b/>
        </w:rPr>
      </w:pPr>
    </w:p>
    <w:p w14:paraId="1098C909" w14:textId="410084AB" w:rsidR="00E97D6E" w:rsidRPr="007F5BBB" w:rsidRDefault="00127C51" w:rsidP="002C3055">
      <w:pPr>
        <w:keepNext/>
        <w:keepLines/>
        <w:widowControl w:val="0"/>
        <w:rPr>
          <w:rFonts w:ascii="Open Sans" w:hAnsi="Open Sans" w:cs="Open Sans"/>
        </w:rPr>
      </w:pPr>
      <w:r w:rsidRPr="007F5BBB">
        <w:rPr>
          <w:rFonts w:ascii="Open Sans" w:hAnsi="Open Sans" w:cs="Open Sans"/>
        </w:rPr>
        <w:t>Ponudnik lahko</w:t>
      </w:r>
      <w:r w:rsidR="00C50909">
        <w:rPr>
          <w:rFonts w:ascii="Open Sans" w:hAnsi="Open Sans" w:cs="Open Sans"/>
        </w:rPr>
        <w:t xml:space="preserve"> a/2</w:t>
      </w:r>
      <w:r w:rsidRPr="007F5BBB">
        <w:rPr>
          <w:rFonts w:ascii="Open Sans" w:hAnsi="Open Sans" w:cs="Open Sans"/>
        </w:rPr>
        <w:t xml:space="preserve"> referenco izpolni kot celoto ali s posameznimi kombinacijami vsaj</w:t>
      </w:r>
      <w:r w:rsidR="00483DB0">
        <w:rPr>
          <w:rFonts w:ascii="Open Sans" w:hAnsi="Open Sans" w:cs="Open Sans"/>
        </w:rPr>
        <w:t xml:space="preserve"> 2 (</w:t>
      </w:r>
      <w:r w:rsidRPr="007F5BBB">
        <w:rPr>
          <w:rFonts w:ascii="Open Sans" w:hAnsi="Open Sans" w:cs="Open Sans"/>
        </w:rPr>
        <w:t>dveh</w:t>
      </w:r>
      <w:r w:rsidR="00483DB0">
        <w:rPr>
          <w:rFonts w:ascii="Open Sans" w:hAnsi="Open Sans" w:cs="Open Sans"/>
        </w:rPr>
        <w:t>)</w:t>
      </w:r>
      <w:r w:rsidRPr="007F5BBB">
        <w:rPr>
          <w:rFonts w:ascii="Open Sans" w:hAnsi="Open Sans" w:cs="Open Sans"/>
        </w:rPr>
        <w:t xml:space="preserve"> elementov zahtevanega obsega reference.</w:t>
      </w:r>
    </w:p>
    <w:p w14:paraId="1CB63849" w14:textId="77777777" w:rsidR="00127C51" w:rsidRPr="007F5BBB" w:rsidRDefault="00127C51" w:rsidP="002C3055">
      <w:pPr>
        <w:keepNext/>
        <w:keepLines/>
        <w:widowControl w:val="0"/>
        <w:rPr>
          <w:rFonts w:ascii="Open Sans" w:hAnsi="Open Sans" w:cs="Open Sans"/>
        </w:rPr>
      </w:pPr>
    </w:p>
    <w:p w14:paraId="60DCAD45" w14:textId="230EF9FB" w:rsidR="00C006B5" w:rsidRPr="007F5BBB" w:rsidRDefault="00C006B5" w:rsidP="002C3055">
      <w:pPr>
        <w:keepNext/>
        <w:keepLines/>
        <w:widowControl w:val="0"/>
        <w:rPr>
          <w:rFonts w:ascii="Open Sans" w:hAnsi="Open Sans" w:cs="Open Sans"/>
        </w:rPr>
      </w:pPr>
      <w:r w:rsidRPr="007F5BBB">
        <w:rPr>
          <w:rFonts w:ascii="Open Sans" w:hAnsi="Open Sans" w:cs="Open Sans"/>
        </w:rPr>
        <w:t xml:space="preserve">Kot dokazilo za izpolnjevanje pogoja mora </w:t>
      </w:r>
      <w:r w:rsidR="000D783E" w:rsidRPr="007F5BBB">
        <w:rPr>
          <w:rFonts w:ascii="Open Sans" w:hAnsi="Open Sans" w:cs="Open Sans"/>
        </w:rPr>
        <w:t>ponudnik</w:t>
      </w:r>
      <w:r w:rsidRPr="007F5BBB">
        <w:rPr>
          <w:rFonts w:ascii="Open Sans" w:hAnsi="Open Sans" w:cs="Open Sans"/>
        </w:rPr>
        <w:t xml:space="preserve"> predložiti:</w:t>
      </w:r>
    </w:p>
    <w:p w14:paraId="0CF010A7" w14:textId="77777777" w:rsidR="00C006B5" w:rsidRPr="007F5BBB" w:rsidRDefault="00C006B5" w:rsidP="002C3055">
      <w:pPr>
        <w:keepNext/>
        <w:keepLines/>
        <w:widowControl w:val="0"/>
        <w:ind w:left="330" w:hanging="330"/>
        <w:rPr>
          <w:rFonts w:ascii="Open Sans" w:hAnsi="Open Sans" w:cs="Open Sans"/>
        </w:rPr>
      </w:pPr>
      <w:r w:rsidRPr="007F5BBB">
        <w:rPr>
          <w:rFonts w:ascii="Open Sans" w:hAnsi="Open Sans" w:cs="Open Sans"/>
        </w:rPr>
        <w:t>1. Izpolnjen obrazec referenčna lista,</w:t>
      </w:r>
    </w:p>
    <w:p w14:paraId="70BB8F50" w14:textId="0EC20CA7" w:rsidR="00C006B5" w:rsidRPr="007F5BBB" w:rsidRDefault="00C006B5" w:rsidP="002C3055">
      <w:pPr>
        <w:keepNext/>
        <w:keepLines/>
        <w:widowControl w:val="0"/>
        <w:rPr>
          <w:rFonts w:ascii="Open Sans" w:hAnsi="Open Sans" w:cs="Open Sans"/>
        </w:rPr>
      </w:pPr>
      <w:r w:rsidRPr="007F5BBB">
        <w:rPr>
          <w:rFonts w:ascii="Open Sans" w:hAnsi="Open Sans" w:cs="Open Sans"/>
        </w:rPr>
        <w:t xml:space="preserve">2. Za vsako navedeno referenco mora </w:t>
      </w:r>
      <w:r w:rsidR="000D783E" w:rsidRPr="007F5BBB">
        <w:rPr>
          <w:rFonts w:ascii="Open Sans" w:hAnsi="Open Sans" w:cs="Open Sans"/>
        </w:rPr>
        <w:t>ponudnik</w:t>
      </w:r>
      <w:r w:rsidRPr="007F5BBB">
        <w:rPr>
          <w:rFonts w:ascii="Open Sans" w:hAnsi="Open Sans" w:cs="Open Sans"/>
        </w:rPr>
        <w:t xml:space="preserve"> predložiti še Potrdilo investitorja referenčnega objekta,</w:t>
      </w:r>
    </w:p>
    <w:p w14:paraId="6675D630" w14:textId="77777777" w:rsidR="00C006B5" w:rsidRPr="007F5BBB" w:rsidRDefault="00C006B5" w:rsidP="002C3055">
      <w:pPr>
        <w:keepNext/>
        <w:keepLines/>
        <w:widowControl w:val="0"/>
        <w:rPr>
          <w:rFonts w:ascii="Open Sans" w:hAnsi="Open Sans" w:cs="Open Sans"/>
        </w:rPr>
      </w:pPr>
      <w:r w:rsidRPr="007F5BBB">
        <w:rPr>
          <w:rFonts w:ascii="Open Sans" w:hAnsi="Open Sans" w:cs="Open Sans"/>
        </w:rPr>
        <w:t>3. Fotografijo izvedenega referenčnega objekta.</w:t>
      </w:r>
    </w:p>
    <w:p w14:paraId="51A6DF74" w14:textId="77777777" w:rsidR="00C006B5" w:rsidRPr="007F5BBB" w:rsidRDefault="00C006B5" w:rsidP="002C3055">
      <w:pPr>
        <w:keepNext/>
        <w:keepLines/>
        <w:widowControl w:val="0"/>
        <w:tabs>
          <w:tab w:val="left" w:pos="330"/>
        </w:tabs>
        <w:ind w:left="330" w:hanging="330"/>
        <w:rPr>
          <w:rFonts w:ascii="Open Sans" w:hAnsi="Open Sans" w:cs="Open Sans"/>
        </w:rPr>
      </w:pPr>
    </w:p>
    <w:p w14:paraId="09D75430" w14:textId="1C4B118A" w:rsidR="00C006B5" w:rsidRPr="007F5BBB" w:rsidRDefault="00C006B5" w:rsidP="002C3055">
      <w:pPr>
        <w:keepNext/>
        <w:keepLines/>
        <w:widowControl w:val="0"/>
        <w:rPr>
          <w:rFonts w:ascii="Open Sans" w:hAnsi="Open Sans" w:cs="Open Sans"/>
          <w:bCs/>
        </w:rPr>
      </w:pPr>
      <w:r w:rsidRPr="007F5BBB">
        <w:rPr>
          <w:rFonts w:ascii="Open Sans" w:eastAsia="Arial Unicode MS" w:hAnsi="Open Sans" w:cs="Open Sans"/>
          <w:bCs/>
          <w:iCs/>
        </w:rPr>
        <w:t xml:space="preserve">Ta pogoj lahko izpolni </w:t>
      </w:r>
      <w:r w:rsidR="000D783E" w:rsidRPr="007F5BBB">
        <w:rPr>
          <w:rFonts w:ascii="Open Sans" w:eastAsia="Arial Unicode MS" w:hAnsi="Open Sans" w:cs="Open Sans"/>
          <w:bCs/>
          <w:iCs/>
        </w:rPr>
        <w:t>ponudnik</w:t>
      </w:r>
      <w:r w:rsidRPr="007F5BBB">
        <w:rPr>
          <w:rFonts w:ascii="Open Sans" w:eastAsia="Arial Unicode MS" w:hAnsi="Open Sans" w:cs="Open Sans"/>
          <w:bCs/>
          <w:iCs/>
        </w:rPr>
        <w:t xml:space="preserve"> sam</w:t>
      </w:r>
      <w:r w:rsidR="002877E1" w:rsidRPr="007F5BBB">
        <w:rPr>
          <w:rFonts w:ascii="Open Sans" w:eastAsia="Arial Unicode MS" w:hAnsi="Open Sans" w:cs="Open Sans"/>
          <w:bCs/>
          <w:iCs/>
        </w:rPr>
        <w:t>,</w:t>
      </w:r>
      <w:r w:rsidR="00B17E6A" w:rsidRPr="007F5BBB">
        <w:rPr>
          <w:rFonts w:ascii="Open Sans" w:eastAsia="Arial Unicode MS" w:hAnsi="Open Sans" w:cs="Open Sans"/>
          <w:bCs/>
          <w:iCs/>
        </w:rPr>
        <w:t xml:space="preserve"> </w:t>
      </w:r>
      <w:r w:rsidRPr="007F5BBB">
        <w:rPr>
          <w:rFonts w:ascii="Open Sans" w:hAnsi="Open Sans" w:cs="Open Sans"/>
          <w:bCs/>
        </w:rPr>
        <w:t>skupaj s partnerji</w:t>
      </w:r>
      <w:r w:rsidR="002877E1" w:rsidRPr="007F5BBB">
        <w:rPr>
          <w:rFonts w:ascii="Open Sans" w:hAnsi="Open Sans" w:cs="Open Sans"/>
          <w:bCs/>
        </w:rPr>
        <w:t xml:space="preserve"> </w:t>
      </w:r>
      <w:r w:rsidRPr="007F5BBB">
        <w:rPr>
          <w:rFonts w:ascii="Open Sans" w:eastAsia="Arial Unicode MS" w:hAnsi="Open Sans" w:cs="Open Sans"/>
          <w:bCs/>
          <w:iCs/>
        </w:rPr>
        <w:t>v</w:t>
      </w:r>
      <w:r w:rsidRPr="007F5BBB">
        <w:rPr>
          <w:rFonts w:ascii="Open Sans" w:hAnsi="Open Sans" w:cs="Open Sans"/>
          <w:bCs/>
        </w:rPr>
        <w:t xml:space="preserve"> primeru skupne ponudbe</w:t>
      </w:r>
      <w:r w:rsidR="002877E1" w:rsidRPr="007F5BBB">
        <w:rPr>
          <w:rFonts w:ascii="Open Sans" w:hAnsi="Open Sans" w:cs="Open Sans"/>
          <w:bCs/>
        </w:rPr>
        <w:t xml:space="preserve"> ali s podizvajalci</w:t>
      </w:r>
      <w:r w:rsidRPr="007F5BBB">
        <w:rPr>
          <w:rFonts w:ascii="Open Sans" w:hAnsi="Open Sans" w:cs="Open Sans"/>
          <w:bCs/>
        </w:rPr>
        <w:t xml:space="preserve">. </w:t>
      </w:r>
    </w:p>
    <w:p w14:paraId="24C57042" w14:textId="77777777" w:rsidR="00C006B5" w:rsidRPr="007F5BBB" w:rsidRDefault="00C006B5" w:rsidP="002C3055">
      <w:pPr>
        <w:keepNext/>
        <w:keepLines/>
        <w:widowControl w:val="0"/>
        <w:rPr>
          <w:rFonts w:ascii="Open Sans" w:hAnsi="Open Sans" w:cs="Open Sans"/>
          <w:bCs/>
        </w:rPr>
      </w:pPr>
    </w:p>
    <w:p w14:paraId="3938AE11" w14:textId="77777777" w:rsidR="00853A30" w:rsidRDefault="00853A30">
      <w:pPr>
        <w:rPr>
          <w:rFonts w:ascii="Open Sans" w:hAnsi="Open Sans" w:cs="Open Sans"/>
          <w:b/>
          <w:bCs/>
        </w:rPr>
      </w:pPr>
      <w:r>
        <w:rPr>
          <w:rFonts w:ascii="Open Sans" w:hAnsi="Open Sans" w:cs="Open Sans"/>
          <w:b/>
          <w:bCs/>
        </w:rPr>
        <w:br w:type="page"/>
      </w:r>
    </w:p>
    <w:p w14:paraId="45705E01" w14:textId="0F1BD14A" w:rsidR="00C006B5" w:rsidRPr="007F5BBB" w:rsidRDefault="00C006B5" w:rsidP="002C3055">
      <w:pPr>
        <w:keepNext/>
        <w:keepLines/>
        <w:widowControl w:val="0"/>
        <w:rPr>
          <w:rFonts w:ascii="Open Sans" w:hAnsi="Open Sans" w:cs="Open Sans"/>
          <w:b/>
          <w:bCs/>
        </w:rPr>
      </w:pPr>
      <w:r w:rsidRPr="007F5BBB">
        <w:rPr>
          <w:rFonts w:ascii="Open Sans" w:hAnsi="Open Sans" w:cs="Open Sans"/>
          <w:b/>
          <w:bCs/>
        </w:rPr>
        <w:lastRenderedPageBreak/>
        <w:t>b)</w:t>
      </w:r>
    </w:p>
    <w:p w14:paraId="69E72EB4" w14:textId="77777777" w:rsidR="000B7542" w:rsidRPr="007F5BBB" w:rsidRDefault="0010366A" w:rsidP="002C3055">
      <w:pPr>
        <w:keepNext/>
        <w:keepLines/>
        <w:widowControl w:val="0"/>
        <w:rPr>
          <w:rFonts w:ascii="Open Sans" w:hAnsi="Open Sans" w:cs="Open Sans"/>
          <w:bCs/>
        </w:rPr>
      </w:pPr>
      <w:r w:rsidRPr="007F5BBB">
        <w:rPr>
          <w:rFonts w:ascii="Open Sans" w:hAnsi="Open Sans" w:cs="Open Sans"/>
          <w:bCs/>
        </w:rPr>
        <w:t>Ponudnik</w:t>
      </w:r>
      <w:r w:rsidR="00C006B5" w:rsidRPr="007F5BBB">
        <w:rPr>
          <w:rFonts w:ascii="Open Sans" w:hAnsi="Open Sans" w:cs="Open Sans"/>
          <w:bCs/>
        </w:rPr>
        <w:t xml:space="preserve"> mora izkazati, da je v obdobju od leta </w:t>
      </w:r>
      <w:r w:rsidR="00A65D14" w:rsidRPr="007F5BBB">
        <w:rPr>
          <w:rFonts w:ascii="Open Sans" w:hAnsi="Open Sans" w:cs="Open Sans"/>
          <w:bCs/>
        </w:rPr>
        <w:t>2018</w:t>
      </w:r>
      <w:r w:rsidR="00C006B5" w:rsidRPr="007F5BBB">
        <w:rPr>
          <w:rFonts w:ascii="Open Sans" w:hAnsi="Open Sans" w:cs="Open Sans"/>
          <w:bCs/>
        </w:rPr>
        <w:t xml:space="preserve"> do oddaje ponudbe v skladu z določili sklenjenih pogodb/naročilnic uspešno izvajal vzdrževanje najmanj</w:t>
      </w:r>
      <w:r w:rsidR="000B7542" w:rsidRPr="007F5BBB">
        <w:rPr>
          <w:rFonts w:ascii="Open Sans" w:hAnsi="Open Sans" w:cs="Open Sans"/>
          <w:bCs/>
        </w:rPr>
        <w:t>:</w:t>
      </w:r>
    </w:p>
    <w:p w14:paraId="02D337E4" w14:textId="43E12182" w:rsidR="00C006B5" w:rsidRPr="007F5BBB" w:rsidRDefault="00483DB0" w:rsidP="002C3055">
      <w:pPr>
        <w:pStyle w:val="Odstavekseznama"/>
        <w:keepNext/>
        <w:keepLines/>
        <w:widowControl w:val="0"/>
        <w:numPr>
          <w:ilvl w:val="0"/>
          <w:numId w:val="8"/>
        </w:numPr>
        <w:rPr>
          <w:rFonts w:ascii="Open Sans" w:hAnsi="Open Sans" w:cs="Open Sans"/>
          <w:bCs/>
        </w:rPr>
      </w:pPr>
      <w:r>
        <w:rPr>
          <w:rFonts w:ascii="Open Sans" w:hAnsi="Open Sans" w:cs="Open Sans"/>
          <w:bCs/>
        </w:rPr>
        <w:t>3 (</w:t>
      </w:r>
      <w:r w:rsidR="000B7542" w:rsidRPr="007F5BBB">
        <w:rPr>
          <w:rFonts w:ascii="Open Sans" w:hAnsi="Open Sans" w:cs="Open Sans"/>
          <w:bCs/>
        </w:rPr>
        <w:t>treh</w:t>
      </w:r>
      <w:r>
        <w:rPr>
          <w:rFonts w:ascii="Open Sans" w:hAnsi="Open Sans" w:cs="Open Sans"/>
          <w:bCs/>
        </w:rPr>
        <w:t>)</w:t>
      </w:r>
      <w:r w:rsidR="000B7542" w:rsidRPr="007F5BBB">
        <w:rPr>
          <w:rFonts w:ascii="Open Sans" w:hAnsi="Open Sans" w:cs="Open Sans"/>
          <w:bCs/>
        </w:rPr>
        <w:t xml:space="preserve"> PEM elektrolizerjev</w:t>
      </w:r>
      <w:r w:rsidR="00C62102" w:rsidRPr="007F5BBB">
        <w:rPr>
          <w:rFonts w:ascii="Open Sans" w:hAnsi="Open Sans" w:cs="Open Sans"/>
          <w:bCs/>
        </w:rPr>
        <w:t xml:space="preserve"> moči ≥ 1 MW</w:t>
      </w:r>
    </w:p>
    <w:p w14:paraId="3A7C9175" w14:textId="550CA159" w:rsidR="000B7542" w:rsidRPr="007F5BBB" w:rsidRDefault="00483DB0" w:rsidP="002C3055">
      <w:pPr>
        <w:pStyle w:val="Odstavekseznama"/>
        <w:keepNext/>
        <w:keepLines/>
        <w:widowControl w:val="0"/>
        <w:numPr>
          <w:ilvl w:val="0"/>
          <w:numId w:val="8"/>
        </w:numPr>
        <w:rPr>
          <w:rFonts w:ascii="Open Sans" w:hAnsi="Open Sans" w:cs="Open Sans"/>
          <w:bCs/>
        </w:rPr>
      </w:pPr>
      <w:r>
        <w:rPr>
          <w:rFonts w:ascii="Open Sans" w:hAnsi="Open Sans" w:cs="Open Sans"/>
          <w:bCs/>
        </w:rPr>
        <w:t>3 (</w:t>
      </w:r>
      <w:r w:rsidR="000B7542" w:rsidRPr="007F5BBB">
        <w:rPr>
          <w:rFonts w:ascii="Open Sans" w:hAnsi="Open Sans" w:cs="Open Sans"/>
          <w:bCs/>
        </w:rPr>
        <w:t>treh</w:t>
      </w:r>
      <w:r>
        <w:rPr>
          <w:rFonts w:ascii="Open Sans" w:hAnsi="Open Sans" w:cs="Open Sans"/>
          <w:bCs/>
        </w:rPr>
        <w:t>)</w:t>
      </w:r>
      <w:r w:rsidR="000B7542" w:rsidRPr="007F5BBB">
        <w:rPr>
          <w:rFonts w:ascii="Open Sans" w:hAnsi="Open Sans" w:cs="Open Sans"/>
          <w:bCs/>
        </w:rPr>
        <w:t xml:space="preserve"> kompresorjev za stiskanje vodika do tlaka ≥ </w:t>
      </w:r>
      <w:r w:rsidR="00F0740B" w:rsidRPr="007F5BBB">
        <w:rPr>
          <w:rFonts w:ascii="Open Sans" w:hAnsi="Open Sans" w:cs="Open Sans"/>
          <w:bCs/>
        </w:rPr>
        <w:t>35</w:t>
      </w:r>
      <w:r w:rsidR="000B7542" w:rsidRPr="007F5BBB">
        <w:rPr>
          <w:rFonts w:ascii="Open Sans" w:hAnsi="Open Sans" w:cs="Open Sans"/>
          <w:bCs/>
        </w:rPr>
        <w:t>0 bar</w:t>
      </w:r>
      <w:r w:rsidR="00004A97">
        <w:rPr>
          <w:rFonts w:ascii="Open Sans" w:hAnsi="Open Sans" w:cs="Open Sans"/>
          <w:bCs/>
        </w:rPr>
        <w:t>.</w:t>
      </w:r>
    </w:p>
    <w:p w14:paraId="7C13CC0A" w14:textId="77777777" w:rsidR="00C006B5" w:rsidRPr="007F5BBB" w:rsidRDefault="00C006B5" w:rsidP="002C3055">
      <w:pPr>
        <w:keepNext/>
        <w:keepLines/>
        <w:widowControl w:val="0"/>
        <w:rPr>
          <w:rFonts w:ascii="Open Sans" w:hAnsi="Open Sans" w:cs="Open Sans"/>
          <w:bCs/>
        </w:rPr>
      </w:pPr>
    </w:p>
    <w:p w14:paraId="1E878DE7" w14:textId="77777777" w:rsidR="00C006B5" w:rsidRPr="007F5BBB" w:rsidRDefault="00C006B5" w:rsidP="002C3055">
      <w:pPr>
        <w:keepNext/>
        <w:keepLines/>
        <w:widowControl w:val="0"/>
        <w:rPr>
          <w:rFonts w:ascii="Open Sans" w:hAnsi="Open Sans" w:cs="Open Sans"/>
          <w:bCs/>
        </w:rPr>
      </w:pPr>
      <w:r w:rsidRPr="007F5BBB">
        <w:rPr>
          <w:rFonts w:ascii="Open Sans" w:hAnsi="Open Sans" w:cs="Open Sans"/>
          <w:bCs/>
        </w:rPr>
        <w:t xml:space="preserve">Kot dokazilo o izpolnjevanju pogoja mora </w:t>
      </w:r>
      <w:r w:rsidR="0010366A" w:rsidRPr="007F5BBB">
        <w:rPr>
          <w:rFonts w:ascii="Open Sans" w:hAnsi="Open Sans" w:cs="Open Sans"/>
          <w:bCs/>
        </w:rPr>
        <w:t>ponudnik</w:t>
      </w:r>
      <w:r w:rsidRPr="007F5BBB">
        <w:rPr>
          <w:rFonts w:ascii="Open Sans" w:hAnsi="Open Sans" w:cs="Open Sans"/>
          <w:bCs/>
        </w:rPr>
        <w:t xml:space="preserve"> predložiti izpolnjen obrazec Seznam referenc. Gospodarskim subjektom se bodo priznale reference le za tista dela, ki so jih neposredno (z lastnimi znanji in zmogljivostmi) izvedli sami.</w:t>
      </w:r>
    </w:p>
    <w:p w14:paraId="515BA179" w14:textId="77777777" w:rsidR="00C006B5" w:rsidRPr="007F5BBB" w:rsidRDefault="00C006B5" w:rsidP="002C3055">
      <w:pPr>
        <w:keepNext/>
        <w:keepLines/>
        <w:widowControl w:val="0"/>
        <w:rPr>
          <w:rFonts w:ascii="Open Sans" w:hAnsi="Open Sans" w:cs="Open Sans"/>
          <w:bCs/>
        </w:rPr>
      </w:pPr>
    </w:p>
    <w:p w14:paraId="434E6E88" w14:textId="7DBA7641" w:rsidR="00C006B5" w:rsidRPr="007F5BBB" w:rsidRDefault="00C006B5" w:rsidP="002C3055">
      <w:pPr>
        <w:keepNext/>
        <w:keepLines/>
        <w:widowControl w:val="0"/>
        <w:rPr>
          <w:rFonts w:ascii="Open Sans" w:hAnsi="Open Sans" w:cs="Open Sans"/>
          <w:bCs/>
        </w:rPr>
      </w:pPr>
      <w:r w:rsidRPr="007F5BBB">
        <w:rPr>
          <w:rFonts w:ascii="Open Sans" w:hAnsi="Open Sans" w:cs="Open Sans"/>
          <w:bCs/>
        </w:rPr>
        <w:t xml:space="preserve">Kot dokazilo za izpolnjevanje pogoja mora </w:t>
      </w:r>
      <w:r w:rsidR="0010366A" w:rsidRPr="007F5BBB">
        <w:rPr>
          <w:rFonts w:ascii="Open Sans" w:hAnsi="Open Sans" w:cs="Open Sans"/>
          <w:bCs/>
        </w:rPr>
        <w:t>ponudnik</w:t>
      </w:r>
      <w:r w:rsidRPr="007F5BBB">
        <w:rPr>
          <w:rFonts w:ascii="Open Sans" w:hAnsi="Open Sans" w:cs="Open Sans"/>
          <w:bCs/>
        </w:rPr>
        <w:t xml:space="preserve"> priložiti Seznam referenc. </w:t>
      </w:r>
    </w:p>
    <w:p w14:paraId="7557A328" w14:textId="5FD50C89" w:rsidR="002877E1" w:rsidRPr="007F5BBB" w:rsidRDefault="002877E1" w:rsidP="002C3055">
      <w:pPr>
        <w:keepNext/>
        <w:keepLines/>
        <w:widowControl w:val="0"/>
        <w:rPr>
          <w:rFonts w:ascii="Open Sans" w:hAnsi="Open Sans" w:cs="Open Sans"/>
          <w:bCs/>
        </w:rPr>
      </w:pPr>
    </w:p>
    <w:p w14:paraId="16F67545" w14:textId="77777777" w:rsidR="00C9454B" w:rsidRPr="00C9454B" w:rsidRDefault="002877E1" w:rsidP="002C3055">
      <w:pPr>
        <w:keepNext/>
        <w:keepLines/>
        <w:widowControl w:val="0"/>
        <w:rPr>
          <w:rFonts w:ascii="Open Sans" w:eastAsia="Arial Unicode MS" w:hAnsi="Open Sans" w:cs="Open Sans"/>
          <w:bCs/>
          <w:iCs/>
        </w:rPr>
      </w:pPr>
      <w:r w:rsidRPr="007F5BBB">
        <w:rPr>
          <w:rFonts w:ascii="Open Sans" w:eastAsia="Arial Unicode MS" w:hAnsi="Open Sans" w:cs="Open Sans"/>
          <w:bCs/>
          <w:iCs/>
        </w:rPr>
        <w:t>Ta pogoj lahko izpolni ponudnik sam,</w:t>
      </w:r>
      <w:r w:rsidR="00B17E6A" w:rsidRPr="007F5BBB">
        <w:rPr>
          <w:rFonts w:ascii="Open Sans" w:eastAsia="Arial Unicode MS" w:hAnsi="Open Sans" w:cs="Open Sans"/>
          <w:bCs/>
          <w:iCs/>
        </w:rPr>
        <w:t xml:space="preserve"> </w:t>
      </w:r>
      <w:r w:rsidRPr="007F5BBB">
        <w:rPr>
          <w:rFonts w:ascii="Open Sans" w:hAnsi="Open Sans" w:cs="Open Sans"/>
          <w:bCs/>
        </w:rPr>
        <w:t xml:space="preserve">skupaj s partnerji </w:t>
      </w:r>
      <w:r w:rsidRPr="007F5BBB">
        <w:rPr>
          <w:rFonts w:ascii="Open Sans" w:eastAsia="Arial Unicode MS" w:hAnsi="Open Sans" w:cs="Open Sans"/>
          <w:bCs/>
          <w:iCs/>
        </w:rPr>
        <w:t>v</w:t>
      </w:r>
      <w:r w:rsidRPr="007F5BBB">
        <w:rPr>
          <w:rFonts w:ascii="Open Sans" w:hAnsi="Open Sans" w:cs="Open Sans"/>
          <w:bCs/>
        </w:rPr>
        <w:t xml:space="preserve"> primeru skupne ponudbe ali s podizvajalci. </w:t>
      </w:r>
      <w:r w:rsidR="00C9454B" w:rsidRPr="00C9454B">
        <w:rPr>
          <w:rFonts w:ascii="Open Sans" w:eastAsia="Arial Unicode MS" w:hAnsi="Open Sans" w:cs="Open Sans"/>
          <w:bCs/>
          <w:iCs/>
        </w:rPr>
        <w:t xml:space="preserve">V primeru, da bo ponudnik izpolnjevanje referenčnega pogoja izkazoval s podizvajalci, naročnik zahteva, da bo predmetna dela tudi dejansko izvajal prijavljeni podizvajalec, s katerim ponudnik izkazuje izpolnjevanje pogoja referenc. </w:t>
      </w:r>
    </w:p>
    <w:p w14:paraId="0B4ED24B" w14:textId="77777777" w:rsidR="002877E1" w:rsidRPr="00C9454B" w:rsidRDefault="002877E1" w:rsidP="002C3055">
      <w:pPr>
        <w:keepNext/>
        <w:keepLines/>
        <w:widowControl w:val="0"/>
        <w:rPr>
          <w:rFonts w:ascii="Open Sans" w:eastAsia="Arial Unicode MS" w:hAnsi="Open Sans" w:cs="Open Sans"/>
          <w:bCs/>
          <w:iCs/>
        </w:rPr>
      </w:pPr>
    </w:p>
    <w:p w14:paraId="36255607" w14:textId="77777777" w:rsidR="00C006B5" w:rsidRPr="007F5BBB" w:rsidRDefault="00C006B5" w:rsidP="002C3055">
      <w:pPr>
        <w:keepNext/>
        <w:keepLines/>
        <w:widowControl w:val="0"/>
        <w:rPr>
          <w:rFonts w:ascii="Open Sans" w:hAnsi="Open Sans" w:cs="Open Sans"/>
          <w:bCs/>
        </w:rPr>
      </w:pPr>
      <w:r w:rsidRPr="007F5BBB">
        <w:rPr>
          <w:rFonts w:ascii="Open Sans" w:hAnsi="Open Sans" w:cs="Open Sans"/>
          <w:bCs/>
        </w:rPr>
        <w:t>Naročnik je upravičen pred sprejemom odločitve o izbiri opraviti poizvedbe o navedenih referencah. Če navedene reference ne izkazujejo resničnega stanja, jih naročnik ne bo upošteval.</w:t>
      </w:r>
    </w:p>
    <w:bookmarkEnd w:id="17"/>
    <w:p w14:paraId="51620BCE" w14:textId="77777777" w:rsidR="00C006B5" w:rsidRPr="007F5BBB" w:rsidRDefault="00C006B5" w:rsidP="002C3055">
      <w:pPr>
        <w:keepNext/>
        <w:keepLines/>
        <w:widowControl w:val="0"/>
        <w:rPr>
          <w:rFonts w:ascii="Open Sans" w:hAnsi="Open Sans" w:cs="Open Sans"/>
          <w:bCs/>
        </w:rPr>
      </w:pPr>
    </w:p>
    <w:p w14:paraId="396BBFB1" w14:textId="4C003303" w:rsidR="00C006B5" w:rsidRPr="00C9454B" w:rsidRDefault="00C006B5" w:rsidP="002C3055">
      <w:pPr>
        <w:pStyle w:val="Odstavekseznama"/>
        <w:keepNext/>
        <w:keepLines/>
        <w:widowControl w:val="0"/>
        <w:numPr>
          <w:ilvl w:val="3"/>
          <w:numId w:val="2"/>
        </w:numPr>
        <w:jc w:val="left"/>
        <w:rPr>
          <w:rFonts w:ascii="Open Sans" w:hAnsi="Open Sans" w:cs="Open Sans"/>
          <w:b/>
          <w:caps/>
        </w:rPr>
      </w:pPr>
      <w:r w:rsidRPr="00C9454B">
        <w:rPr>
          <w:rFonts w:ascii="Open Sans" w:hAnsi="Open Sans" w:cs="Open Sans"/>
          <w:b/>
          <w:caps/>
        </w:rPr>
        <w:t>KADROVSKA STRUKTURA</w:t>
      </w:r>
    </w:p>
    <w:p w14:paraId="75A5CBAE" w14:textId="77777777" w:rsidR="00C006B5" w:rsidRPr="007F5BBB" w:rsidRDefault="00C006B5" w:rsidP="002C3055">
      <w:pPr>
        <w:keepNext/>
        <w:keepLines/>
        <w:jc w:val="left"/>
        <w:outlineLvl w:val="2"/>
        <w:rPr>
          <w:rFonts w:ascii="Open Sans" w:hAnsi="Open Sans" w:cs="Open Sans"/>
          <w:b/>
        </w:rPr>
      </w:pPr>
    </w:p>
    <w:p w14:paraId="7483BF01" w14:textId="1051121D" w:rsidR="00C006B5" w:rsidRPr="007F5BBB" w:rsidRDefault="00C9454B" w:rsidP="002C3055">
      <w:pPr>
        <w:keepNext/>
        <w:keepLines/>
        <w:rPr>
          <w:rFonts w:ascii="Open Sans" w:hAnsi="Open Sans" w:cs="Open Sans"/>
        </w:rPr>
      </w:pPr>
      <w:bookmarkStart w:id="18" w:name="_Hlk204428794"/>
      <w:r>
        <w:rPr>
          <w:rFonts w:ascii="Open Sans" w:hAnsi="Open Sans" w:cs="Open Sans"/>
        </w:rPr>
        <w:t>Ponudnik</w:t>
      </w:r>
      <w:r w:rsidR="00C006B5" w:rsidRPr="007F5BBB">
        <w:rPr>
          <w:rFonts w:ascii="Open Sans" w:hAnsi="Open Sans" w:cs="Open Sans"/>
        </w:rPr>
        <w:t xml:space="preserve"> mora zagotoviti naslednje kadre:</w:t>
      </w:r>
    </w:p>
    <w:p w14:paraId="7D437FAC" w14:textId="77777777" w:rsidR="00C006B5" w:rsidRPr="007F5BBB" w:rsidRDefault="00C006B5" w:rsidP="002C3055">
      <w:pPr>
        <w:keepNext/>
        <w:keepLines/>
        <w:numPr>
          <w:ilvl w:val="0"/>
          <w:numId w:val="12"/>
        </w:numPr>
        <w:jc w:val="left"/>
        <w:rPr>
          <w:rFonts w:ascii="Open Sans" w:hAnsi="Open Sans" w:cs="Open Sans"/>
        </w:rPr>
      </w:pPr>
      <w:r w:rsidRPr="007F5BBB">
        <w:rPr>
          <w:rFonts w:ascii="Open Sans" w:hAnsi="Open Sans" w:cs="Open Sans"/>
        </w:rPr>
        <w:t xml:space="preserve">vodjo </w:t>
      </w:r>
      <w:r w:rsidR="00924C46" w:rsidRPr="007F5BBB">
        <w:rPr>
          <w:rFonts w:ascii="Open Sans" w:hAnsi="Open Sans" w:cs="Open Sans"/>
        </w:rPr>
        <w:t>gradnje</w:t>
      </w:r>
      <w:r w:rsidRPr="007F5BBB">
        <w:rPr>
          <w:rFonts w:ascii="Open Sans" w:hAnsi="Open Sans" w:cs="Open Sans"/>
        </w:rPr>
        <w:t>,</w:t>
      </w:r>
    </w:p>
    <w:p w14:paraId="2185E27F" w14:textId="77777777" w:rsidR="008F7A59" w:rsidRPr="007F5BBB" w:rsidRDefault="008F7A59" w:rsidP="002C3055">
      <w:pPr>
        <w:keepNext/>
        <w:keepLines/>
        <w:numPr>
          <w:ilvl w:val="0"/>
          <w:numId w:val="12"/>
        </w:numPr>
        <w:tabs>
          <w:tab w:val="left" w:pos="426"/>
          <w:tab w:val="left" w:pos="1418"/>
          <w:tab w:val="left" w:pos="1702"/>
        </w:tabs>
        <w:jc w:val="left"/>
        <w:rPr>
          <w:rFonts w:ascii="Open Sans" w:hAnsi="Open Sans" w:cs="Open Sans"/>
        </w:rPr>
      </w:pPr>
      <w:r w:rsidRPr="007F5BBB">
        <w:rPr>
          <w:rFonts w:ascii="Open Sans" w:hAnsi="Open Sans" w:cs="Open Sans"/>
        </w:rPr>
        <w:t>vodjo elektro inštalacijskih del – pooblaščeni inženir,</w:t>
      </w:r>
    </w:p>
    <w:p w14:paraId="284EE31A" w14:textId="77777777" w:rsidR="008F7A59" w:rsidRPr="007F5BBB" w:rsidRDefault="00C006B5" w:rsidP="002C3055">
      <w:pPr>
        <w:keepNext/>
        <w:keepLines/>
        <w:numPr>
          <w:ilvl w:val="0"/>
          <w:numId w:val="12"/>
        </w:numPr>
        <w:jc w:val="left"/>
        <w:rPr>
          <w:rFonts w:ascii="Open Sans" w:hAnsi="Open Sans" w:cs="Open Sans"/>
        </w:rPr>
      </w:pPr>
      <w:r w:rsidRPr="007F5BBB">
        <w:rPr>
          <w:rFonts w:ascii="Open Sans" w:hAnsi="Open Sans" w:cs="Open Sans"/>
        </w:rPr>
        <w:t>vodjo strojno inštalaci</w:t>
      </w:r>
      <w:r w:rsidR="008F7A59" w:rsidRPr="007F5BBB">
        <w:rPr>
          <w:rFonts w:ascii="Open Sans" w:hAnsi="Open Sans" w:cs="Open Sans"/>
        </w:rPr>
        <w:t>jskih del – pooblaščeni inženir,</w:t>
      </w:r>
    </w:p>
    <w:p w14:paraId="756B226D" w14:textId="77777777" w:rsidR="008F7A59" w:rsidRPr="007F5BBB" w:rsidRDefault="008F7A59" w:rsidP="002C3055">
      <w:pPr>
        <w:keepNext/>
        <w:keepLines/>
        <w:numPr>
          <w:ilvl w:val="0"/>
          <w:numId w:val="12"/>
        </w:numPr>
        <w:rPr>
          <w:rFonts w:ascii="Open Sans" w:hAnsi="Open Sans" w:cs="Open Sans"/>
        </w:rPr>
      </w:pPr>
      <w:r w:rsidRPr="007F5BBB">
        <w:rPr>
          <w:rFonts w:ascii="Open Sans" w:hAnsi="Open Sans" w:cs="Open Sans"/>
        </w:rPr>
        <w:t>najmanj 2 (dva) delavca za izvajanje elektro inštalacijskih del z ustrezno strokovno usposobljenostjo za dela v eksplozijsko ogroženih prostorih, kar se dokaže s predložitvijo ustreznega potrdila o strokovni usposobljenosti,</w:t>
      </w:r>
    </w:p>
    <w:p w14:paraId="2A14A277" w14:textId="77777777" w:rsidR="008F7A59" w:rsidRPr="007F5BBB" w:rsidRDefault="008F7A59" w:rsidP="002C3055">
      <w:pPr>
        <w:keepNext/>
        <w:keepLines/>
        <w:numPr>
          <w:ilvl w:val="0"/>
          <w:numId w:val="12"/>
        </w:numPr>
        <w:rPr>
          <w:rFonts w:ascii="Open Sans" w:hAnsi="Open Sans" w:cs="Open Sans"/>
        </w:rPr>
      </w:pPr>
      <w:r w:rsidRPr="007F5BBB">
        <w:rPr>
          <w:rFonts w:ascii="Open Sans" w:hAnsi="Open Sans" w:cs="Open Sans"/>
        </w:rPr>
        <w:t>najmanj 1 (enega) preglednika električnih inštalacij z veljavno nacionalno poklicno kvalifikacijo za Preglednika zahtevnih električnih inštalacij in sistemov zaščite pred delovanjem strele.</w:t>
      </w:r>
    </w:p>
    <w:p w14:paraId="74A9743D" w14:textId="77777777" w:rsidR="00C006B5" w:rsidRPr="007F5BBB" w:rsidRDefault="00C006B5" w:rsidP="002C3055">
      <w:pPr>
        <w:keepNext/>
        <w:keepLines/>
        <w:rPr>
          <w:rFonts w:ascii="Open Sans" w:hAnsi="Open Sans" w:cs="Open Sans"/>
        </w:rPr>
      </w:pPr>
    </w:p>
    <w:bookmarkEnd w:id="18"/>
    <w:p w14:paraId="5E5E4326" w14:textId="114AF381" w:rsidR="0096752E" w:rsidRPr="007F5BBB" w:rsidRDefault="002E725B" w:rsidP="0096752E">
      <w:pPr>
        <w:keepNext/>
        <w:keepLines/>
        <w:widowControl w:val="0"/>
        <w:rPr>
          <w:rFonts w:ascii="Open Sans" w:hAnsi="Open Sans" w:cs="Open Sans"/>
          <w:b/>
        </w:rPr>
      </w:pPr>
      <w:r w:rsidRPr="007F5BBB">
        <w:rPr>
          <w:rFonts w:ascii="Open Sans" w:hAnsi="Open Sans" w:cs="Open Sans"/>
        </w:rPr>
        <w:t>Za vodjo gradnje je lahko imenovan</w:t>
      </w:r>
      <w:r w:rsidR="00F01B33">
        <w:rPr>
          <w:rFonts w:ascii="Open Sans" w:hAnsi="Open Sans" w:cs="Open Sans"/>
        </w:rPr>
        <w:t xml:space="preserve"> bodisi</w:t>
      </w:r>
      <w:r w:rsidRPr="007F5BBB">
        <w:rPr>
          <w:rFonts w:ascii="Open Sans" w:hAnsi="Open Sans" w:cs="Open Sans"/>
        </w:rPr>
        <w:t xml:space="preserve"> prijavljeni vodja elektro inštalacijskih del – pooblaščeni inženir ali vodja strojno inštalacijskih del – pooblaščeni inženir</w:t>
      </w:r>
      <w:r w:rsidR="00F01B33">
        <w:rPr>
          <w:rFonts w:ascii="Open Sans" w:hAnsi="Open Sans" w:cs="Open Sans"/>
        </w:rPr>
        <w:t xml:space="preserve"> in mora biti zaposlen pri ponudniku ali partnerju v primeru skupne ponudbe.</w:t>
      </w:r>
      <w:r w:rsidR="0096752E" w:rsidRPr="0096752E">
        <w:t xml:space="preserve"> </w:t>
      </w:r>
      <w:r w:rsidR="0096752E" w:rsidRPr="0096752E">
        <w:rPr>
          <w:rFonts w:ascii="Open Sans" w:hAnsi="Open Sans" w:cs="Open Sans"/>
        </w:rPr>
        <w:t xml:space="preserve">Ponudnik se z oddajo ponudbe zavezuje, da bo vodja </w:t>
      </w:r>
      <w:r w:rsidR="0096752E">
        <w:rPr>
          <w:rFonts w:ascii="Open Sans" w:hAnsi="Open Sans" w:cs="Open Sans"/>
        </w:rPr>
        <w:t>gradnje</w:t>
      </w:r>
      <w:r w:rsidR="0096752E" w:rsidRPr="0096752E">
        <w:rPr>
          <w:rFonts w:ascii="Open Sans" w:hAnsi="Open Sans" w:cs="Open Sans"/>
        </w:rPr>
        <w:t xml:space="preserve">, tudi neposredno zadolžen za vodenje izvedbe na predmetnem razpisu. </w:t>
      </w:r>
      <w:r w:rsidR="0096752E" w:rsidRPr="007F5BBB">
        <w:rPr>
          <w:rFonts w:ascii="Open Sans" w:hAnsi="Open Sans" w:cs="Open Sans"/>
        </w:rPr>
        <w:t xml:space="preserve">Prijavljeni vodja </w:t>
      </w:r>
      <w:r w:rsidR="00004A97">
        <w:rPr>
          <w:rFonts w:ascii="Open Sans" w:hAnsi="Open Sans" w:cs="Open Sans"/>
        </w:rPr>
        <w:t>gradnje</w:t>
      </w:r>
      <w:r w:rsidR="00004A97" w:rsidRPr="007F5BBB">
        <w:rPr>
          <w:rFonts w:ascii="Open Sans" w:hAnsi="Open Sans" w:cs="Open Sans"/>
        </w:rPr>
        <w:t xml:space="preserve"> </w:t>
      </w:r>
      <w:r w:rsidR="0096752E" w:rsidRPr="007F5BBB">
        <w:rPr>
          <w:rFonts w:ascii="Open Sans" w:hAnsi="Open Sans" w:cs="Open Sans"/>
        </w:rPr>
        <w:t xml:space="preserve">mora izpolnjevati pogoje skladno z veljavnim Gradbenim zakonom (Uradni list RS, št. 199/21 s spremembami; v nadaljevanju GZ-1). </w:t>
      </w:r>
      <w:r w:rsidR="0096752E" w:rsidRPr="007F5BBB">
        <w:rPr>
          <w:rFonts w:ascii="Open Sans" w:hAnsi="Open Sans" w:cs="Open Sans"/>
          <w:b/>
        </w:rPr>
        <w:t>Naročnik bo zahteval obvezno prisotnost navedenih vodij del na gradbišču med izvajanjem del.</w:t>
      </w:r>
    </w:p>
    <w:p w14:paraId="4D89E095" w14:textId="1811E2DF" w:rsidR="004C7339" w:rsidRPr="007F5BBB" w:rsidRDefault="004C7339" w:rsidP="00F01B33">
      <w:pPr>
        <w:keepNext/>
        <w:keepLines/>
        <w:rPr>
          <w:rFonts w:ascii="Open Sans" w:hAnsi="Open Sans" w:cs="Open Sans"/>
        </w:rPr>
      </w:pPr>
    </w:p>
    <w:p w14:paraId="7C2E2A6B" w14:textId="330C0A11" w:rsidR="002E725B" w:rsidRPr="007F5BBB" w:rsidRDefault="002E725B" w:rsidP="002C3055">
      <w:pPr>
        <w:keepNext/>
        <w:keepLines/>
        <w:rPr>
          <w:rFonts w:ascii="Open Sans" w:hAnsi="Open Sans" w:cs="Open Sans"/>
        </w:rPr>
      </w:pPr>
      <w:r w:rsidRPr="007F5BBB">
        <w:rPr>
          <w:rFonts w:ascii="Open Sans" w:hAnsi="Open Sans" w:cs="Open Sans"/>
        </w:rPr>
        <w:t>Preostale kadre lahko zagotovi ponudnik sam ali skupaj s partnerji v primeru skupne ponudbe ali skupaj s prijavljenimi podizvajalci</w:t>
      </w:r>
      <w:r w:rsidR="0096752E">
        <w:rPr>
          <w:rFonts w:ascii="Open Sans" w:hAnsi="Open Sans" w:cs="Open Sans"/>
        </w:rPr>
        <w:t xml:space="preserve"> </w:t>
      </w:r>
      <w:r w:rsidR="0096752E" w:rsidRPr="0096752E">
        <w:rPr>
          <w:rFonts w:ascii="Open Sans" w:hAnsi="Open Sans" w:cs="Open Sans"/>
        </w:rPr>
        <w:t>(ponudnik predloži še pogodbo o medsebojnem sodelovanju)</w:t>
      </w:r>
      <w:r w:rsidRPr="007F5BBB">
        <w:rPr>
          <w:rFonts w:ascii="Open Sans" w:hAnsi="Open Sans" w:cs="Open Sans"/>
        </w:rPr>
        <w:t>.</w:t>
      </w:r>
    </w:p>
    <w:p w14:paraId="121E33D9" w14:textId="77777777" w:rsidR="002E725B" w:rsidRPr="007F5BBB" w:rsidRDefault="002E725B" w:rsidP="002C3055">
      <w:pPr>
        <w:keepNext/>
        <w:keepLines/>
        <w:rPr>
          <w:rFonts w:ascii="Open Sans" w:hAnsi="Open Sans" w:cs="Open Sans"/>
        </w:rPr>
      </w:pPr>
    </w:p>
    <w:p w14:paraId="2BB7D1BE" w14:textId="77777777" w:rsidR="00C006B5" w:rsidRPr="007F5BBB" w:rsidRDefault="008F7A59" w:rsidP="002C3055">
      <w:pPr>
        <w:keepNext/>
        <w:keepLines/>
        <w:rPr>
          <w:rFonts w:ascii="Open Sans" w:hAnsi="Open Sans" w:cs="Open Sans"/>
        </w:rPr>
      </w:pPr>
      <w:r w:rsidRPr="007F5BBB">
        <w:rPr>
          <w:rFonts w:ascii="Open Sans" w:hAnsi="Open Sans" w:cs="Open Sans"/>
        </w:rPr>
        <w:t xml:space="preserve">Ponudnik </w:t>
      </w:r>
      <w:r w:rsidR="00C006B5" w:rsidRPr="007F5BBB">
        <w:rPr>
          <w:rFonts w:ascii="Open Sans" w:hAnsi="Open Sans" w:cs="Open Sans"/>
        </w:rPr>
        <w:t xml:space="preserve">mora za prijavljene kadre izpolniti obrazec </w:t>
      </w:r>
      <w:r w:rsidR="00C006B5" w:rsidRPr="007F5BBB">
        <w:rPr>
          <w:rFonts w:ascii="Open Sans" w:hAnsi="Open Sans" w:cs="Open Sans"/>
          <w:b/>
        </w:rPr>
        <w:t>Kadrovska struktura</w:t>
      </w:r>
      <w:r w:rsidR="00C006B5" w:rsidRPr="007F5BBB">
        <w:rPr>
          <w:rFonts w:ascii="Open Sans" w:hAnsi="Open Sans" w:cs="Open Sans"/>
        </w:rPr>
        <w:t xml:space="preserve"> in predložiti naslednja dokazila: </w:t>
      </w:r>
    </w:p>
    <w:p w14:paraId="45F62B8F" w14:textId="77777777" w:rsidR="008F7A59" w:rsidRPr="007F5BBB" w:rsidRDefault="008F7A59" w:rsidP="002C3055">
      <w:pPr>
        <w:keepNext/>
        <w:keepLines/>
        <w:numPr>
          <w:ilvl w:val="0"/>
          <w:numId w:val="12"/>
        </w:numPr>
        <w:tabs>
          <w:tab w:val="left" w:pos="426"/>
          <w:tab w:val="left" w:pos="1418"/>
          <w:tab w:val="left" w:pos="1702"/>
        </w:tabs>
        <w:rPr>
          <w:rFonts w:ascii="Open Sans" w:hAnsi="Open Sans" w:cs="Open Sans"/>
        </w:rPr>
      </w:pPr>
      <w:r w:rsidRPr="007F5BBB">
        <w:rPr>
          <w:rFonts w:ascii="Open Sans" w:hAnsi="Open Sans" w:cs="Open Sans"/>
        </w:rPr>
        <w:t>za vodjo elektro inštalacijskih del: potrdilo o izobrazbi elektro smeri ali o opravljenem strokovnem izpitu elektro stroke in z navedbo št. vpisa v Imenik pooblaščenih inženirjev pri IZS za strokovno področje E – Elektrotehnika ali v Imenik vodij del pri IZS za strokovno področje E – Elektrotehnika oziroma potrdilo o vpisu v enega izmed navedenih imenikov,</w:t>
      </w:r>
    </w:p>
    <w:p w14:paraId="0FF1D602" w14:textId="77777777" w:rsidR="00814606" w:rsidRPr="007F5BBB" w:rsidRDefault="00814606" w:rsidP="002C3055">
      <w:pPr>
        <w:keepNext/>
        <w:keepLines/>
        <w:widowControl w:val="0"/>
        <w:numPr>
          <w:ilvl w:val="0"/>
          <w:numId w:val="12"/>
        </w:numPr>
        <w:tabs>
          <w:tab w:val="left" w:pos="426"/>
          <w:tab w:val="left" w:pos="1418"/>
          <w:tab w:val="left" w:pos="1702"/>
        </w:tabs>
        <w:rPr>
          <w:rFonts w:ascii="Open Sans" w:hAnsi="Open Sans" w:cs="Open Sans"/>
        </w:rPr>
      </w:pPr>
      <w:r w:rsidRPr="007F5BBB">
        <w:rPr>
          <w:rFonts w:ascii="Open Sans" w:hAnsi="Open Sans" w:cs="Open Sans"/>
        </w:rPr>
        <w:lastRenderedPageBreak/>
        <w:t xml:space="preserve">za vodjo strojno inštalacijskih del: </w:t>
      </w:r>
      <w:r w:rsidRPr="007F5BBB">
        <w:rPr>
          <w:rFonts w:ascii="Open Sans" w:hAnsi="Open Sans" w:cs="Open Sans"/>
          <w:bCs/>
          <w:iCs/>
        </w:rPr>
        <w:t>potrdilo o izobrazbi strojne smeri ali o opravljenem strokovnem izpitu strojne stroke in z navedbo št. vpisa v Imenik pooblaščenih inženirjev pri IZS za strokovno področje S – Strojništvo ali v Imenik vodij del pri IZS za strokovno področje S – Strojništvo oziroma potrdilo o vpisu v enega izmed navedenih imenikov</w:t>
      </w:r>
      <w:r w:rsidRPr="007F5BBB">
        <w:rPr>
          <w:rFonts w:ascii="Open Sans" w:hAnsi="Open Sans" w:cs="Open Sans"/>
        </w:rPr>
        <w:t>,</w:t>
      </w:r>
    </w:p>
    <w:p w14:paraId="4BABC206" w14:textId="77777777" w:rsidR="008F7A59" w:rsidRPr="007F5BBB" w:rsidRDefault="008F7A59" w:rsidP="002C3055">
      <w:pPr>
        <w:keepNext/>
        <w:keepLines/>
        <w:numPr>
          <w:ilvl w:val="0"/>
          <w:numId w:val="12"/>
        </w:numPr>
        <w:tabs>
          <w:tab w:val="left" w:pos="426"/>
          <w:tab w:val="left" w:pos="1418"/>
          <w:tab w:val="left" w:pos="1702"/>
        </w:tabs>
        <w:rPr>
          <w:rFonts w:ascii="Open Sans" w:hAnsi="Open Sans" w:cs="Open Sans"/>
        </w:rPr>
      </w:pPr>
      <w:r w:rsidRPr="007F5BBB">
        <w:rPr>
          <w:rFonts w:ascii="Open Sans" w:hAnsi="Open Sans" w:cs="Open Sans"/>
        </w:rPr>
        <w:t>za delavca v eksplozijsko ogroženih prostorih: ustrezno potrdilo o strokovni usposobljenosti za delo v eksplozijsko ogroženih prostorih,</w:t>
      </w:r>
    </w:p>
    <w:p w14:paraId="173F3BF8" w14:textId="77777777" w:rsidR="008F7A59" w:rsidRPr="007F5BBB" w:rsidRDefault="008F7A59" w:rsidP="002C3055">
      <w:pPr>
        <w:keepNext/>
        <w:keepLines/>
        <w:numPr>
          <w:ilvl w:val="0"/>
          <w:numId w:val="12"/>
        </w:numPr>
        <w:tabs>
          <w:tab w:val="left" w:pos="426"/>
          <w:tab w:val="left" w:pos="1418"/>
          <w:tab w:val="left" w:pos="1702"/>
        </w:tabs>
        <w:rPr>
          <w:rFonts w:ascii="Open Sans" w:hAnsi="Open Sans" w:cs="Open Sans"/>
        </w:rPr>
      </w:pPr>
      <w:r w:rsidRPr="007F5BBB">
        <w:rPr>
          <w:rFonts w:ascii="Open Sans" w:hAnsi="Open Sans" w:cs="Open Sans"/>
        </w:rPr>
        <w:t>za preglednika električnih inštalacij: kopijo veljavne nacionalne poklicne kvalifikacije za Preglednika zahtevnih električnih inštalacij in sistemov zaščite pred delovanjem strele,</w:t>
      </w:r>
    </w:p>
    <w:p w14:paraId="6FEC6020" w14:textId="77777777" w:rsidR="008F7A59" w:rsidRPr="007F5BBB" w:rsidRDefault="008F7A59" w:rsidP="002C3055">
      <w:pPr>
        <w:keepNext/>
        <w:keepLines/>
        <w:numPr>
          <w:ilvl w:val="0"/>
          <w:numId w:val="12"/>
        </w:numPr>
        <w:tabs>
          <w:tab w:val="left" w:pos="426"/>
          <w:tab w:val="left" w:pos="1418"/>
          <w:tab w:val="left" w:pos="1702"/>
        </w:tabs>
        <w:rPr>
          <w:rFonts w:ascii="Open Sans" w:hAnsi="Open Sans" w:cs="Open Sans"/>
        </w:rPr>
      </w:pPr>
      <w:r w:rsidRPr="007F5BBB">
        <w:rPr>
          <w:rFonts w:ascii="Open Sans" w:hAnsi="Open Sans" w:cs="Open Sans"/>
        </w:rPr>
        <w:t>za vse prijavljene kadre: kopije M-1 oziroma M-1/M-2 obrazca, ter v primeru sprememb še kopije M-3 obrazca.</w:t>
      </w:r>
    </w:p>
    <w:p w14:paraId="5A308CF5" w14:textId="77777777" w:rsidR="00C006B5" w:rsidRPr="007F5BBB" w:rsidRDefault="00C006B5" w:rsidP="002C3055">
      <w:pPr>
        <w:keepNext/>
        <w:keepLines/>
        <w:widowControl w:val="0"/>
        <w:rPr>
          <w:rFonts w:ascii="Open Sans" w:hAnsi="Open Sans" w:cs="Open Sans"/>
        </w:rPr>
      </w:pPr>
    </w:p>
    <w:p w14:paraId="139C6B0C" w14:textId="77777777" w:rsidR="00C006B5" w:rsidRPr="007F5BBB" w:rsidRDefault="0010366A" w:rsidP="002C3055">
      <w:pPr>
        <w:keepNext/>
        <w:keepLines/>
        <w:widowControl w:val="0"/>
        <w:rPr>
          <w:rFonts w:ascii="Open Sans" w:hAnsi="Open Sans" w:cs="Open Sans"/>
        </w:rPr>
      </w:pPr>
      <w:r w:rsidRPr="007F5BBB">
        <w:rPr>
          <w:rFonts w:ascii="Open Sans" w:hAnsi="Open Sans" w:cs="Open Sans"/>
        </w:rPr>
        <w:t>Ponudnik</w:t>
      </w:r>
      <w:r w:rsidR="00C006B5" w:rsidRPr="007F5BBB">
        <w:rPr>
          <w:rFonts w:ascii="Open Sans" w:hAnsi="Open Sans" w:cs="Open Sans"/>
        </w:rPr>
        <w:t xml:space="preserve"> s sedežem v tuji državi na območju EU kot dokazilo za prijavljene kadre predloži potrdilo o vpisu v register, ki ga vodi tuja država, ter namesto kopije M-1/M-2 obrazca lahko predloži zapriseženo izjavo oziroma izjavo osebe, dano pred pristojnim upravnim organom ali notarjem v državi, v kateri ima sedež gospodarski subjekt, ki se prijavlja.</w:t>
      </w:r>
    </w:p>
    <w:p w14:paraId="2523FE68" w14:textId="77777777" w:rsidR="000B7542" w:rsidRPr="007F5BBB" w:rsidRDefault="000B7542" w:rsidP="002C3055">
      <w:pPr>
        <w:keepNext/>
        <w:keepLines/>
        <w:widowControl w:val="0"/>
        <w:rPr>
          <w:rFonts w:ascii="Open Sans" w:hAnsi="Open Sans" w:cs="Open Sans"/>
          <w:b/>
        </w:rPr>
      </w:pPr>
    </w:p>
    <w:p w14:paraId="3AC2C20F" w14:textId="409A3066" w:rsidR="00DD3A07" w:rsidRPr="00622A8F" w:rsidRDefault="00DD3A07" w:rsidP="002C3055">
      <w:pPr>
        <w:keepNext/>
        <w:keepLines/>
        <w:widowControl w:val="0"/>
        <w:numPr>
          <w:ilvl w:val="2"/>
          <w:numId w:val="2"/>
        </w:numPr>
        <w:rPr>
          <w:rFonts w:ascii="Open Sans" w:hAnsi="Open Sans" w:cs="Open Sans"/>
          <w:b/>
          <w:caps/>
        </w:rPr>
      </w:pPr>
      <w:r w:rsidRPr="00622A8F">
        <w:rPr>
          <w:rFonts w:ascii="Open Sans" w:hAnsi="Open Sans" w:cs="Open Sans"/>
          <w:b/>
          <w:caps/>
        </w:rPr>
        <w:t>ZAVAROVANJE ODGOVORNOSTI</w:t>
      </w:r>
    </w:p>
    <w:p w14:paraId="5C9B7D1C" w14:textId="77777777" w:rsidR="00DD3A07" w:rsidRPr="007F5BBB" w:rsidRDefault="00DD3A07" w:rsidP="002C3055">
      <w:pPr>
        <w:keepNext/>
        <w:keepLines/>
        <w:widowControl w:val="0"/>
        <w:ind w:left="1410" w:hanging="1410"/>
        <w:rPr>
          <w:rFonts w:ascii="Open Sans" w:hAnsi="Open Sans" w:cs="Open Sans"/>
          <w:b/>
        </w:rPr>
      </w:pPr>
    </w:p>
    <w:p w14:paraId="541B75D6" w14:textId="77777777" w:rsidR="00D17B38" w:rsidRPr="007F5BBB" w:rsidRDefault="00D17B38" w:rsidP="002C3055">
      <w:pPr>
        <w:keepNext/>
        <w:keepLines/>
        <w:widowControl w:val="0"/>
        <w:rPr>
          <w:rFonts w:ascii="Open Sans" w:hAnsi="Open Sans" w:cs="Open Sans"/>
        </w:rPr>
      </w:pPr>
      <w:r w:rsidRPr="007F5BBB">
        <w:rPr>
          <w:rFonts w:ascii="Open Sans" w:hAnsi="Open Sans" w:cs="Open Sans"/>
        </w:rPr>
        <w:t xml:space="preserve">Ponudnik mora imeti sklenjeno zavarovanje </w:t>
      </w:r>
      <w:r w:rsidR="00E40C3C" w:rsidRPr="007F5BBB">
        <w:rPr>
          <w:rFonts w:ascii="Open Sans" w:hAnsi="Open Sans" w:cs="Open Sans"/>
        </w:rPr>
        <w:t xml:space="preserve">odgovornosti za škodo v zvezi z opravljanjem dejavnosti </w:t>
      </w:r>
      <w:r w:rsidRPr="007F5BBB">
        <w:rPr>
          <w:rFonts w:ascii="Open Sans" w:hAnsi="Open Sans" w:cs="Open Sans"/>
        </w:rPr>
        <w:t xml:space="preserve">v skladu z določili </w:t>
      </w:r>
      <w:r w:rsidR="00E40C3C" w:rsidRPr="007F5BBB">
        <w:rPr>
          <w:rFonts w:ascii="Open Sans" w:hAnsi="Open Sans" w:cs="Open Sans"/>
        </w:rPr>
        <w:t>1</w:t>
      </w:r>
      <w:r w:rsidR="00B43471" w:rsidRPr="007F5BBB">
        <w:rPr>
          <w:rFonts w:ascii="Open Sans" w:hAnsi="Open Sans" w:cs="Open Sans"/>
        </w:rPr>
        <w:t>6</w:t>
      </w:r>
      <w:r w:rsidRPr="007F5BBB">
        <w:rPr>
          <w:rFonts w:ascii="Open Sans" w:hAnsi="Open Sans" w:cs="Open Sans"/>
        </w:rPr>
        <w:t xml:space="preserve">. člena </w:t>
      </w:r>
      <w:r w:rsidR="009963F3" w:rsidRPr="007F5BBB">
        <w:rPr>
          <w:rFonts w:ascii="Open Sans" w:hAnsi="Open Sans" w:cs="Open Sans"/>
        </w:rPr>
        <w:t xml:space="preserve">in ostalih določil </w:t>
      </w:r>
      <w:r w:rsidR="007623FE" w:rsidRPr="007F5BBB">
        <w:rPr>
          <w:rFonts w:ascii="Open Sans" w:hAnsi="Open Sans" w:cs="Open Sans"/>
        </w:rPr>
        <w:t>GZ</w:t>
      </w:r>
      <w:r w:rsidR="00B43471" w:rsidRPr="007F5BBB">
        <w:rPr>
          <w:rFonts w:ascii="Open Sans" w:hAnsi="Open Sans" w:cs="Open Sans"/>
        </w:rPr>
        <w:t>-1</w:t>
      </w:r>
      <w:r w:rsidR="00E40C3C" w:rsidRPr="007F5BBB">
        <w:rPr>
          <w:rFonts w:ascii="Open Sans" w:hAnsi="Open Sans" w:cs="Open Sans"/>
        </w:rPr>
        <w:t>.</w:t>
      </w:r>
    </w:p>
    <w:p w14:paraId="3C846457" w14:textId="77777777" w:rsidR="00B652D3" w:rsidRPr="007F5BBB" w:rsidRDefault="00B652D3" w:rsidP="002C3055">
      <w:pPr>
        <w:keepNext/>
        <w:keepLines/>
        <w:widowControl w:val="0"/>
        <w:rPr>
          <w:rFonts w:ascii="Open Sans" w:hAnsi="Open Sans" w:cs="Open Sans"/>
          <w:bCs/>
          <w:iCs/>
          <w:strike/>
        </w:rPr>
      </w:pPr>
    </w:p>
    <w:p w14:paraId="3E0A3007" w14:textId="77777777" w:rsidR="00D17B38" w:rsidRPr="007F5BBB" w:rsidRDefault="00F91EA9" w:rsidP="002C3055">
      <w:pPr>
        <w:keepNext/>
        <w:keepLines/>
        <w:widowControl w:val="0"/>
        <w:tabs>
          <w:tab w:val="left" w:pos="8100"/>
        </w:tabs>
        <w:rPr>
          <w:rFonts w:ascii="Open Sans" w:hAnsi="Open Sans" w:cs="Open Sans"/>
        </w:rPr>
      </w:pPr>
      <w:r w:rsidRPr="007F5BBB">
        <w:rPr>
          <w:rFonts w:ascii="Open Sans" w:hAnsi="Open Sans" w:cs="Open Sans"/>
          <w:smallCaps/>
        </w:rPr>
        <w:t>Dokazilo:</w:t>
      </w:r>
      <w:r w:rsidRPr="007F5BBB">
        <w:rPr>
          <w:rFonts w:ascii="Open Sans" w:hAnsi="Open Sans" w:cs="Open Sans"/>
        </w:rPr>
        <w:t xml:space="preserve"> </w:t>
      </w:r>
      <w:r w:rsidR="00D17B38" w:rsidRPr="007F5BBB">
        <w:rPr>
          <w:rFonts w:ascii="Open Sans" w:hAnsi="Open Sans" w:cs="Open Sans"/>
        </w:rPr>
        <w:t>Kot dokazilo o izpolnjevanju pogoja mora ponudnik predložiti kopijo veljavne zavarovalne pogodbe ali police</w:t>
      </w:r>
      <w:r w:rsidRPr="007F5BBB">
        <w:rPr>
          <w:rFonts w:ascii="Open Sans" w:hAnsi="Open Sans" w:cs="Open Sans"/>
        </w:rPr>
        <w:t>,</w:t>
      </w:r>
      <w:r w:rsidR="00D17B38" w:rsidRPr="007F5BBB">
        <w:rPr>
          <w:rFonts w:ascii="Open Sans" w:hAnsi="Open Sans" w:cs="Open Sans"/>
        </w:rPr>
        <w:t xml:space="preserve"> iz katere morajo biti razvidni: vrsta zavarovanja, višina letne zavarovalne vsote in obdobje njene veljavnosti.</w:t>
      </w:r>
    </w:p>
    <w:p w14:paraId="27E14EE4" w14:textId="77777777" w:rsidR="00B652D3" w:rsidRPr="007F5BBB" w:rsidRDefault="00B652D3" w:rsidP="002C3055">
      <w:pPr>
        <w:keepNext/>
        <w:keepLines/>
        <w:widowControl w:val="0"/>
        <w:tabs>
          <w:tab w:val="left" w:pos="8100"/>
        </w:tabs>
        <w:rPr>
          <w:rFonts w:ascii="Open Sans" w:hAnsi="Open Sans" w:cs="Open Sans"/>
        </w:rPr>
      </w:pPr>
    </w:p>
    <w:p w14:paraId="099C4C36" w14:textId="77777777" w:rsidR="00D17B38" w:rsidRPr="007F5BBB" w:rsidRDefault="00D17B38" w:rsidP="002C3055">
      <w:pPr>
        <w:keepNext/>
        <w:keepLines/>
        <w:widowControl w:val="0"/>
        <w:tabs>
          <w:tab w:val="left" w:pos="8100"/>
        </w:tabs>
        <w:rPr>
          <w:rFonts w:ascii="Open Sans" w:hAnsi="Open Sans" w:cs="Open Sans"/>
        </w:rPr>
      </w:pPr>
      <w:r w:rsidRPr="007F5BBB">
        <w:rPr>
          <w:rFonts w:ascii="Open Sans" w:hAnsi="Open Sans" w:cs="Open Sans"/>
        </w:rPr>
        <w:t xml:space="preserve">V primeru skupne ponudbe mora pogoj izpolniti vsak izmed partnerjev. </w:t>
      </w:r>
    </w:p>
    <w:p w14:paraId="4C245CC1" w14:textId="77777777" w:rsidR="00C006B5" w:rsidRPr="007F5BBB" w:rsidRDefault="00C006B5" w:rsidP="002C3055">
      <w:pPr>
        <w:keepNext/>
        <w:keepLines/>
        <w:widowControl w:val="0"/>
        <w:tabs>
          <w:tab w:val="left" w:pos="8100"/>
        </w:tabs>
        <w:rPr>
          <w:rFonts w:ascii="Open Sans" w:hAnsi="Open Sans" w:cs="Open Sans"/>
        </w:rPr>
      </w:pPr>
    </w:p>
    <w:p w14:paraId="2A07273D" w14:textId="43BCCEB1" w:rsidR="00C006B5" w:rsidRPr="00622A8F" w:rsidRDefault="00C006B5" w:rsidP="002C3055">
      <w:pPr>
        <w:keepNext/>
        <w:keepLines/>
        <w:widowControl w:val="0"/>
        <w:numPr>
          <w:ilvl w:val="2"/>
          <w:numId w:val="2"/>
        </w:numPr>
        <w:rPr>
          <w:rFonts w:ascii="Open Sans" w:hAnsi="Open Sans" w:cs="Open Sans"/>
          <w:b/>
          <w:caps/>
        </w:rPr>
      </w:pPr>
      <w:r w:rsidRPr="00622A8F">
        <w:rPr>
          <w:rFonts w:ascii="Open Sans" w:hAnsi="Open Sans" w:cs="Open Sans"/>
          <w:b/>
          <w:caps/>
        </w:rPr>
        <w:t xml:space="preserve">Dokazila o usposobljenosti in specifikacija </w:t>
      </w:r>
      <w:r w:rsidR="005C4DEA" w:rsidRPr="00622A8F">
        <w:rPr>
          <w:rFonts w:ascii="Open Sans" w:hAnsi="Open Sans" w:cs="Open Sans"/>
          <w:b/>
          <w:caps/>
        </w:rPr>
        <w:t xml:space="preserve">vzdrževalnega servisa, </w:t>
      </w:r>
      <w:r w:rsidRPr="00622A8F">
        <w:rPr>
          <w:rFonts w:ascii="Open Sans" w:hAnsi="Open Sans" w:cs="Open Sans"/>
          <w:b/>
          <w:caps/>
        </w:rPr>
        <w:t>velikega servisa in generalnega servisa</w:t>
      </w:r>
    </w:p>
    <w:p w14:paraId="6F7921CE" w14:textId="77777777" w:rsidR="00C006B5" w:rsidRPr="007F5BBB" w:rsidRDefault="00C006B5" w:rsidP="002C3055">
      <w:pPr>
        <w:keepNext/>
        <w:keepLines/>
        <w:rPr>
          <w:rFonts w:ascii="Open Sans" w:eastAsia="Calibri" w:hAnsi="Open Sans" w:cs="Open Sans"/>
          <w:lang w:eastAsia="en-US"/>
        </w:rPr>
      </w:pPr>
    </w:p>
    <w:p w14:paraId="1512C317" w14:textId="430207A8" w:rsidR="00C006B5" w:rsidRPr="007F5BBB" w:rsidRDefault="00C006B5" w:rsidP="002C3055">
      <w:pPr>
        <w:keepNext/>
        <w:keepLines/>
        <w:rPr>
          <w:rFonts w:ascii="Open Sans" w:hAnsi="Open Sans" w:cs="Open Sans"/>
        </w:rPr>
      </w:pPr>
      <w:r w:rsidRPr="007F5BBB">
        <w:rPr>
          <w:rFonts w:ascii="Open Sans" w:hAnsi="Open Sans" w:cs="Open Sans"/>
        </w:rPr>
        <w:t>Gospodarski subjekt (</w:t>
      </w:r>
      <w:r w:rsidR="009073F2" w:rsidRPr="007F5BBB">
        <w:rPr>
          <w:rFonts w:ascii="Open Sans" w:hAnsi="Open Sans" w:cs="Open Sans"/>
        </w:rPr>
        <w:t>ponudnik</w:t>
      </w:r>
      <w:r w:rsidRPr="007F5BBB">
        <w:rPr>
          <w:rFonts w:ascii="Open Sans" w:hAnsi="Open Sans" w:cs="Open Sans"/>
        </w:rPr>
        <w:t xml:space="preserve">) mora imeti: </w:t>
      </w:r>
    </w:p>
    <w:p w14:paraId="3FEC9BB0" w14:textId="3A91E6FA" w:rsidR="000B7542" w:rsidRPr="007F5BBB" w:rsidRDefault="000B7542" w:rsidP="002C3055">
      <w:pPr>
        <w:keepNext/>
        <w:keepLines/>
        <w:numPr>
          <w:ilvl w:val="0"/>
          <w:numId w:val="12"/>
        </w:numPr>
        <w:rPr>
          <w:rFonts w:ascii="Open Sans" w:hAnsi="Open Sans" w:cs="Open Sans"/>
        </w:rPr>
      </w:pPr>
      <w:r w:rsidRPr="007F5BBB">
        <w:rPr>
          <w:rFonts w:ascii="Open Sans" w:hAnsi="Open Sans" w:cs="Open Sans"/>
        </w:rPr>
        <w:t>Dokazilo o usposobljenosti za servisiranje PEM elektrolizerjev, s strani proizvajalca vgrajenega elektrolizerja, ki se izvaja po predloženi specifikaciji vzdrževanja, ali izjavo proizvajalca opreme, da bo servisiranje opreme izvajal sam,</w:t>
      </w:r>
    </w:p>
    <w:p w14:paraId="0BD30886" w14:textId="59D689B2" w:rsidR="00C006B5" w:rsidRPr="007F5BBB" w:rsidRDefault="00C006B5" w:rsidP="002C3055">
      <w:pPr>
        <w:keepNext/>
        <w:keepLines/>
        <w:numPr>
          <w:ilvl w:val="0"/>
          <w:numId w:val="12"/>
        </w:numPr>
        <w:rPr>
          <w:rFonts w:ascii="Open Sans" w:hAnsi="Open Sans" w:cs="Open Sans"/>
        </w:rPr>
      </w:pPr>
      <w:r w:rsidRPr="007F5BBB">
        <w:rPr>
          <w:rFonts w:ascii="Open Sans" w:hAnsi="Open Sans" w:cs="Open Sans"/>
        </w:rPr>
        <w:t>Dokazilo o usposobljenosti za servisiranje vgrajene kompresorske opreme</w:t>
      </w:r>
      <w:r w:rsidR="009479DE" w:rsidRPr="007F5BBB">
        <w:rPr>
          <w:rFonts w:ascii="Open Sans" w:hAnsi="Open Sans" w:cs="Open Sans"/>
        </w:rPr>
        <w:t>,</w:t>
      </w:r>
      <w:r w:rsidRPr="007F5BBB">
        <w:rPr>
          <w:rFonts w:ascii="Open Sans" w:hAnsi="Open Sans" w:cs="Open Sans"/>
        </w:rPr>
        <w:t xml:space="preserve"> s strani proizvajalca kompresorjev, ki se izvaja po predloženi specifikaciji vzdrževanja</w:t>
      </w:r>
      <w:r w:rsidR="004E3034" w:rsidRPr="007F5BBB">
        <w:rPr>
          <w:rFonts w:ascii="Open Sans" w:hAnsi="Open Sans" w:cs="Open Sans"/>
        </w:rPr>
        <w:t>, ali izjavo proizvajalca opreme, da bo servisiranje opreme izvajal</w:t>
      </w:r>
      <w:r w:rsidR="0041197B" w:rsidRPr="007F5BBB">
        <w:rPr>
          <w:rFonts w:ascii="Open Sans" w:hAnsi="Open Sans" w:cs="Open Sans"/>
        </w:rPr>
        <w:t xml:space="preserve"> </w:t>
      </w:r>
      <w:r w:rsidR="004E3034" w:rsidRPr="007F5BBB">
        <w:rPr>
          <w:rFonts w:ascii="Open Sans" w:hAnsi="Open Sans" w:cs="Open Sans"/>
        </w:rPr>
        <w:t>sam</w:t>
      </w:r>
      <w:r w:rsidRPr="007F5BBB">
        <w:rPr>
          <w:rFonts w:ascii="Open Sans" w:hAnsi="Open Sans" w:cs="Open Sans"/>
        </w:rPr>
        <w:t>,</w:t>
      </w:r>
    </w:p>
    <w:p w14:paraId="61F9D80E" w14:textId="10A74D1B" w:rsidR="00C006B5" w:rsidRPr="007F5BBB" w:rsidRDefault="00C006B5" w:rsidP="002C3055">
      <w:pPr>
        <w:keepNext/>
        <w:keepLines/>
        <w:numPr>
          <w:ilvl w:val="0"/>
          <w:numId w:val="12"/>
        </w:numPr>
        <w:rPr>
          <w:rFonts w:ascii="Open Sans" w:hAnsi="Open Sans" w:cs="Open Sans"/>
        </w:rPr>
      </w:pPr>
      <w:r w:rsidRPr="007F5BBB">
        <w:rPr>
          <w:rFonts w:ascii="Open Sans" w:hAnsi="Open Sans" w:cs="Open Sans"/>
        </w:rPr>
        <w:t>Dokazilo o usposobljenosti za vgraditev Ex opreme skladno s SIST EN 1127-1:2011 in SIST EN 60079-14:2014,</w:t>
      </w:r>
    </w:p>
    <w:p w14:paraId="48E27364" w14:textId="7D45B0B7" w:rsidR="00C006B5" w:rsidRPr="007F5BBB" w:rsidRDefault="00C006B5" w:rsidP="002C3055">
      <w:pPr>
        <w:keepNext/>
        <w:keepLines/>
        <w:numPr>
          <w:ilvl w:val="0"/>
          <w:numId w:val="12"/>
        </w:numPr>
        <w:rPr>
          <w:rFonts w:ascii="Open Sans" w:hAnsi="Open Sans" w:cs="Open Sans"/>
        </w:rPr>
      </w:pPr>
      <w:r w:rsidRPr="007F5BBB">
        <w:rPr>
          <w:rFonts w:ascii="Open Sans" w:hAnsi="Open Sans" w:cs="Open Sans"/>
        </w:rPr>
        <w:t>Dokazilo o usposobljenosti za vzdrževanje Ex opreme skladno s SIST EN 1127-1:2011 in SIST EN 60079-17:2014.</w:t>
      </w:r>
    </w:p>
    <w:p w14:paraId="3271A928" w14:textId="77777777" w:rsidR="00C006B5" w:rsidRPr="007F5BBB" w:rsidRDefault="00C006B5" w:rsidP="002C3055">
      <w:pPr>
        <w:keepNext/>
        <w:keepLines/>
        <w:rPr>
          <w:rFonts w:ascii="Open Sans" w:hAnsi="Open Sans" w:cs="Open Sans"/>
        </w:rPr>
      </w:pPr>
    </w:p>
    <w:p w14:paraId="4D73379A" w14:textId="77777777" w:rsidR="00C006B5" w:rsidRPr="007F5BBB" w:rsidRDefault="00C006B5"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 xml:space="preserve">Kopije zahtevanih dokazil </w:t>
      </w:r>
      <w:r w:rsidR="009073F2" w:rsidRPr="007F5BBB">
        <w:rPr>
          <w:rFonts w:ascii="Open Sans" w:eastAsia="Calibri" w:hAnsi="Open Sans" w:cs="Open Sans"/>
          <w:lang w:eastAsia="en-US"/>
        </w:rPr>
        <w:t>ponudnik</w:t>
      </w:r>
      <w:r w:rsidRPr="007F5BBB">
        <w:rPr>
          <w:rFonts w:ascii="Open Sans" w:eastAsia="Calibri" w:hAnsi="Open Sans" w:cs="Open Sans"/>
          <w:lang w:eastAsia="en-US"/>
        </w:rPr>
        <w:t xml:space="preserve"> priloži p</w:t>
      </w:r>
      <w:r w:rsidR="009073F2" w:rsidRPr="007F5BBB">
        <w:rPr>
          <w:rFonts w:ascii="Open Sans" w:eastAsia="Calibri" w:hAnsi="Open Sans" w:cs="Open Sans"/>
          <w:lang w:eastAsia="en-US"/>
        </w:rPr>
        <w:t>onudbi</w:t>
      </w:r>
      <w:r w:rsidRPr="007F5BBB">
        <w:rPr>
          <w:rFonts w:ascii="Open Sans" w:eastAsia="Calibri" w:hAnsi="Open Sans" w:cs="Open Sans"/>
          <w:lang w:eastAsia="en-US"/>
        </w:rPr>
        <w:t>.</w:t>
      </w:r>
    </w:p>
    <w:p w14:paraId="5828E124" w14:textId="77777777" w:rsidR="00C006B5" w:rsidRPr="007F5BBB" w:rsidRDefault="00C006B5" w:rsidP="002C3055">
      <w:pPr>
        <w:keepNext/>
        <w:keepLines/>
        <w:tabs>
          <w:tab w:val="left" w:pos="8100"/>
        </w:tabs>
        <w:rPr>
          <w:rFonts w:ascii="Open Sans" w:hAnsi="Open Sans" w:cs="Open Sans"/>
        </w:rPr>
      </w:pPr>
    </w:p>
    <w:p w14:paraId="335205E2" w14:textId="7942BBF1" w:rsidR="00C006B5" w:rsidRPr="007F5BBB" w:rsidRDefault="009073F2" w:rsidP="002C3055">
      <w:pPr>
        <w:keepNext/>
        <w:keepLines/>
        <w:tabs>
          <w:tab w:val="left" w:pos="8100"/>
        </w:tabs>
        <w:rPr>
          <w:rFonts w:ascii="Open Sans" w:hAnsi="Open Sans" w:cs="Open Sans"/>
        </w:rPr>
      </w:pPr>
      <w:r w:rsidRPr="007F5BBB">
        <w:rPr>
          <w:rFonts w:ascii="Open Sans" w:hAnsi="Open Sans" w:cs="Open Sans"/>
        </w:rPr>
        <w:t>Ponudnik</w:t>
      </w:r>
      <w:r w:rsidR="00C006B5" w:rsidRPr="007F5BBB">
        <w:rPr>
          <w:rFonts w:ascii="Open Sans" w:hAnsi="Open Sans" w:cs="Open Sans"/>
        </w:rPr>
        <w:t xml:space="preserve"> mora v </w:t>
      </w:r>
      <w:r w:rsidRPr="007F5BBB">
        <w:rPr>
          <w:rFonts w:ascii="Open Sans" w:hAnsi="Open Sans" w:cs="Open Sans"/>
        </w:rPr>
        <w:t>ponudbi</w:t>
      </w:r>
      <w:r w:rsidR="00C006B5" w:rsidRPr="007F5BBB">
        <w:rPr>
          <w:rFonts w:ascii="Open Sans" w:hAnsi="Open Sans" w:cs="Open Sans"/>
        </w:rPr>
        <w:t xml:space="preserve"> predložiti specifikacijo </w:t>
      </w:r>
      <w:r w:rsidR="005C4DEA" w:rsidRPr="007F5BBB">
        <w:rPr>
          <w:rFonts w:ascii="Open Sans" w:hAnsi="Open Sans" w:cs="Open Sans"/>
        </w:rPr>
        <w:t>vzdrževa</w:t>
      </w:r>
      <w:r w:rsidR="004E3034" w:rsidRPr="007F5BBB">
        <w:rPr>
          <w:rFonts w:ascii="Open Sans" w:hAnsi="Open Sans" w:cs="Open Sans"/>
        </w:rPr>
        <w:t>nja opreme po</w:t>
      </w:r>
      <w:r w:rsidR="00E66476" w:rsidRPr="007F5BBB">
        <w:rPr>
          <w:rFonts w:ascii="Open Sans" w:hAnsi="Open Sans" w:cs="Open Sans"/>
        </w:rPr>
        <w:t>strojenja za proizvodnjo vodika</w:t>
      </w:r>
      <w:r w:rsidR="004E3034" w:rsidRPr="007F5BBB">
        <w:rPr>
          <w:rFonts w:ascii="Open Sans" w:hAnsi="Open Sans" w:cs="Open Sans"/>
        </w:rPr>
        <w:t>.</w:t>
      </w:r>
      <w:r w:rsidR="00C006B5" w:rsidRPr="007F5BBB">
        <w:rPr>
          <w:rFonts w:ascii="Open Sans" w:hAnsi="Open Sans" w:cs="Open Sans"/>
        </w:rPr>
        <w:t xml:space="preserve"> </w:t>
      </w:r>
    </w:p>
    <w:p w14:paraId="6CB886D7" w14:textId="14AD1868" w:rsidR="00C006B5" w:rsidRDefault="00C006B5" w:rsidP="002C3055">
      <w:pPr>
        <w:keepNext/>
        <w:keepLines/>
        <w:tabs>
          <w:tab w:val="left" w:pos="8100"/>
        </w:tabs>
        <w:rPr>
          <w:rFonts w:ascii="Open Sans" w:hAnsi="Open Sans" w:cs="Open Sans"/>
        </w:rPr>
      </w:pPr>
    </w:p>
    <w:p w14:paraId="4F8DF917" w14:textId="1499C0BF" w:rsidR="002C3055" w:rsidRDefault="002C3055" w:rsidP="002C3055">
      <w:pPr>
        <w:keepNext/>
        <w:keepLines/>
        <w:tabs>
          <w:tab w:val="left" w:pos="8100"/>
        </w:tabs>
        <w:rPr>
          <w:rFonts w:ascii="Open Sans" w:hAnsi="Open Sans" w:cs="Open Sans"/>
        </w:rPr>
      </w:pPr>
      <w:r w:rsidRPr="007F5BBB">
        <w:rPr>
          <w:rFonts w:ascii="Open Sans" w:eastAsia="Arial Unicode MS" w:hAnsi="Open Sans" w:cs="Open Sans"/>
          <w:bCs/>
          <w:iCs/>
        </w:rPr>
        <w:t xml:space="preserve">Ta pogoj lahko izpolni ponudnik sam, </w:t>
      </w:r>
      <w:r w:rsidRPr="007F5BBB">
        <w:rPr>
          <w:rFonts w:ascii="Open Sans" w:hAnsi="Open Sans" w:cs="Open Sans"/>
          <w:bCs/>
        </w:rPr>
        <w:t xml:space="preserve">skupaj s partnerji </w:t>
      </w:r>
      <w:r w:rsidRPr="007F5BBB">
        <w:rPr>
          <w:rFonts w:ascii="Open Sans" w:eastAsia="Arial Unicode MS" w:hAnsi="Open Sans" w:cs="Open Sans"/>
          <w:bCs/>
          <w:iCs/>
        </w:rPr>
        <w:t>v</w:t>
      </w:r>
      <w:r w:rsidRPr="007F5BBB">
        <w:rPr>
          <w:rFonts w:ascii="Open Sans" w:hAnsi="Open Sans" w:cs="Open Sans"/>
          <w:bCs/>
        </w:rPr>
        <w:t xml:space="preserve"> primeru skupne ponudbe ali s podizvajalci.</w:t>
      </w:r>
    </w:p>
    <w:p w14:paraId="7F96C0FE" w14:textId="77777777" w:rsidR="002C3055" w:rsidRPr="007F5BBB" w:rsidRDefault="002C3055" w:rsidP="002C3055">
      <w:pPr>
        <w:keepNext/>
        <w:keepLines/>
        <w:tabs>
          <w:tab w:val="left" w:pos="8100"/>
        </w:tabs>
        <w:rPr>
          <w:rFonts w:ascii="Open Sans" w:hAnsi="Open Sans" w:cs="Open Sans"/>
        </w:rPr>
      </w:pPr>
    </w:p>
    <w:p w14:paraId="524425AA" w14:textId="77777777" w:rsidR="00853A30" w:rsidRDefault="00853A30">
      <w:pPr>
        <w:rPr>
          <w:rFonts w:ascii="Open Sans" w:hAnsi="Open Sans" w:cs="Open Sans"/>
          <w:b/>
          <w:caps/>
        </w:rPr>
      </w:pPr>
      <w:r>
        <w:rPr>
          <w:rFonts w:ascii="Open Sans" w:hAnsi="Open Sans" w:cs="Open Sans"/>
          <w:b/>
          <w:caps/>
        </w:rPr>
        <w:br w:type="page"/>
      </w:r>
    </w:p>
    <w:p w14:paraId="7E19DAD7" w14:textId="4E7AA621" w:rsidR="00C006B5" w:rsidRPr="00622A8F" w:rsidRDefault="00C006B5" w:rsidP="002C3055">
      <w:pPr>
        <w:keepNext/>
        <w:keepLines/>
        <w:widowControl w:val="0"/>
        <w:numPr>
          <w:ilvl w:val="2"/>
          <w:numId w:val="2"/>
        </w:numPr>
        <w:rPr>
          <w:rFonts w:ascii="Open Sans" w:hAnsi="Open Sans" w:cs="Open Sans"/>
          <w:b/>
          <w:caps/>
        </w:rPr>
      </w:pPr>
      <w:r w:rsidRPr="00622A8F">
        <w:rPr>
          <w:rFonts w:ascii="Open Sans" w:hAnsi="Open Sans" w:cs="Open Sans"/>
          <w:b/>
          <w:caps/>
        </w:rPr>
        <w:lastRenderedPageBreak/>
        <w:t xml:space="preserve">TEHNIČNE ZAHTEVE IN ROK GRADNJE, TEHNIČNA SPECIFIKACIJA PONUJENE OPREME </w:t>
      </w:r>
    </w:p>
    <w:p w14:paraId="40ED6A4F" w14:textId="77777777" w:rsidR="00C006B5" w:rsidRPr="007F5BBB" w:rsidRDefault="00C006B5" w:rsidP="002C3055">
      <w:pPr>
        <w:keepNext/>
        <w:keepLines/>
        <w:tabs>
          <w:tab w:val="left" w:pos="8100"/>
        </w:tabs>
        <w:rPr>
          <w:rFonts w:ascii="Open Sans" w:hAnsi="Open Sans" w:cs="Open Sans"/>
        </w:rPr>
      </w:pPr>
    </w:p>
    <w:p w14:paraId="6F142A72" w14:textId="77777777" w:rsidR="00C006B5" w:rsidRPr="007F5BBB" w:rsidRDefault="00C006B5" w:rsidP="002C3055">
      <w:pPr>
        <w:keepNext/>
        <w:keepLines/>
        <w:widowControl w:val="0"/>
        <w:rPr>
          <w:rFonts w:ascii="Open Sans" w:eastAsia="Calibri" w:hAnsi="Open Sans" w:cs="Open Sans"/>
          <w:b/>
          <w:lang w:eastAsia="en-US"/>
        </w:rPr>
      </w:pPr>
      <w:bookmarkStart w:id="19" w:name="_Hlk204429853"/>
      <w:r w:rsidRPr="007F5BBB">
        <w:rPr>
          <w:rFonts w:ascii="Open Sans" w:eastAsia="Calibri" w:hAnsi="Open Sans" w:cs="Open Sans"/>
          <w:b/>
          <w:lang w:eastAsia="en-US"/>
        </w:rPr>
        <w:t xml:space="preserve">TEHNIČNE ZAHTEVE IN ROK GRADNJE </w:t>
      </w:r>
    </w:p>
    <w:p w14:paraId="73AD37C5" w14:textId="77777777" w:rsidR="00C006B5" w:rsidRPr="007F5BBB" w:rsidRDefault="00C006B5" w:rsidP="002C3055">
      <w:pPr>
        <w:keepNext/>
        <w:keepLines/>
        <w:tabs>
          <w:tab w:val="left" w:pos="8100"/>
        </w:tabs>
        <w:rPr>
          <w:rFonts w:ascii="Open Sans" w:hAnsi="Open Sans" w:cs="Open Sans"/>
        </w:rPr>
      </w:pPr>
    </w:p>
    <w:p w14:paraId="5741712F" w14:textId="00BB688A" w:rsidR="00C006B5" w:rsidRPr="007F5BBB" w:rsidRDefault="00C006B5" w:rsidP="002C3055">
      <w:pPr>
        <w:keepNext/>
        <w:keepLines/>
        <w:tabs>
          <w:tab w:val="left" w:pos="8100"/>
        </w:tabs>
        <w:rPr>
          <w:rFonts w:ascii="Open Sans" w:hAnsi="Open Sans" w:cs="Open Sans"/>
        </w:rPr>
      </w:pPr>
      <w:r w:rsidRPr="007F5BBB">
        <w:rPr>
          <w:rFonts w:ascii="Open Sans" w:hAnsi="Open Sans" w:cs="Open Sans"/>
        </w:rPr>
        <w:t xml:space="preserve">Predmet razpisa je dobava, </w:t>
      </w:r>
      <w:r w:rsidR="009073F2" w:rsidRPr="007F5BBB">
        <w:rPr>
          <w:rFonts w:ascii="Open Sans" w:hAnsi="Open Sans" w:cs="Open Sans"/>
        </w:rPr>
        <w:t>vgradnja</w:t>
      </w:r>
      <w:r w:rsidRPr="007F5BBB">
        <w:rPr>
          <w:rFonts w:ascii="Open Sans" w:hAnsi="Open Sans" w:cs="Open Sans"/>
        </w:rPr>
        <w:t xml:space="preserve">, zagon ter vzdrževanje </w:t>
      </w:r>
      <w:r w:rsidR="000B7542" w:rsidRPr="007F5BBB">
        <w:rPr>
          <w:rFonts w:ascii="Open Sans" w:hAnsi="Open Sans" w:cs="Open Sans"/>
        </w:rPr>
        <w:t xml:space="preserve">postrojenja za proizvodnjo </w:t>
      </w:r>
      <w:r w:rsidR="009073F2" w:rsidRPr="007F5BBB">
        <w:rPr>
          <w:rFonts w:ascii="Open Sans" w:hAnsi="Open Sans" w:cs="Open Sans"/>
        </w:rPr>
        <w:t>vodik</w:t>
      </w:r>
      <w:r w:rsidR="000B7542" w:rsidRPr="007F5BBB">
        <w:rPr>
          <w:rFonts w:ascii="Open Sans" w:hAnsi="Open Sans" w:cs="Open Sans"/>
        </w:rPr>
        <w:t xml:space="preserve">a </w:t>
      </w:r>
      <w:r w:rsidRPr="007F5BBB">
        <w:rPr>
          <w:rFonts w:ascii="Open Sans" w:hAnsi="Open Sans" w:cs="Open Sans"/>
        </w:rPr>
        <w:t xml:space="preserve">v Sloveniji, mesto Ljubljana, na </w:t>
      </w:r>
      <w:r w:rsidR="009073F2" w:rsidRPr="007F5BBB">
        <w:rPr>
          <w:rFonts w:ascii="Open Sans" w:hAnsi="Open Sans" w:cs="Open Sans"/>
        </w:rPr>
        <w:t>lokaciji</w:t>
      </w:r>
      <w:r w:rsidRPr="007F5BBB">
        <w:rPr>
          <w:rFonts w:ascii="Open Sans" w:hAnsi="Open Sans" w:cs="Open Sans"/>
        </w:rPr>
        <w:t xml:space="preserve"> </w:t>
      </w:r>
      <w:r w:rsidR="000B7542" w:rsidRPr="007F5BBB">
        <w:rPr>
          <w:rFonts w:ascii="Open Sans" w:hAnsi="Open Sans" w:cs="Open Sans"/>
        </w:rPr>
        <w:t>plinarna Koseze</w:t>
      </w:r>
      <w:r w:rsidRPr="007F5BBB">
        <w:rPr>
          <w:rFonts w:ascii="Open Sans" w:hAnsi="Open Sans" w:cs="Open Sans"/>
        </w:rPr>
        <w:t>.</w:t>
      </w:r>
    </w:p>
    <w:p w14:paraId="049FF238" w14:textId="77777777" w:rsidR="0097273F" w:rsidRPr="007F5BBB" w:rsidRDefault="0097273F" w:rsidP="002C3055">
      <w:pPr>
        <w:keepNext/>
        <w:keepLines/>
        <w:tabs>
          <w:tab w:val="left" w:pos="8100"/>
        </w:tabs>
        <w:rPr>
          <w:rFonts w:ascii="Open Sans" w:hAnsi="Open Sans" w:cs="Open Sans"/>
        </w:rPr>
      </w:pPr>
    </w:p>
    <w:p w14:paraId="071BEF2B" w14:textId="1030F47B" w:rsidR="00C006B5" w:rsidRPr="007F5BBB" w:rsidRDefault="00835128" w:rsidP="002C3055">
      <w:pPr>
        <w:keepNext/>
        <w:keepLines/>
        <w:rPr>
          <w:rFonts w:ascii="Open Sans" w:hAnsi="Open Sans" w:cs="Open Sans"/>
        </w:rPr>
      </w:pPr>
      <w:r w:rsidRPr="007F5BBB">
        <w:rPr>
          <w:rFonts w:ascii="Open Sans" w:hAnsi="Open Sans" w:cs="Open Sans"/>
        </w:rPr>
        <w:t>Celotno postrojenje bo vgrajeno na odprt prostor, brez posebne zaščite pred vremenskimi pogoji. Zato morajo biti posamezni deli postrojenja temu konstrukcijsko prilagojeni. (el</w:t>
      </w:r>
      <w:r w:rsidR="0029164A" w:rsidRPr="007F5BBB">
        <w:rPr>
          <w:rFonts w:ascii="Open Sans" w:hAnsi="Open Sans" w:cs="Open Sans"/>
        </w:rPr>
        <w:t>e</w:t>
      </w:r>
      <w:r w:rsidRPr="007F5BBB">
        <w:rPr>
          <w:rFonts w:ascii="Open Sans" w:hAnsi="Open Sans" w:cs="Open Sans"/>
        </w:rPr>
        <w:t xml:space="preserve">ktrolizer, kompresor, </w:t>
      </w:r>
      <w:r w:rsidR="00C006B5" w:rsidRPr="007F5BBB">
        <w:rPr>
          <w:rFonts w:ascii="Open Sans" w:hAnsi="Open Sans" w:cs="Open Sans"/>
        </w:rPr>
        <w:t xml:space="preserve"> </w:t>
      </w:r>
      <w:r w:rsidRPr="007F5BBB">
        <w:rPr>
          <w:rFonts w:ascii="Open Sans" w:hAnsi="Open Sans" w:cs="Open Sans"/>
        </w:rPr>
        <w:t xml:space="preserve">priključi skid za trailer, trafo, usmernik, krmilne elektro omare morajo biti dobavljeni in vgrajeni kot »plug in« elementi. Kontejnerji in zaščitna ohišja skidov morajo imeti </w:t>
      </w:r>
      <w:r w:rsidR="00B53070" w:rsidRPr="007F5BBB">
        <w:rPr>
          <w:rFonts w:ascii="Open Sans" w:hAnsi="Open Sans" w:cs="Open Sans"/>
        </w:rPr>
        <w:t xml:space="preserve">izvedeno AKZ </w:t>
      </w:r>
      <w:r w:rsidRPr="007F5BBB">
        <w:rPr>
          <w:rFonts w:ascii="Open Sans" w:hAnsi="Open Sans" w:cs="Open Sans"/>
        </w:rPr>
        <w:t>z</w:t>
      </w:r>
      <w:r w:rsidR="00B53070" w:rsidRPr="007F5BBB">
        <w:rPr>
          <w:rFonts w:ascii="Open Sans" w:hAnsi="Open Sans" w:cs="Open Sans"/>
        </w:rPr>
        <w:t xml:space="preserve"> zaključnim slojem v beli barvi. </w:t>
      </w:r>
    </w:p>
    <w:p w14:paraId="55B2E729" w14:textId="77777777" w:rsidR="00294BA2" w:rsidRPr="007F5BBB" w:rsidRDefault="00294BA2" w:rsidP="002C3055">
      <w:pPr>
        <w:keepNext/>
        <w:keepLines/>
        <w:rPr>
          <w:rFonts w:ascii="Open Sans" w:hAnsi="Open Sans" w:cs="Open Sans"/>
        </w:rPr>
      </w:pPr>
    </w:p>
    <w:p w14:paraId="4B5B05FB" w14:textId="036C5B55" w:rsidR="00C006B5" w:rsidRPr="007F5BBB" w:rsidRDefault="00AD5812" w:rsidP="002C3055">
      <w:pPr>
        <w:keepNext/>
        <w:keepLines/>
        <w:rPr>
          <w:rFonts w:ascii="Open Sans" w:hAnsi="Open Sans" w:cs="Open Sans"/>
        </w:rPr>
      </w:pPr>
      <w:r w:rsidRPr="007F5BBB">
        <w:rPr>
          <w:rFonts w:ascii="Open Sans" w:hAnsi="Open Sans" w:cs="Open Sans"/>
        </w:rPr>
        <w:t>Vsi elementi po</w:t>
      </w:r>
      <w:r w:rsidR="00E66476" w:rsidRPr="007F5BBB">
        <w:rPr>
          <w:rFonts w:ascii="Open Sans" w:hAnsi="Open Sans" w:cs="Open Sans"/>
        </w:rPr>
        <w:t>strojenja za proizvodnjo vodika</w:t>
      </w:r>
      <w:r w:rsidRPr="007F5BBB">
        <w:rPr>
          <w:rFonts w:ascii="Open Sans" w:hAnsi="Open Sans" w:cs="Open Sans"/>
        </w:rPr>
        <w:t xml:space="preserve"> </w:t>
      </w:r>
      <w:r w:rsidR="00C006B5" w:rsidRPr="007F5BBB">
        <w:rPr>
          <w:rFonts w:ascii="Open Sans" w:hAnsi="Open Sans" w:cs="Open Sans"/>
        </w:rPr>
        <w:t>mora</w:t>
      </w:r>
      <w:r w:rsidRPr="007F5BBB">
        <w:rPr>
          <w:rFonts w:ascii="Open Sans" w:hAnsi="Open Sans" w:cs="Open Sans"/>
        </w:rPr>
        <w:t>jo</w:t>
      </w:r>
      <w:r w:rsidR="00C006B5" w:rsidRPr="007F5BBB">
        <w:rPr>
          <w:rFonts w:ascii="Open Sans" w:hAnsi="Open Sans" w:cs="Open Sans"/>
        </w:rPr>
        <w:t xml:space="preserve"> biti </w:t>
      </w:r>
      <w:r w:rsidR="006A7DEA" w:rsidRPr="007F5BBB">
        <w:rPr>
          <w:rFonts w:ascii="Open Sans" w:hAnsi="Open Sans" w:cs="Open Sans"/>
        </w:rPr>
        <w:t>dimenzioniran</w:t>
      </w:r>
      <w:r w:rsidR="006A7DEA">
        <w:rPr>
          <w:rFonts w:ascii="Open Sans" w:hAnsi="Open Sans" w:cs="Open Sans"/>
        </w:rPr>
        <w:t>i</w:t>
      </w:r>
      <w:r w:rsidR="006A7DEA" w:rsidRPr="007F5BBB">
        <w:rPr>
          <w:rFonts w:ascii="Open Sans" w:hAnsi="Open Sans" w:cs="Open Sans"/>
        </w:rPr>
        <w:t xml:space="preserve"> </w:t>
      </w:r>
      <w:r w:rsidR="00C006B5" w:rsidRPr="007F5BBB">
        <w:rPr>
          <w:rFonts w:ascii="Open Sans" w:hAnsi="Open Sans" w:cs="Open Sans"/>
        </w:rPr>
        <w:t>za naslednje robne pogoje obratovanja:</w:t>
      </w:r>
    </w:p>
    <w:p w14:paraId="7E015236" w14:textId="77777777" w:rsidR="00C006B5" w:rsidRPr="007F5BBB" w:rsidRDefault="00C006B5" w:rsidP="002C3055">
      <w:pPr>
        <w:keepNext/>
        <w:keepLines/>
        <w:numPr>
          <w:ilvl w:val="0"/>
          <w:numId w:val="31"/>
        </w:numPr>
        <w:jc w:val="left"/>
        <w:rPr>
          <w:rFonts w:ascii="Open Sans" w:hAnsi="Open Sans" w:cs="Open Sans"/>
        </w:rPr>
      </w:pPr>
      <w:r w:rsidRPr="007F5BBB">
        <w:rPr>
          <w:rFonts w:ascii="Open Sans" w:hAnsi="Open Sans" w:cs="Open Sans"/>
        </w:rPr>
        <w:t xml:space="preserve">temperatura okolice: - 20 </w:t>
      </w:r>
      <w:r w:rsidRPr="007F5BBB">
        <w:rPr>
          <w:rFonts w:ascii="Open Sans" w:hAnsi="Open Sans" w:cs="Open Sans"/>
          <w:b/>
        </w:rPr>
        <w:t>˚</w:t>
      </w:r>
      <w:r w:rsidRPr="007F5BBB">
        <w:rPr>
          <w:rFonts w:ascii="Open Sans" w:hAnsi="Open Sans" w:cs="Open Sans"/>
        </w:rPr>
        <w:t>C</w:t>
      </w:r>
      <w:r w:rsidR="005C4DEA" w:rsidRPr="007F5BBB">
        <w:rPr>
          <w:rFonts w:ascii="Open Sans" w:hAnsi="Open Sans" w:cs="Open Sans"/>
        </w:rPr>
        <w:t xml:space="preserve"> / + 40</w:t>
      </w:r>
      <w:r w:rsidR="009C4016" w:rsidRPr="007F5BBB">
        <w:rPr>
          <w:rFonts w:ascii="Open Sans" w:hAnsi="Open Sans" w:cs="Open Sans"/>
        </w:rPr>
        <w:t xml:space="preserve"> </w:t>
      </w:r>
      <w:r w:rsidR="009C4016" w:rsidRPr="007F5BBB">
        <w:rPr>
          <w:rFonts w:ascii="Open Sans" w:hAnsi="Open Sans" w:cs="Open Sans"/>
          <w:b/>
        </w:rPr>
        <w:t>˚</w:t>
      </w:r>
      <w:r w:rsidR="009C4016" w:rsidRPr="007F5BBB">
        <w:rPr>
          <w:rFonts w:ascii="Open Sans" w:hAnsi="Open Sans" w:cs="Open Sans"/>
        </w:rPr>
        <w:t>C</w:t>
      </w:r>
    </w:p>
    <w:p w14:paraId="31FAAF09" w14:textId="77777777" w:rsidR="00C006B5" w:rsidRPr="007F5BBB" w:rsidRDefault="00C006B5" w:rsidP="002C3055">
      <w:pPr>
        <w:keepNext/>
        <w:keepLines/>
        <w:rPr>
          <w:rFonts w:ascii="Open Sans" w:hAnsi="Open Sans" w:cs="Open Sans"/>
        </w:rPr>
      </w:pPr>
    </w:p>
    <w:p w14:paraId="7919C38F" w14:textId="3CD34F4B" w:rsidR="00C006B5" w:rsidRPr="007F5BBB" w:rsidRDefault="00C006B5" w:rsidP="002C3055">
      <w:pPr>
        <w:keepNext/>
        <w:keepLines/>
        <w:rPr>
          <w:rFonts w:ascii="Open Sans" w:hAnsi="Open Sans" w:cs="Open Sans"/>
        </w:rPr>
      </w:pPr>
      <w:r w:rsidRPr="007F5BBB">
        <w:rPr>
          <w:rFonts w:ascii="Open Sans" w:hAnsi="Open Sans" w:cs="Open Sans"/>
        </w:rPr>
        <w:t xml:space="preserve">Izvajalec bo izvedel montažo postrojenja za </w:t>
      </w:r>
      <w:r w:rsidR="00AD5812" w:rsidRPr="007F5BBB">
        <w:rPr>
          <w:rFonts w:ascii="Open Sans" w:hAnsi="Open Sans" w:cs="Open Sans"/>
        </w:rPr>
        <w:t xml:space="preserve">proizvodnjo </w:t>
      </w:r>
      <w:r w:rsidR="00294BA2" w:rsidRPr="007F5BBB">
        <w:rPr>
          <w:rFonts w:ascii="Open Sans" w:hAnsi="Open Sans" w:cs="Open Sans"/>
        </w:rPr>
        <w:t>vodik</w:t>
      </w:r>
      <w:r w:rsidR="0013265D" w:rsidRPr="007F5BBB">
        <w:rPr>
          <w:rFonts w:ascii="Open Sans" w:hAnsi="Open Sans" w:cs="Open Sans"/>
        </w:rPr>
        <w:t>a</w:t>
      </w:r>
      <w:r w:rsidRPr="007F5BBB">
        <w:rPr>
          <w:rFonts w:ascii="Open Sans" w:hAnsi="Open Sans" w:cs="Open Sans"/>
        </w:rPr>
        <w:t xml:space="preserve"> na gradbeno pred</w:t>
      </w:r>
      <w:r w:rsidR="0097273F" w:rsidRPr="007F5BBB">
        <w:rPr>
          <w:rFonts w:ascii="Open Sans" w:hAnsi="Open Sans" w:cs="Open Sans"/>
        </w:rPr>
        <w:t xml:space="preserve"> </w:t>
      </w:r>
      <w:r w:rsidRPr="007F5BBB">
        <w:rPr>
          <w:rFonts w:ascii="Open Sans" w:hAnsi="Open Sans" w:cs="Open Sans"/>
        </w:rPr>
        <w:t>pripravljen objekt po</w:t>
      </w:r>
      <w:r w:rsidR="00E66476" w:rsidRPr="007F5BBB">
        <w:rPr>
          <w:rFonts w:ascii="Open Sans" w:hAnsi="Open Sans" w:cs="Open Sans"/>
        </w:rPr>
        <w:t>strojenja za proizvodnjo vodika</w:t>
      </w:r>
      <w:r w:rsidRPr="007F5BBB">
        <w:rPr>
          <w:rFonts w:ascii="Open Sans" w:hAnsi="Open Sans" w:cs="Open Sans"/>
        </w:rPr>
        <w:t>. Razvod tehnoloških instalacij je predviden v predpripravljenih kinetah oz</w:t>
      </w:r>
      <w:r w:rsidR="0097273F" w:rsidRPr="007F5BBB">
        <w:rPr>
          <w:rFonts w:ascii="Open Sans" w:hAnsi="Open Sans" w:cs="Open Sans"/>
        </w:rPr>
        <w:t>iroma</w:t>
      </w:r>
      <w:r w:rsidRPr="007F5BBB">
        <w:rPr>
          <w:rFonts w:ascii="Open Sans" w:hAnsi="Open Sans" w:cs="Open Sans"/>
        </w:rPr>
        <w:t xml:space="preserve"> kabelski kanalizaciji. </w:t>
      </w:r>
    </w:p>
    <w:p w14:paraId="6C70363D" w14:textId="77777777" w:rsidR="00C006B5" w:rsidRPr="007F5BBB" w:rsidRDefault="00C006B5" w:rsidP="002C3055">
      <w:pPr>
        <w:keepNext/>
        <w:keepLines/>
        <w:rPr>
          <w:rFonts w:ascii="Open Sans" w:hAnsi="Open Sans" w:cs="Open Sans"/>
        </w:rPr>
      </w:pPr>
    </w:p>
    <w:p w14:paraId="29B74A73" w14:textId="7187893B" w:rsidR="00AD5812" w:rsidRPr="007F5BBB" w:rsidRDefault="00C006B5" w:rsidP="002C3055">
      <w:pPr>
        <w:keepNext/>
        <w:keepLines/>
        <w:rPr>
          <w:rFonts w:ascii="Open Sans" w:hAnsi="Open Sans" w:cs="Open Sans"/>
        </w:rPr>
      </w:pPr>
      <w:r w:rsidRPr="007F5BBB">
        <w:rPr>
          <w:rFonts w:ascii="Open Sans" w:hAnsi="Open Sans" w:cs="Open Sans"/>
        </w:rPr>
        <w:t xml:space="preserve">Pri izdelavi </w:t>
      </w:r>
      <w:r w:rsidR="009073F2" w:rsidRPr="007F5BBB">
        <w:rPr>
          <w:rFonts w:ascii="Open Sans" w:hAnsi="Open Sans" w:cs="Open Sans"/>
        </w:rPr>
        <w:t>ponudbe</w:t>
      </w:r>
      <w:r w:rsidRPr="007F5BBB">
        <w:rPr>
          <w:rFonts w:ascii="Open Sans" w:hAnsi="Open Sans" w:cs="Open Sans"/>
        </w:rPr>
        <w:t xml:space="preserve"> je potrebno upoštevati</w:t>
      </w:r>
      <w:r w:rsidR="00AD5812" w:rsidRPr="007F5BBB">
        <w:rPr>
          <w:rFonts w:ascii="Open Sans" w:hAnsi="Open Sans" w:cs="Open Sans"/>
        </w:rPr>
        <w:t xml:space="preserve">, da je </w:t>
      </w:r>
      <w:r w:rsidRPr="007F5BBB">
        <w:rPr>
          <w:rFonts w:ascii="Open Sans" w:hAnsi="Open Sans" w:cs="Open Sans"/>
          <w:b/>
        </w:rPr>
        <w:t>dispozicij</w:t>
      </w:r>
      <w:r w:rsidR="00AD5812" w:rsidRPr="007F5BBB">
        <w:rPr>
          <w:rFonts w:ascii="Open Sans" w:hAnsi="Open Sans" w:cs="Open Sans"/>
          <w:b/>
        </w:rPr>
        <w:t>a</w:t>
      </w:r>
      <w:r w:rsidRPr="007F5BBB">
        <w:rPr>
          <w:rFonts w:ascii="Open Sans" w:hAnsi="Open Sans" w:cs="Open Sans"/>
          <w:b/>
        </w:rPr>
        <w:t xml:space="preserve"> opreme</w:t>
      </w:r>
      <w:r w:rsidRPr="007F5BBB">
        <w:rPr>
          <w:rFonts w:ascii="Open Sans" w:hAnsi="Open Sans" w:cs="Open Sans"/>
        </w:rPr>
        <w:t>,</w:t>
      </w:r>
      <w:r w:rsidR="00AD5812" w:rsidRPr="007F5BBB">
        <w:rPr>
          <w:rFonts w:ascii="Open Sans" w:hAnsi="Open Sans" w:cs="Open Sans"/>
        </w:rPr>
        <w:t xml:space="preserve"> samo kot predlog in</w:t>
      </w:r>
      <w:r w:rsidR="00F51C40" w:rsidRPr="007F5BBB">
        <w:rPr>
          <w:rFonts w:ascii="Open Sans" w:hAnsi="Open Sans" w:cs="Open Sans"/>
        </w:rPr>
        <w:t>,</w:t>
      </w:r>
      <w:r w:rsidR="00AD5812" w:rsidRPr="007F5BBB">
        <w:rPr>
          <w:rFonts w:ascii="Open Sans" w:hAnsi="Open Sans" w:cs="Open Sans"/>
        </w:rPr>
        <w:t xml:space="preserve"> da si ponudnik opremo lahko razporedi po lastni presoji.</w:t>
      </w:r>
      <w:r w:rsidRPr="007F5BBB">
        <w:rPr>
          <w:rFonts w:ascii="Open Sans" w:hAnsi="Open Sans" w:cs="Open Sans"/>
        </w:rPr>
        <w:t xml:space="preserve"> </w:t>
      </w:r>
      <w:r w:rsidR="00AD5812" w:rsidRPr="007F5BBB">
        <w:rPr>
          <w:rFonts w:ascii="Open Sans" w:hAnsi="Open Sans" w:cs="Open Sans"/>
        </w:rPr>
        <w:t>V primeru, da bo ponudnik predlog dispozicije opreme spremenil, mora kot prilogo ponudbe predložiti svoj načrt dispozicije opreme</w:t>
      </w:r>
      <w:r w:rsidR="00F51C40" w:rsidRPr="007F5BBB">
        <w:rPr>
          <w:rFonts w:ascii="Open Sans" w:hAnsi="Open Sans" w:cs="Open Sans"/>
        </w:rPr>
        <w:t>.</w:t>
      </w:r>
      <w:r w:rsidR="006E7F6E">
        <w:rPr>
          <w:rFonts w:ascii="Open Sans" w:hAnsi="Open Sans" w:cs="Open Sans"/>
        </w:rPr>
        <w:t xml:space="preserve"> </w:t>
      </w:r>
      <w:r w:rsidR="00F51C40" w:rsidRPr="007F5BBB">
        <w:rPr>
          <w:rFonts w:ascii="Open Sans" w:hAnsi="Open Sans" w:cs="Open Sans"/>
        </w:rPr>
        <w:t xml:space="preserve">Obvezna priloga ponudbe je tudi </w:t>
      </w:r>
      <w:r w:rsidR="00AD5812" w:rsidRPr="007F5BBB">
        <w:rPr>
          <w:rFonts w:ascii="Open Sans" w:hAnsi="Open Sans" w:cs="Open Sans"/>
        </w:rPr>
        <w:t xml:space="preserve">P&amp;ID diagram. </w:t>
      </w:r>
    </w:p>
    <w:p w14:paraId="3500C7BD" w14:textId="77777777" w:rsidR="00AD5812" w:rsidRPr="007F5BBB" w:rsidRDefault="00AD5812" w:rsidP="002C3055">
      <w:pPr>
        <w:keepNext/>
        <w:keepLines/>
        <w:rPr>
          <w:rFonts w:ascii="Open Sans" w:hAnsi="Open Sans" w:cs="Open Sans"/>
          <w:b/>
        </w:rPr>
      </w:pPr>
    </w:p>
    <w:p w14:paraId="27DDB494" w14:textId="55A21230" w:rsidR="00C006B5" w:rsidRPr="007F5BBB" w:rsidRDefault="009073F2" w:rsidP="002C3055">
      <w:pPr>
        <w:keepNext/>
        <w:keepLines/>
        <w:rPr>
          <w:rFonts w:ascii="Open Sans" w:hAnsi="Open Sans" w:cs="Open Sans"/>
          <w:b/>
        </w:rPr>
      </w:pPr>
      <w:r w:rsidRPr="007F5BBB">
        <w:rPr>
          <w:rFonts w:ascii="Open Sans" w:hAnsi="Open Sans" w:cs="Open Sans"/>
          <w:b/>
        </w:rPr>
        <w:t>Ponudnik</w:t>
      </w:r>
      <w:r w:rsidR="00C006B5" w:rsidRPr="007F5BBB">
        <w:rPr>
          <w:rFonts w:ascii="Open Sans" w:hAnsi="Open Sans" w:cs="Open Sans"/>
          <w:b/>
        </w:rPr>
        <w:t xml:space="preserve"> mora v </w:t>
      </w:r>
      <w:r w:rsidRPr="007F5BBB">
        <w:rPr>
          <w:rFonts w:ascii="Open Sans" w:hAnsi="Open Sans" w:cs="Open Sans"/>
          <w:b/>
        </w:rPr>
        <w:t>ponudbi</w:t>
      </w:r>
      <w:r w:rsidR="00C006B5" w:rsidRPr="007F5BBB">
        <w:rPr>
          <w:rFonts w:ascii="Open Sans" w:hAnsi="Open Sans" w:cs="Open Sans"/>
          <w:b/>
        </w:rPr>
        <w:t xml:space="preserve"> (</w:t>
      </w:r>
      <w:r w:rsidR="00FB7374">
        <w:rPr>
          <w:rFonts w:ascii="Open Sans" w:hAnsi="Open Sans" w:cs="Open Sans"/>
          <w:b/>
        </w:rPr>
        <w:t xml:space="preserve">katera sestavni del je tudi </w:t>
      </w:r>
      <w:r w:rsidR="00C006B5" w:rsidRPr="007F5BBB">
        <w:rPr>
          <w:rFonts w:ascii="Open Sans" w:hAnsi="Open Sans" w:cs="Open Sans"/>
          <w:b/>
        </w:rPr>
        <w:t>priložen</w:t>
      </w:r>
      <w:r w:rsidR="0097273F" w:rsidRPr="007F5BBB">
        <w:rPr>
          <w:rFonts w:ascii="Open Sans" w:hAnsi="Open Sans" w:cs="Open Sans"/>
          <w:b/>
        </w:rPr>
        <w:t>a</w:t>
      </w:r>
      <w:r w:rsidR="00C006B5" w:rsidRPr="007F5BBB">
        <w:rPr>
          <w:rFonts w:ascii="Open Sans" w:hAnsi="Open Sans" w:cs="Open Sans"/>
          <w:b/>
        </w:rPr>
        <w:t xml:space="preserve"> risb</w:t>
      </w:r>
      <w:r w:rsidR="0097273F" w:rsidRPr="007F5BBB">
        <w:rPr>
          <w:rFonts w:ascii="Open Sans" w:hAnsi="Open Sans" w:cs="Open Sans"/>
          <w:b/>
        </w:rPr>
        <w:t>a</w:t>
      </w:r>
      <w:r w:rsidR="00C006B5" w:rsidRPr="007F5BBB">
        <w:rPr>
          <w:rFonts w:ascii="Open Sans" w:hAnsi="Open Sans" w:cs="Open Sans"/>
          <w:b/>
        </w:rPr>
        <w:t>)</w:t>
      </w:r>
      <w:r w:rsidR="00510CEB" w:rsidRPr="007F5BBB">
        <w:rPr>
          <w:rFonts w:ascii="Open Sans" w:hAnsi="Open Sans" w:cs="Open Sans"/>
          <w:b/>
        </w:rPr>
        <w:t xml:space="preserve"> prikazati eksplozijske cone za vso vgrajeno opremo</w:t>
      </w:r>
      <w:r w:rsidR="00C006B5" w:rsidRPr="007F5BBB">
        <w:rPr>
          <w:rFonts w:ascii="Open Sans" w:hAnsi="Open Sans" w:cs="Open Sans"/>
          <w:b/>
        </w:rPr>
        <w:t>.</w:t>
      </w:r>
    </w:p>
    <w:p w14:paraId="7F655353" w14:textId="77777777" w:rsidR="00C006B5" w:rsidRPr="007F5BBB" w:rsidRDefault="00C006B5" w:rsidP="002C3055">
      <w:pPr>
        <w:keepNext/>
        <w:keepLines/>
        <w:rPr>
          <w:rFonts w:ascii="Open Sans" w:hAnsi="Open Sans" w:cs="Open Sans"/>
        </w:rPr>
      </w:pPr>
    </w:p>
    <w:p w14:paraId="602E251C" w14:textId="5CE6090D" w:rsidR="00F51C40" w:rsidRPr="007F5BBB" w:rsidRDefault="00467E2A" w:rsidP="002C3055">
      <w:pPr>
        <w:keepNext/>
        <w:keepLines/>
        <w:rPr>
          <w:rFonts w:ascii="Open Sans" w:hAnsi="Open Sans" w:cs="Open Sans"/>
        </w:rPr>
      </w:pPr>
      <w:r w:rsidRPr="007F5BBB">
        <w:rPr>
          <w:rFonts w:ascii="Open Sans" w:hAnsi="Open Sans" w:cs="Open Sans"/>
        </w:rPr>
        <w:t xml:space="preserve">Izvajalec </w:t>
      </w:r>
      <w:r w:rsidR="0013265D" w:rsidRPr="007F5BBB">
        <w:rPr>
          <w:rFonts w:ascii="Open Sans" w:hAnsi="Open Sans" w:cs="Open Sans"/>
        </w:rPr>
        <w:t>mora na priključnem mestu za trailer zagotoviti vodik kvalitete</w:t>
      </w:r>
      <w:r w:rsidR="00F51C40" w:rsidRPr="007F5BBB">
        <w:rPr>
          <w:rFonts w:ascii="Open Sans" w:hAnsi="Open Sans" w:cs="Open Sans"/>
        </w:rPr>
        <w:t xml:space="preserve"> po:</w:t>
      </w:r>
    </w:p>
    <w:p w14:paraId="0DC37654" w14:textId="18EFFD96" w:rsidR="00F51C40" w:rsidRPr="007F5BBB" w:rsidRDefault="00C20200" w:rsidP="002C3055">
      <w:pPr>
        <w:keepNext/>
        <w:keepLines/>
        <w:rPr>
          <w:rFonts w:ascii="Open Sans" w:hAnsi="Open Sans" w:cs="Open Sans"/>
        </w:rPr>
      </w:pPr>
      <w:r w:rsidRPr="007F5BBB">
        <w:rPr>
          <w:rFonts w:ascii="Open Sans" w:hAnsi="Open Sans" w:cs="Open Sans"/>
        </w:rPr>
        <w:t>DIN EN 17124: 2022</w:t>
      </w:r>
      <w:r w:rsidR="00500E81" w:rsidRPr="007F5BBB">
        <w:rPr>
          <w:rFonts w:ascii="Open Sans" w:hAnsi="Open Sans" w:cs="Open Sans"/>
        </w:rPr>
        <w:t xml:space="preserve"> in</w:t>
      </w:r>
      <w:r w:rsidR="006E7F6E">
        <w:rPr>
          <w:rFonts w:ascii="Open Sans" w:hAnsi="Open Sans" w:cs="Open Sans"/>
        </w:rPr>
        <w:t xml:space="preserve"> </w:t>
      </w:r>
      <w:r w:rsidR="00F51C40" w:rsidRPr="007F5BBB">
        <w:rPr>
          <w:rFonts w:ascii="Open Sans" w:hAnsi="Open Sans" w:cs="Open Sans"/>
        </w:rPr>
        <w:t>ISO 14687: 20</w:t>
      </w:r>
      <w:r w:rsidR="00631AB6" w:rsidRPr="007F5BBB">
        <w:rPr>
          <w:rFonts w:ascii="Open Sans" w:hAnsi="Open Sans" w:cs="Open Sans"/>
        </w:rPr>
        <w:t>25</w:t>
      </w:r>
      <w:r w:rsidR="00500E81" w:rsidRPr="007F5BBB">
        <w:rPr>
          <w:rFonts w:ascii="Open Sans" w:hAnsi="Open Sans" w:cs="Open Sans"/>
        </w:rPr>
        <w:t>.</w:t>
      </w:r>
      <w:r w:rsidR="00F51C40" w:rsidRPr="007F5BBB">
        <w:rPr>
          <w:rFonts w:ascii="Open Sans" w:hAnsi="Open Sans" w:cs="Open Sans"/>
        </w:rPr>
        <w:t xml:space="preserve"> </w:t>
      </w:r>
    </w:p>
    <w:p w14:paraId="2A930B9F" w14:textId="77777777" w:rsidR="00631AB6" w:rsidRPr="007F5BBB" w:rsidRDefault="00631AB6" w:rsidP="002C3055">
      <w:pPr>
        <w:keepNext/>
        <w:keepLines/>
        <w:rPr>
          <w:rFonts w:ascii="Open Sans" w:hAnsi="Open Sans" w:cs="Open Sans"/>
          <w:lang w:val="x-none"/>
        </w:rPr>
      </w:pPr>
    </w:p>
    <w:p w14:paraId="576AABBF" w14:textId="06047BFB" w:rsidR="008E5FED" w:rsidRPr="007F5BBB" w:rsidRDefault="008E5FED" w:rsidP="002C3055">
      <w:pPr>
        <w:keepNext/>
        <w:keepLines/>
        <w:rPr>
          <w:rFonts w:ascii="Open Sans" w:hAnsi="Open Sans" w:cs="Open Sans"/>
        </w:rPr>
      </w:pPr>
      <w:bookmarkStart w:id="20" w:name="_Hlk204601367"/>
      <w:r w:rsidRPr="007F5BBB">
        <w:rPr>
          <w:rFonts w:ascii="Open Sans" w:hAnsi="Open Sans" w:cs="Open Sans"/>
        </w:rPr>
        <w:t xml:space="preserve">Minimalne zahteve za </w:t>
      </w:r>
      <w:r w:rsidR="00631AB6" w:rsidRPr="007F5BBB">
        <w:rPr>
          <w:rFonts w:ascii="Open Sans" w:hAnsi="Open Sans" w:cs="Open Sans"/>
        </w:rPr>
        <w:t>postrojenje proizvodnje vodika</w:t>
      </w:r>
      <w:r w:rsidRPr="007F5BBB">
        <w:rPr>
          <w:rFonts w:ascii="Open Sans" w:hAnsi="Open Sans" w:cs="Open Sans"/>
        </w:rPr>
        <w:t>:</w:t>
      </w:r>
    </w:p>
    <w:p w14:paraId="0AE0F9B6" w14:textId="77777777" w:rsidR="00510CEB" w:rsidRPr="007F5BBB" w:rsidRDefault="00510CEB" w:rsidP="002C3055">
      <w:pPr>
        <w:keepNext/>
        <w:keepLines/>
        <w:rPr>
          <w:rFonts w:ascii="Open Sans" w:hAnsi="Open Sans" w:cs="Open Sans"/>
        </w:rPr>
      </w:pPr>
    </w:p>
    <w:p w14:paraId="0E692F11" w14:textId="6EF87995" w:rsidR="00631AB6" w:rsidRPr="002C3055" w:rsidRDefault="00631AB6" w:rsidP="00D405D9">
      <w:pPr>
        <w:pStyle w:val="Odstavekseznama"/>
        <w:keepNext/>
        <w:keepLines/>
        <w:numPr>
          <w:ilvl w:val="0"/>
          <w:numId w:val="52"/>
        </w:numPr>
        <w:ind w:left="284" w:hanging="284"/>
        <w:rPr>
          <w:rFonts w:ascii="Open Sans" w:hAnsi="Open Sans" w:cs="Open Sans"/>
          <w:b/>
        </w:rPr>
      </w:pPr>
      <w:r w:rsidRPr="002C3055">
        <w:rPr>
          <w:rFonts w:ascii="Open Sans" w:hAnsi="Open Sans" w:cs="Open Sans"/>
          <w:b/>
        </w:rPr>
        <w:t xml:space="preserve">Zahteve za ELEKTROLIZER </w:t>
      </w:r>
      <w:r w:rsidR="007165A1" w:rsidRPr="002C3055">
        <w:rPr>
          <w:rFonts w:ascii="Open Sans" w:hAnsi="Open Sans" w:cs="Open Sans"/>
          <w:b/>
        </w:rPr>
        <w:t xml:space="preserve">S </w:t>
      </w:r>
      <w:r w:rsidR="006A7DEA" w:rsidRPr="002C3055">
        <w:rPr>
          <w:rFonts w:ascii="Open Sans" w:hAnsi="Open Sans" w:cs="Open Sans"/>
          <w:b/>
        </w:rPr>
        <w:t>POD</w:t>
      </w:r>
      <w:r w:rsidR="006A7DEA">
        <w:rPr>
          <w:rFonts w:ascii="Open Sans" w:hAnsi="Open Sans" w:cs="Open Sans"/>
          <w:b/>
        </w:rPr>
        <w:t>S</w:t>
      </w:r>
      <w:r w:rsidR="006A7DEA" w:rsidRPr="002C3055">
        <w:rPr>
          <w:rFonts w:ascii="Open Sans" w:hAnsi="Open Sans" w:cs="Open Sans"/>
          <w:b/>
        </w:rPr>
        <w:t xml:space="preserve">ISTEMI </w:t>
      </w:r>
      <w:r w:rsidR="007165A1" w:rsidRPr="002C3055">
        <w:rPr>
          <w:rFonts w:ascii="Open Sans" w:hAnsi="Open Sans" w:cs="Open Sans"/>
          <w:b/>
        </w:rPr>
        <w:t>(PRIPADAJOČO OPREMO)</w:t>
      </w:r>
      <w:r w:rsidRPr="002C3055">
        <w:rPr>
          <w:rFonts w:ascii="Open Sans" w:hAnsi="Open Sans" w:cs="Open Sans"/>
          <w:b/>
        </w:rPr>
        <w:t>:</w:t>
      </w:r>
    </w:p>
    <w:p w14:paraId="268B0CD9" w14:textId="09798E89" w:rsidR="00631AB6" w:rsidRPr="007F5BBB" w:rsidRDefault="00631AB6" w:rsidP="002C3055">
      <w:pPr>
        <w:keepNext/>
        <w:keepLines/>
        <w:rPr>
          <w:rFonts w:ascii="Open Sans" w:hAnsi="Open Sans" w:cs="Open Sans"/>
          <w:b/>
        </w:rPr>
      </w:pPr>
    </w:p>
    <w:p w14:paraId="2358F690" w14:textId="375F008B" w:rsidR="00661AD7" w:rsidRPr="007F5BBB" w:rsidRDefault="00661AD7"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PEM</w:t>
      </w:r>
    </w:p>
    <w:p w14:paraId="64256285" w14:textId="2870A5D1" w:rsidR="009261DA" w:rsidRPr="007F5BBB" w:rsidRDefault="00833F65"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bCs/>
        </w:rPr>
        <w:t>Elektrolizer mora biti dobavljen v kontejnerski izvedbi v kompletu s sistemom za pripravo napajalne vode</w:t>
      </w:r>
      <w:r w:rsidR="007165A1" w:rsidRPr="007F5BBB">
        <w:rPr>
          <w:rFonts w:ascii="Open Sans" w:hAnsi="Open Sans" w:cs="Open Sans"/>
          <w:bCs/>
        </w:rPr>
        <w:t xml:space="preserve">, </w:t>
      </w:r>
      <w:r w:rsidRPr="007F5BBB">
        <w:rPr>
          <w:rFonts w:ascii="Open Sans" w:hAnsi="Open Sans" w:cs="Open Sans"/>
          <w:bCs/>
        </w:rPr>
        <w:t xml:space="preserve">sistemom za čiščenje vodika do zahtevane kvalitete po </w:t>
      </w:r>
      <w:r w:rsidRPr="007F5BBB">
        <w:rPr>
          <w:rFonts w:ascii="Open Sans" w:hAnsi="Open Sans" w:cs="Open Sans"/>
        </w:rPr>
        <w:t>ISO 14687: 2025</w:t>
      </w:r>
      <w:r w:rsidR="007165A1" w:rsidRPr="007F5BBB">
        <w:rPr>
          <w:rFonts w:ascii="Open Sans" w:hAnsi="Open Sans" w:cs="Open Sans"/>
        </w:rPr>
        <w:t xml:space="preserve">, sistemom hlajenja, pripravo </w:t>
      </w:r>
      <w:r w:rsidR="006A7DEA" w:rsidRPr="007F5BBB">
        <w:rPr>
          <w:rFonts w:ascii="Open Sans" w:hAnsi="Open Sans" w:cs="Open Sans"/>
        </w:rPr>
        <w:t>instrumentalnega</w:t>
      </w:r>
      <w:r w:rsidR="007165A1" w:rsidRPr="007F5BBB">
        <w:rPr>
          <w:rFonts w:ascii="Open Sans" w:hAnsi="Open Sans" w:cs="Open Sans"/>
        </w:rPr>
        <w:t xml:space="preserve"> zraka in ostalo opremo za doseganje polne funkcionalnosti. </w:t>
      </w:r>
      <w:r w:rsidR="009261DA" w:rsidRPr="007F5BBB">
        <w:rPr>
          <w:rFonts w:ascii="Open Sans" w:hAnsi="Open Sans" w:cs="Open Sans"/>
        </w:rPr>
        <w:t>Dobavljeni sklop mora imeti izvedene vse funkcionalne strojno</w:t>
      </w:r>
      <w:r w:rsidR="006A7DEA">
        <w:rPr>
          <w:rFonts w:ascii="Open Sans" w:hAnsi="Open Sans" w:cs="Open Sans"/>
        </w:rPr>
        <w:t xml:space="preserve"> </w:t>
      </w:r>
      <w:r w:rsidR="009261DA" w:rsidRPr="007F5BBB">
        <w:rPr>
          <w:rFonts w:ascii="Open Sans" w:hAnsi="Open Sans" w:cs="Open Sans"/>
        </w:rPr>
        <w:t>instalacijske in elektro</w:t>
      </w:r>
      <w:r w:rsidR="006A7DEA">
        <w:rPr>
          <w:rFonts w:ascii="Open Sans" w:hAnsi="Open Sans" w:cs="Open Sans"/>
        </w:rPr>
        <w:t xml:space="preserve"> </w:t>
      </w:r>
      <w:r w:rsidR="009261DA" w:rsidRPr="007F5BBB">
        <w:rPr>
          <w:rFonts w:ascii="Open Sans" w:hAnsi="Open Sans" w:cs="Open Sans"/>
        </w:rPr>
        <w:t xml:space="preserve">instalacijske povezave, z izvedenim FAT in izdanim certifikatom, ki izkazuje skladnost z veljavnimi </w:t>
      </w:r>
      <w:r w:rsidR="00661AD7" w:rsidRPr="007F5BBB">
        <w:rPr>
          <w:rFonts w:ascii="Open Sans" w:hAnsi="Open Sans" w:cs="Open Sans"/>
        </w:rPr>
        <w:t xml:space="preserve">EU </w:t>
      </w:r>
      <w:r w:rsidR="009261DA" w:rsidRPr="007F5BBB">
        <w:rPr>
          <w:rFonts w:ascii="Open Sans" w:hAnsi="Open Sans" w:cs="Open Sans"/>
        </w:rPr>
        <w:t xml:space="preserve">standardi. </w:t>
      </w:r>
    </w:p>
    <w:p w14:paraId="1B210F75" w14:textId="79E9A0DE" w:rsidR="00833F65" w:rsidRPr="007F5BBB" w:rsidRDefault="0022687C"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Nazivna e</w:t>
      </w:r>
      <w:r w:rsidR="00833F65" w:rsidRPr="007F5BBB">
        <w:rPr>
          <w:rFonts w:ascii="Open Sans" w:hAnsi="Open Sans" w:cs="Open Sans"/>
        </w:rPr>
        <w:t xml:space="preserve">lektrična moč elektrolizerja je lahko od 1,0 do 1,5 MW s toleranco odstopanja +/- </w:t>
      </w:r>
      <w:r w:rsidR="007165A1" w:rsidRPr="007F5BBB">
        <w:rPr>
          <w:rFonts w:ascii="Open Sans" w:hAnsi="Open Sans" w:cs="Open Sans"/>
        </w:rPr>
        <w:t>5</w:t>
      </w:r>
      <w:r w:rsidR="00833F65" w:rsidRPr="007F5BBB">
        <w:rPr>
          <w:rFonts w:ascii="Open Sans" w:hAnsi="Open Sans" w:cs="Open Sans"/>
        </w:rPr>
        <w:t xml:space="preserve"> %.</w:t>
      </w:r>
    </w:p>
    <w:p w14:paraId="51981DE0" w14:textId="388CCF59" w:rsidR="0022687C" w:rsidRPr="007F5BBB" w:rsidRDefault="0022687C"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Minimalni izkoristek</w:t>
      </w:r>
      <w:r w:rsidR="006E7F6E">
        <w:rPr>
          <w:rFonts w:ascii="Open Sans" w:hAnsi="Open Sans" w:cs="Open Sans"/>
        </w:rPr>
        <w:t xml:space="preserve"> </w:t>
      </w:r>
      <w:r w:rsidRPr="007F5BBB">
        <w:rPr>
          <w:rFonts w:ascii="Open Sans" w:hAnsi="Open Sans" w:cs="Open Sans"/>
        </w:rPr>
        <w:t>≥ 73 %</w:t>
      </w:r>
    </w:p>
    <w:p w14:paraId="2117CB55" w14:textId="155314A1" w:rsidR="0022687C" w:rsidRPr="007F5BBB" w:rsidRDefault="0022687C"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 xml:space="preserve">Območje modulacije obratovanja elektrolizerja od </w:t>
      </w:r>
      <w:r w:rsidR="007165A1" w:rsidRPr="007F5BBB">
        <w:rPr>
          <w:rFonts w:ascii="Open Sans" w:hAnsi="Open Sans" w:cs="Open Sans"/>
        </w:rPr>
        <w:t>1</w:t>
      </w:r>
      <w:r w:rsidRPr="007F5BBB">
        <w:rPr>
          <w:rFonts w:ascii="Open Sans" w:hAnsi="Open Sans" w:cs="Open Sans"/>
        </w:rPr>
        <w:t>0</w:t>
      </w:r>
      <w:r w:rsidR="007165A1" w:rsidRPr="007F5BBB">
        <w:rPr>
          <w:rFonts w:ascii="Open Sans" w:hAnsi="Open Sans" w:cs="Open Sans"/>
        </w:rPr>
        <w:t xml:space="preserve"> oz. 20</w:t>
      </w:r>
      <w:r w:rsidRPr="007F5BBB">
        <w:rPr>
          <w:rFonts w:ascii="Open Sans" w:hAnsi="Open Sans" w:cs="Open Sans"/>
        </w:rPr>
        <w:t xml:space="preserve"> – 100 %</w:t>
      </w:r>
    </w:p>
    <w:p w14:paraId="2341DC5B" w14:textId="256D18A1" w:rsidR="0022687C" w:rsidRPr="007F5BBB" w:rsidRDefault="0022687C"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Tlak na izhodu iz elektrolizerja ≥ 30 bar</w:t>
      </w:r>
    </w:p>
    <w:p w14:paraId="655693C1" w14:textId="21AE30F4" w:rsidR="0022687C" w:rsidRPr="007F5BBB" w:rsidRDefault="0022687C"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Elektrolizer in vsa pripadajoča oprema iz 1. točke mora ustrezati</w:t>
      </w:r>
      <w:r w:rsidR="006E7F6E">
        <w:rPr>
          <w:rFonts w:ascii="Open Sans" w:hAnsi="Open Sans" w:cs="Open Sans"/>
        </w:rPr>
        <w:t xml:space="preserve"> </w:t>
      </w:r>
      <w:r w:rsidRPr="007F5BBB">
        <w:rPr>
          <w:rFonts w:ascii="Open Sans" w:hAnsi="Open Sans" w:cs="Open Sans"/>
        </w:rPr>
        <w:t xml:space="preserve">ambientalnim pogojem -20 </w:t>
      </w:r>
      <w:r w:rsidR="007165A1" w:rsidRPr="007F5BBB">
        <w:rPr>
          <w:rFonts w:ascii="Open Sans" w:hAnsi="Open Sans" w:cs="Open Sans"/>
        </w:rPr>
        <w:t>°</w:t>
      </w:r>
      <w:r w:rsidRPr="007F5BBB">
        <w:rPr>
          <w:rFonts w:ascii="Open Sans" w:hAnsi="Open Sans" w:cs="Open Sans"/>
        </w:rPr>
        <w:t xml:space="preserve">C - +40 </w:t>
      </w:r>
      <w:r w:rsidR="007165A1" w:rsidRPr="007F5BBB">
        <w:rPr>
          <w:rFonts w:ascii="Open Sans" w:hAnsi="Open Sans" w:cs="Open Sans"/>
        </w:rPr>
        <w:t>°</w:t>
      </w:r>
      <w:r w:rsidRPr="007F5BBB">
        <w:rPr>
          <w:rFonts w:ascii="Open Sans" w:hAnsi="Open Sans" w:cs="Open Sans"/>
        </w:rPr>
        <w:t>C.</w:t>
      </w:r>
    </w:p>
    <w:p w14:paraId="741A8A59" w14:textId="0A22E7AF" w:rsidR="00872F79" w:rsidRPr="007F5BBB" w:rsidRDefault="00A16AC0"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lastRenderedPageBreak/>
        <w:t>Pri dimenzioniranju priprave vode je potrebno upoštevati, da je t</w:t>
      </w:r>
      <w:r w:rsidR="00237BDA" w:rsidRPr="007F5BBB">
        <w:rPr>
          <w:rFonts w:ascii="Open Sans" w:hAnsi="Open Sans" w:cs="Open Sans"/>
        </w:rPr>
        <w:t>rdota</w:t>
      </w:r>
      <w:r w:rsidR="00286A34" w:rsidRPr="007F5BBB">
        <w:rPr>
          <w:rFonts w:ascii="Open Sans" w:hAnsi="Open Sans" w:cs="Open Sans"/>
        </w:rPr>
        <w:t xml:space="preserve"> </w:t>
      </w:r>
      <w:r w:rsidR="00CA0787" w:rsidRPr="007F5BBB">
        <w:rPr>
          <w:rFonts w:ascii="Open Sans" w:hAnsi="Open Sans" w:cs="Open Sans"/>
        </w:rPr>
        <w:t xml:space="preserve">vodovodne </w:t>
      </w:r>
      <w:r w:rsidR="00286A34" w:rsidRPr="007F5BBB">
        <w:rPr>
          <w:rFonts w:ascii="Open Sans" w:hAnsi="Open Sans" w:cs="Open Sans"/>
        </w:rPr>
        <w:t xml:space="preserve">napajalne vode na lokaciji postavitve elektrolizerja </w:t>
      </w:r>
      <w:r w:rsidR="00237BDA" w:rsidRPr="007F5BBB">
        <w:rPr>
          <w:rFonts w:ascii="Open Sans" w:hAnsi="Open Sans" w:cs="Open Sans"/>
        </w:rPr>
        <w:t>15-16 dH</w:t>
      </w:r>
      <w:r w:rsidRPr="007F5BBB">
        <w:rPr>
          <w:rFonts w:ascii="Open Sans" w:hAnsi="Open Sans" w:cs="Open Sans"/>
        </w:rPr>
        <w:t>.</w:t>
      </w:r>
    </w:p>
    <w:p w14:paraId="7E0AEE64" w14:textId="4FE30A02" w:rsidR="00A6436F" w:rsidRPr="007F5BBB" w:rsidRDefault="00A6436F"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 xml:space="preserve">Zagotovitev instrumentalnega zraka (pogon pnevmatskih ventilov, </w:t>
      </w:r>
      <w:r w:rsidR="00853A30">
        <w:rPr>
          <w:rFonts w:ascii="Open Sans" w:hAnsi="Open Sans" w:cs="Open Sans"/>
        </w:rPr>
        <w:t>itd</w:t>
      </w:r>
      <w:r w:rsidRPr="007F5BBB">
        <w:rPr>
          <w:rFonts w:ascii="Open Sans" w:hAnsi="Open Sans" w:cs="Open Sans"/>
        </w:rPr>
        <w:t xml:space="preserve">) je predmet dobave dobavitelja tehnologije </w:t>
      </w:r>
      <w:r w:rsidR="00A16AC0" w:rsidRPr="007F5BBB">
        <w:rPr>
          <w:rFonts w:ascii="Open Sans" w:hAnsi="Open Sans" w:cs="Open Sans"/>
        </w:rPr>
        <w:t>elektrolizerja.</w:t>
      </w:r>
    </w:p>
    <w:p w14:paraId="7AE75207" w14:textId="781EECF4" w:rsidR="00286A34" w:rsidRPr="007F5BBB" w:rsidRDefault="009361C5" w:rsidP="00853A30">
      <w:pPr>
        <w:pStyle w:val="Odstavekseznama"/>
        <w:keepNext/>
        <w:keepLines/>
        <w:numPr>
          <w:ilvl w:val="0"/>
          <w:numId w:val="40"/>
        </w:numPr>
        <w:ind w:left="426" w:hanging="426"/>
        <w:rPr>
          <w:rFonts w:ascii="Open Sans" w:hAnsi="Open Sans" w:cs="Open Sans"/>
        </w:rPr>
      </w:pPr>
      <w:r w:rsidRPr="007F5BBB">
        <w:rPr>
          <w:rFonts w:ascii="Open Sans" w:hAnsi="Open Sans" w:cs="Open Sans"/>
        </w:rPr>
        <w:t xml:space="preserve">Nivo hrupa na </w:t>
      </w:r>
      <w:r w:rsidR="006A7DEA" w:rsidRPr="007F5BBB">
        <w:rPr>
          <w:rFonts w:ascii="Open Sans" w:hAnsi="Open Sans" w:cs="Open Sans"/>
        </w:rPr>
        <w:t>oddaljenosti</w:t>
      </w:r>
      <w:r w:rsidRPr="007F5BBB">
        <w:rPr>
          <w:rFonts w:ascii="Open Sans" w:hAnsi="Open Sans" w:cs="Open Sans"/>
        </w:rPr>
        <w:t xml:space="preserve"> 10 m od zunanje stene kontejnerja ne sme presegati 65 dBA.</w:t>
      </w:r>
    </w:p>
    <w:p w14:paraId="36365CC2" w14:textId="77777777" w:rsidR="00631AB6" w:rsidRPr="007F5BBB" w:rsidRDefault="00631AB6" w:rsidP="002C3055">
      <w:pPr>
        <w:keepNext/>
        <w:keepLines/>
        <w:rPr>
          <w:rFonts w:ascii="Open Sans" w:hAnsi="Open Sans" w:cs="Open Sans"/>
          <w:b/>
        </w:rPr>
      </w:pPr>
    </w:p>
    <w:p w14:paraId="73D86992" w14:textId="3B53BFF8" w:rsidR="00C006B5" w:rsidRPr="007F5BBB" w:rsidRDefault="00C006B5"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Zahteve za KOMPRESOR</w:t>
      </w:r>
      <w:r w:rsidR="009C4016" w:rsidRPr="007F5BBB">
        <w:rPr>
          <w:rFonts w:ascii="Open Sans" w:hAnsi="Open Sans" w:cs="Open Sans"/>
          <w:b/>
        </w:rPr>
        <w:t>SKI SKLOP</w:t>
      </w:r>
      <w:r w:rsidRPr="007F5BBB">
        <w:rPr>
          <w:rFonts w:ascii="Open Sans" w:hAnsi="Open Sans" w:cs="Open Sans"/>
          <w:b/>
        </w:rPr>
        <w:t>:</w:t>
      </w:r>
    </w:p>
    <w:p w14:paraId="5056F78E" w14:textId="77777777" w:rsidR="00C006B5" w:rsidRPr="007F5BBB" w:rsidRDefault="00C006B5" w:rsidP="002C3055">
      <w:pPr>
        <w:keepNext/>
        <w:keepLines/>
        <w:rPr>
          <w:rFonts w:ascii="Open Sans" w:hAnsi="Open Sans" w:cs="Open Sans"/>
          <w:b/>
        </w:rPr>
      </w:pPr>
    </w:p>
    <w:p w14:paraId="297F4B11" w14:textId="79137F26" w:rsidR="009261DA" w:rsidRPr="007F5BBB" w:rsidRDefault="009261DA"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Kompresor mora biti vgrajen v lastni kontejner. Kompresorski sklop mora imeti izvedene vse funkcionalne strojno</w:t>
      </w:r>
      <w:r w:rsidR="006A7DEA">
        <w:rPr>
          <w:rFonts w:ascii="Open Sans" w:hAnsi="Open Sans" w:cs="Open Sans"/>
        </w:rPr>
        <w:t xml:space="preserve"> </w:t>
      </w:r>
      <w:r w:rsidRPr="007F5BBB">
        <w:rPr>
          <w:rFonts w:ascii="Open Sans" w:hAnsi="Open Sans" w:cs="Open Sans"/>
        </w:rPr>
        <w:t>instalacijske in elektro</w:t>
      </w:r>
      <w:r w:rsidR="006A7DEA">
        <w:rPr>
          <w:rFonts w:ascii="Open Sans" w:hAnsi="Open Sans" w:cs="Open Sans"/>
        </w:rPr>
        <w:t xml:space="preserve"> </w:t>
      </w:r>
      <w:r w:rsidRPr="007F5BBB">
        <w:rPr>
          <w:rFonts w:ascii="Open Sans" w:hAnsi="Open Sans" w:cs="Open Sans"/>
        </w:rPr>
        <w:t>instalacijske povezave, z izvedenim FAT in izdanim certifikatom, ki izkazuje skladnost z veljavnimi standardi</w:t>
      </w:r>
      <w:r w:rsidR="009361C5" w:rsidRPr="007F5BBB">
        <w:rPr>
          <w:rFonts w:ascii="Open Sans" w:hAnsi="Open Sans" w:cs="Open Sans"/>
        </w:rPr>
        <w:t>.</w:t>
      </w:r>
      <w:r w:rsidR="006E7F6E">
        <w:rPr>
          <w:rFonts w:ascii="Open Sans" w:hAnsi="Open Sans" w:cs="Open Sans"/>
        </w:rPr>
        <w:t xml:space="preserve"> </w:t>
      </w:r>
    </w:p>
    <w:p w14:paraId="1A2006DB" w14:textId="73277017" w:rsidR="00C006B5" w:rsidRPr="007F5BBB" w:rsidRDefault="009361C5"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Kompresorski sklop mora biti p</w:t>
      </w:r>
      <w:r w:rsidR="009C4016" w:rsidRPr="007F5BBB">
        <w:rPr>
          <w:rFonts w:ascii="Open Sans" w:hAnsi="Open Sans" w:cs="Open Sans"/>
        </w:rPr>
        <w:t>linotesen na okolico.</w:t>
      </w:r>
    </w:p>
    <w:p w14:paraId="4B0417FF" w14:textId="32A1F849" w:rsidR="009361C5" w:rsidRPr="007F5BBB" w:rsidRDefault="009361C5"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Zahteva se batni kompresor. Minimalni vstopni tlak v kompresor ≤ 15 bar</w:t>
      </w:r>
      <w:r w:rsidR="00661AD7" w:rsidRPr="007F5BBB">
        <w:rPr>
          <w:rFonts w:ascii="Open Sans" w:hAnsi="Open Sans" w:cs="Open Sans"/>
        </w:rPr>
        <w:t>g</w:t>
      </w:r>
      <w:r w:rsidR="00027118" w:rsidRPr="007F5BBB">
        <w:rPr>
          <w:rFonts w:ascii="Open Sans" w:hAnsi="Open Sans" w:cs="Open Sans"/>
        </w:rPr>
        <w:t>. Tlak na izstopu iz kompresorja ≥ 350 bar</w:t>
      </w:r>
      <w:r w:rsidR="00661AD7" w:rsidRPr="007F5BBB">
        <w:rPr>
          <w:rFonts w:ascii="Open Sans" w:hAnsi="Open Sans" w:cs="Open Sans"/>
        </w:rPr>
        <w:t>g</w:t>
      </w:r>
      <w:r w:rsidR="00027118" w:rsidRPr="007F5BBB">
        <w:rPr>
          <w:rFonts w:ascii="Open Sans" w:hAnsi="Open Sans" w:cs="Open Sans"/>
        </w:rPr>
        <w:t xml:space="preserve">. Kompresorski sklop mora omogočati uravnavanje izstopnega tlaka </w:t>
      </w:r>
      <w:r w:rsidR="00995941" w:rsidRPr="007F5BBB">
        <w:rPr>
          <w:rFonts w:ascii="Open Sans" w:hAnsi="Open Sans" w:cs="Open Sans"/>
        </w:rPr>
        <w:t>na</w:t>
      </w:r>
      <w:r w:rsidR="00027118" w:rsidRPr="007F5BBB">
        <w:rPr>
          <w:rFonts w:ascii="Open Sans" w:hAnsi="Open Sans" w:cs="Open Sans"/>
        </w:rPr>
        <w:t xml:space="preserve"> 200 bar</w:t>
      </w:r>
      <w:r w:rsidR="00F5241E" w:rsidRPr="007F5BBB">
        <w:rPr>
          <w:rFonts w:ascii="Open Sans" w:hAnsi="Open Sans" w:cs="Open Sans"/>
        </w:rPr>
        <w:t>g</w:t>
      </w:r>
      <w:r w:rsidR="00995941" w:rsidRPr="007F5BBB">
        <w:rPr>
          <w:rFonts w:ascii="Open Sans" w:hAnsi="Open Sans" w:cs="Open Sans"/>
        </w:rPr>
        <w:t>, 300 bar</w:t>
      </w:r>
      <w:r w:rsidR="00661AD7" w:rsidRPr="007F5BBB">
        <w:rPr>
          <w:rFonts w:ascii="Open Sans" w:hAnsi="Open Sans" w:cs="Open Sans"/>
        </w:rPr>
        <w:t>g</w:t>
      </w:r>
      <w:r w:rsidR="00641232" w:rsidRPr="007F5BBB">
        <w:rPr>
          <w:rFonts w:ascii="Open Sans" w:hAnsi="Open Sans" w:cs="Open Sans"/>
        </w:rPr>
        <w:t xml:space="preserve">, 380 barg oz. </w:t>
      </w:r>
      <w:r w:rsidR="00027118" w:rsidRPr="007F5BBB">
        <w:rPr>
          <w:rFonts w:ascii="Open Sans" w:hAnsi="Open Sans" w:cs="Open Sans"/>
        </w:rPr>
        <w:t>do nazivnega izstopnega tlaka kompresorja</w:t>
      </w:r>
      <w:r w:rsidR="00641232" w:rsidRPr="007F5BBB">
        <w:rPr>
          <w:rFonts w:ascii="Open Sans" w:hAnsi="Open Sans" w:cs="Open Sans"/>
        </w:rPr>
        <w:t>, če je nižji kot 380 barg.</w:t>
      </w:r>
      <w:r w:rsidR="00027118" w:rsidRPr="007F5BBB">
        <w:rPr>
          <w:rFonts w:ascii="Open Sans" w:hAnsi="Open Sans" w:cs="Open Sans"/>
        </w:rPr>
        <w:t xml:space="preserve"> </w:t>
      </w:r>
    </w:p>
    <w:p w14:paraId="61CAC531" w14:textId="77777777" w:rsidR="00C006B5" w:rsidRPr="007F5BBB" w:rsidRDefault="00C006B5"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 xml:space="preserve">Pri načrtovanju, izdelavi, varnostni opremi, preizkušanju, zagonu in vzdrževanju morajo biti upoštevane zahteve standarda </w:t>
      </w:r>
      <w:r w:rsidR="008B4452" w:rsidRPr="007F5BBB">
        <w:rPr>
          <w:rFonts w:ascii="Open Sans" w:hAnsi="Open Sans" w:cs="Open Sans"/>
        </w:rPr>
        <w:t>SAE-J2601</w:t>
      </w:r>
      <w:r w:rsidR="0097273F" w:rsidRPr="007F5BBB">
        <w:rPr>
          <w:rFonts w:ascii="Open Sans" w:hAnsi="Open Sans" w:cs="Open Sans"/>
        </w:rPr>
        <w:t>.</w:t>
      </w:r>
    </w:p>
    <w:p w14:paraId="3AFBE21C" w14:textId="77777777" w:rsidR="00C006B5" w:rsidRPr="007F5BBB" w:rsidRDefault="00C006B5"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Kompresor mora biti certifi</w:t>
      </w:r>
      <w:r w:rsidR="008B4452" w:rsidRPr="007F5BBB">
        <w:rPr>
          <w:rFonts w:ascii="Open Sans" w:hAnsi="Open Sans" w:cs="Open Sans"/>
        </w:rPr>
        <w:t>ciran za varnostni razred SIL -2.</w:t>
      </w:r>
    </w:p>
    <w:p w14:paraId="6C1E28EE" w14:textId="78DDF6A5" w:rsidR="00C006B5" w:rsidRPr="007F5BBB" w:rsidRDefault="00C006B5" w:rsidP="002C3055">
      <w:pPr>
        <w:keepNext/>
        <w:keepLines/>
        <w:numPr>
          <w:ilvl w:val="3"/>
          <w:numId w:val="27"/>
        </w:numPr>
        <w:tabs>
          <w:tab w:val="num" w:pos="0"/>
        </w:tabs>
        <w:ind w:left="357" w:hanging="357"/>
        <w:rPr>
          <w:rFonts w:ascii="Open Sans" w:hAnsi="Open Sans" w:cs="Open Sans"/>
        </w:rPr>
      </w:pPr>
      <w:r w:rsidRPr="007F5BBB">
        <w:rPr>
          <w:rFonts w:ascii="Open Sans" w:hAnsi="Open Sans" w:cs="Open Sans"/>
        </w:rPr>
        <w:t>Kompresor ne sme presegati nivoja hrupa 65 dB na razdalji 1</w:t>
      </w:r>
      <w:r w:rsidR="001940BB" w:rsidRPr="007F5BBB">
        <w:rPr>
          <w:rFonts w:ascii="Open Sans" w:hAnsi="Open Sans" w:cs="Open Sans"/>
        </w:rPr>
        <w:t>0</w:t>
      </w:r>
      <w:r w:rsidRPr="007F5BBB">
        <w:rPr>
          <w:rFonts w:ascii="Open Sans" w:hAnsi="Open Sans" w:cs="Open Sans"/>
        </w:rPr>
        <w:t xml:space="preserve"> m od zunanje stene kontejnerja.</w:t>
      </w:r>
    </w:p>
    <w:p w14:paraId="5C152DB7" w14:textId="77777777" w:rsidR="00C006B5" w:rsidRPr="007F5BBB" w:rsidRDefault="00C006B5" w:rsidP="002C3055">
      <w:pPr>
        <w:keepNext/>
        <w:keepLines/>
        <w:rPr>
          <w:rFonts w:ascii="Open Sans" w:hAnsi="Open Sans" w:cs="Open Sans"/>
        </w:rPr>
      </w:pPr>
    </w:p>
    <w:p w14:paraId="3387BE0B" w14:textId="55753850" w:rsidR="00C006B5" w:rsidRPr="007F5BBB" w:rsidRDefault="00C006B5"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 xml:space="preserve">Zahteve za </w:t>
      </w:r>
      <w:r w:rsidR="00027118" w:rsidRPr="007F5BBB">
        <w:rPr>
          <w:rFonts w:ascii="Open Sans" w:hAnsi="Open Sans" w:cs="Open Sans"/>
          <w:b/>
        </w:rPr>
        <w:t>nizkotlačni</w:t>
      </w:r>
      <w:r w:rsidR="005164E1" w:rsidRPr="007F5BBB">
        <w:rPr>
          <w:rFonts w:ascii="Open Sans" w:hAnsi="Open Sans" w:cs="Open Sans"/>
          <w:b/>
        </w:rPr>
        <w:t xml:space="preserve"> </w:t>
      </w:r>
      <w:r w:rsidR="005164E1" w:rsidRPr="002C3055">
        <w:rPr>
          <w:rFonts w:ascii="Open Sans" w:hAnsi="Open Sans" w:cs="Open Sans"/>
          <w:b/>
        </w:rPr>
        <w:t>zalogovnik VODIKA</w:t>
      </w:r>
      <w:r w:rsidRPr="007F5BBB">
        <w:rPr>
          <w:rFonts w:ascii="Open Sans" w:hAnsi="Open Sans" w:cs="Open Sans"/>
          <w:b/>
        </w:rPr>
        <w:t xml:space="preserve"> (</w:t>
      </w:r>
      <w:r w:rsidR="00285005" w:rsidRPr="007F5BBB">
        <w:rPr>
          <w:rFonts w:ascii="Open Sans" w:hAnsi="Open Sans" w:cs="Open Sans"/>
          <w:b/>
        </w:rPr>
        <w:t>H2 storage tank)</w:t>
      </w:r>
      <w:r w:rsidRPr="007F5BBB">
        <w:rPr>
          <w:rFonts w:ascii="Open Sans" w:hAnsi="Open Sans" w:cs="Open Sans"/>
          <w:b/>
        </w:rPr>
        <w:t>:</w:t>
      </w:r>
    </w:p>
    <w:p w14:paraId="7992696F" w14:textId="77777777" w:rsidR="00C006B5" w:rsidRPr="007F5BBB" w:rsidRDefault="00C006B5" w:rsidP="002C3055">
      <w:pPr>
        <w:keepNext/>
        <w:keepLines/>
        <w:rPr>
          <w:rFonts w:ascii="Open Sans" w:hAnsi="Open Sans" w:cs="Open Sans"/>
          <w:b/>
        </w:rPr>
      </w:pPr>
    </w:p>
    <w:p w14:paraId="00E3C56F" w14:textId="4A5DD751" w:rsidR="00C006B5" w:rsidRPr="007F5BBB" w:rsidRDefault="00C006B5" w:rsidP="002C3055">
      <w:pPr>
        <w:keepNext/>
        <w:keepLines/>
        <w:numPr>
          <w:ilvl w:val="0"/>
          <w:numId w:val="28"/>
        </w:numPr>
        <w:rPr>
          <w:rFonts w:ascii="Open Sans" w:hAnsi="Open Sans" w:cs="Open Sans"/>
        </w:rPr>
      </w:pPr>
      <w:r w:rsidRPr="007F5BBB">
        <w:rPr>
          <w:rFonts w:ascii="Open Sans" w:hAnsi="Open Sans" w:cs="Open Sans"/>
        </w:rPr>
        <w:t>Nazivni tlak z</w:t>
      </w:r>
      <w:r w:rsidR="00C668F6" w:rsidRPr="007F5BBB">
        <w:rPr>
          <w:rFonts w:ascii="Open Sans" w:hAnsi="Open Sans" w:cs="Open Sans"/>
        </w:rPr>
        <w:t xml:space="preserve">alogovnika mora biti </w:t>
      </w:r>
      <w:r w:rsidR="00E20A38" w:rsidRPr="007F5BBB">
        <w:rPr>
          <w:rFonts w:ascii="Open Sans" w:hAnsi="Open Sans" w:cs="Open Sans"/>
        </w:rPr>
        <w:t xml:space="preserve">minimalno </w:t>
      </w:r>
      <w:r w:rsidR="00027118" w:rsidRPr="007F5BBB">
        <w:rPr>
          <w:rFonts w:ascii="Open Sans" w:hAnsi="Open Sans" w:cs="Open Sans"/>
        </w:rPr>
        <w:t>3</w:t>
      </w:r>
      <w:r w:rsidR="00661AD7" w:rsidRPr="007F5BBB">
        <w:rPr>
          <w:rFonts w:ascii="Open Sans" w:hAnsi="Open Sans" w:cs="Open Sans"/>
        </w:rPr>
        <w:t>5</w:t>
      </w:r>
      <w:r w:rsidRPr="007F5BBB">
        <w:rPr>
          <w:rFonts w:ascii="Open Sans" w:hAnsi="Open Sans" w:cs="Open Sans"/>
        </w:rPr>
        <w:t xml:space="preserve"> bar</w:t>
      </w:r>
      <w:r w:rsidR="00661AD7" w:rsidRPr="007F5BBB">
        <w:rPr>
          <w:rFonts w:ascii="Open Sans" w:hAnsi="Open Sans" w:cs="Open Sans"/>
        </w:rPr>
        <w:t>g</w:t>
      </w:r>
      <w:r w:rsidRPr="007F5BBB">
        <w:rPr>
          <w:rFonts w:ascii="Open Sans" w:hAnsi="Open Sans" w:cs="Open Sans"/>
        </w:rPr>
        <w:t>.</w:t>
      </w:r>
    </w:p>
    <w:p w14:paraId="3D19DB69" w14:textId="3F852572" w:rsidR="00C006B5" w:rsidRPr="007F5BBB" w:rsidRDefault="00E20A38" w:rsidP="002C3055">
      <w:pPr>
        <w:keepNext/>
        <w:keepLines/>
        <w:numPr>
          <w:ilvl w:val="0"/>
          <w:numId w:val="28"/>
        </w:numPr>
        <w:rPr>
          <w:rFonts w:ascii="Open Sans" w:hAnsi="Open Sans" w:cs="Open Sans"/>
        </w:rPr>
      </w:pPr>
      <w:r w:rsidRPr="007F5BBB">
        <w:rPr>
          <w:rFonts w:ascii="Open Sans" w:hAnsi="Open Sans" w:cs="Open Sans"/>
        </w:rPr>
        <w:t>Koristni v</w:t>
      </w:r>
      <w:r w:rsidR="00C006B5" w:rsidRPr="007F5BBB">
        <w:rPr>
          <w:rFonts w:ascii="Open Sans" w:hAnsi="Open Sans" w:cs="Open Sans"/>
        </w:rPr>
        <w:t xml:space="preserve">olumen </w:t>
      </w:r>
      <w:r w:rsidR="00285005" w:rsidRPr="007F5BBB">
        <w:rPr>
          <w:rFonts w:ascii="Open Sans" w:hAnsi="Open Sans" w:cs="Open Sans"/>
        </w:rPr>
        <w:t>nizko</w:t>
      </w:r>
      <w:r w:rsidR="007404E7" w:rsidRPr="007F5BBB">
        <w:rPr>
          <w:rFonts w:ascii="Open Sans" w:hAnsi="Open Sans" w:cs="Open Sans"/>
        </w:rPr>
        <w:t>tlačnega</w:t>
      </w:r>
      <w:r w:rsidR="00EF0A7F" w:rsidRPr="007F5BBB">
        <w:rPr>
          <w:rFonts w:ascii="Open Sans" w:hAnsi="Open Sans" w:cs="Open Sans"/>
        </w:rPr>
        <w:t xml:space="preserve"> zalogovnika </w:t>
      </w:r>
      <w:r w:rsidR="00C668F6" w:rsidRPr="007F5BBB">
        <w:rPr>
          <w:rFonts w:ascii="Open Sans" w:hAnsi="Open Sans" w:cs="Open Sans"/>
        </w:rPr>
        <w:t>mora</w:t>
      </w:r>
      <w:r w:rsidR="00847158" w:rsidRPr="007F5BBB">
        <w:rPr>
          <w:rFonts w:ascii="Open Sans" w:hAnsi="Open Sans" w:cs="Open Sans"/>
        </w:rPr>
        <w:t xml:space="preserve"> zagotavljati</w:t>
      </w:r>
      <w:r w:rsidR="00D924E7" w:rsidRPr="007F5BBB">
        <w:rPr>
          <w:rFonts w:ascii="Open Sans" w:hAnsi="Open Sans" w:cs="Open Sans"/>
        </w:rPr>
        <w:t xml:space="preserve"> shranjevanje</w:t>
      </w:r>
      <w:r w:rsidR="007404E7" w:rsidRPr="007F5BBB">
        <w:rPr>
          <w:rFonts w:ascii="Open Sans" w:hAnsi="Open Sans" w:cs="Open Sans"/>
        </w:rPr>
        <w:t xml:space="preserve"> minimaln</w:t>
      </w:r>
      <w:r w:rsidR="00316631" w:rsidRPr="007F5BBB">
        <w:rPr>
          <w:rFonts w:ascii="Open Sans" w:hAnsi="Open Sans" w:cs="Open Sans"/>
        </w:rPr>
        <w:t>e razpoložljive količine</w:t>
      </w:r>
      <w:r w:rsidR="00C668F6" w:rsidRPr="007F5BBB">
        <w:rPr>
          <w:rFonts w:ascii="Open Sans" w:hAnsi="Open Sans" w:cs="Open Sans"/>
        </w:rPr>
        <w:t xml:space="preserve"> </w:t>
      </w:r>
      <w:r w:rsidR="00641232" w:rsidRPr="007F5BBB">
        <w:rPr>
          <w:rFonts w:ascii="Open Sans" w:hAnsi="Open Sans" w:cs="Open Sans"/>
        </w:rPr>
        <w:t>400 kg H2</w:t>
      </w:r>
      <w:r w:rsidR="00285005" w:rsidRPr="007F5BBB">
        <w:rPr>
          <w:rFonts w:ascii="Open Sans" w:hAnsi="Open Sans" w:cs="Open Sans"/>
        </w:rPr>
        <w:t xml:space="preserve"> </w:t>
      </w:r>
      <w:r w:rsidR="00EF0A7F" w:rsidRPr="007F5BBB">
        <w:rPr>
          <w:rFonts w:ascii="Open Sans" w:hAnsi="Open Sans" w:cs="Open Sans"/>
        </w:rPr>
        <w:t xml:space="preserve">pri tlaku </w:t>
      </w:r>
      <w:r w:rsidR="00285005" w:rsidRPr="007F5BBB">
        <w:rPr>
          <w:rFonts w:ascii="Open Sans" w:hAnsi="Open Sans" w:cs="Open Sans"/>
        </w:rPr>
        <w:t>3</w:t>
      </w:r>
      <w:r w:rsidR="00D924E7" w:rsidRPr="007F5BBB">
        <w:rPr>
          <w:rFonts w:ascii="Open Sans" w:hAnsi="Open Sans" w:cs="Open Sans"/>
        </w:rPr>
        <w:t>5</w:t>
      </w:r>
      <w:r w:rsidR="00EF0A7F" w:rsidRPr="007F5BBB">
        <w:rPr>
          <w:rFonts w:ascii="Open Sans" w:hAnsi="Open Sans" w:cs="Open Sans"/>
        </w:rPr>
        <w:t xml:space="preserve"> bar</w:t>
      </w:r>
      <w:r w:rsidR="00661AD7" w:rsidRPr="007F5BBB">
        <w:rPr>
          <w:rFonts w:ascii="Open Sans" w:hAnsi="Open Sans" w:cs="Open Sans"/>
        </w:rPr>
        <w:t>g</w:t>
      </w:r>
      <w:r w:rsidR="001B724D" w:rsidRPr="007F5BBB">
        <w:rPr>
          <w:rFonts w:ascii="Open Sans" w:hAnsi="Open Sans" w:cs="Open Sans"/>
        </w:rPr>
        <w:t>.</w:t>
      </w:r>
      <w:r w:rsidR="007404E7" w:rsidRPr="007F5BBB">
        <w:rPr>
          <w:rFonts w:ascii="Open Sans" w:hAnsi="Open Sans" w:cs="Open Sans"/>
        </w:rPr>
        <w:t xml:space="preserve"> Pri vertikalni postavitvi je omejitev višine 20 m.</w:t>
      </w:r>
      <w:r w:rsidR="00641232" w:rsidRPr="007F5BBB">
        <w:rPr>
          <w:rFonts w:ascii="Open Sans" w:hAnsi="Open Sans" w:cs="Open Sans"/>
        </w:rPr>
        <w:t xml:space="preserve"> Zalogovnik je lahko sestavljen iz max 3 posod.</w:t>
      </w:r>
    </w:p>
    <w:p w14:paraId="5A9F6C00" w14:textId="1189FB56" w:rsidR="004D5183" w:rsidRPr="007F5BBB" w:rsidRDefault="00285005" w:rsidP="002C3055">
      <w:pPr>
        <w:keepNext/>
        <w:keepLines/>
        <w:numPr>
          <w:ilvl w:val="0"/>
          <w:numId w:val="28"/>
        </w:numPr>
        <w:rPr>
          <w:rFonts w:ascii="Open Sans" w:hAnsi="Open Sans" w:cs="Open Sans"/>
        </w:rPr>
      </w:pPr>
      <w:r w:rsidRPr="007F5BBB">
        <w:rPr>
          <w:rFonts w:ascii="Open Sans" w:hAnsi="Open Sans" w:cs="Open Sans"/>
        </w:rPr>
        <w:t>Zalogovnik</w:t>
      </w:r>
      <w:r w:rsidR="00E20A38" w:rsidRPr="007F5BBB">
        <w:rPr>
          <w:rFonts w:ascii="Open Sans" w:hAnsi="Open Sans" w:cs="Open Sans"/>
        </w:rPr>
        <w:t>i</w:t>
      </w:r>
      <w:r w:rsidRPr="007F5BBB">
        <w:rPr>
          <w:rFonts w:ascii="Open Sans" w:hAnsi="Open Sans" w:cs="Open Sans"/>
        </w:rPr>
        <w:t xml:space="preserve"> morajo biti</w:t>
      </w:r>
      <w:r w:rsidR="007404E7" w:rsidRPr="007F5BBB">
        <w:rPr>
          <w:rFonts w:ascii="Open Sans" w:hAnsi="Open Sans" w:cs="Open Sans"/>
        </w:rPr>
        <w:t xml:space="preserve"> </w:t>
      </w:r>
      <w:r w:rsidRPr="007F5BBB">
        <w:rPr>
          <w:rFonts w:ascii="Open Sans" w:hAnsi="Open Sans" w:cs="Open Sans"/>
        </w:rPr>
        <w:t>izdelan</w:t>
      </w:r>
      <w:r w:rsidR="007404E7" w:rsidRPr="007F5BBB">
        <w:rPr>
          <w:rFonts w:ascii="Open Sans" w:hAnsi="Open Sans" w:cs="Open Sans"/>
        </w:rPr>
        <w:t>i</w:t>
      </w:r>
      <w:r w:rsidR="004D5183" w:rsidRPr="007F5BBB">
        <w:rPr>
          <w:rFonts w:ascii="Open Sans" w:hAnsi="Open Sans" w:cs="Open Sans"/>
        </w:rPr>
        <w:t xml:space="preserve"> in dobavljen</w:t>
      </w:r>
      <w:r w:rsidR="00641232" w:rsidRPr="007F5BBB">
        <w:rPr>
          <w:rFonts w:ascii="Open Sans" w:hAnsi="Open Sans" w:cs="Open Sans"/>
        </w:rPr>
        <w:t>i</w:t>
      </w:r>
      <w:r w:rsidRPr="007F5BBB">
        <w:rPr>
          <w:rFonts w:ascii="Open Sans" w:hAnsi="Open Sans" w:cs="Open Sans"/>
        </w:rPr>
        <w:t xml:space="preserve"> skladno z direktivo 2014/68/EU (European Pressure Equipment Directive) z izvedeno AKZ z zaključnim slojem v beli barvi</w:t>
      </w:r>
      <w:r w:rsidR="004D5183" w:rsidRPr="007F5BBB">
        <w:rPr>
          <w:rFonts w:ascii="Open Sans" w:hAnsi="Open Sans" w:cs="Open Sans"/>
        </w:rPr>
        <w:t>.</w:t>
      </w:r>
    </w:p>
    <w:p w14:paraId="275E1300" w14:textId="6F8EF333" w:rsidR="00C006B5" w:rsidRPr="007F5BBB" w:rsidRDefault="00C006B5" w:rsidP="002C3055">
      <w:pPr>
        <w:keepNext/>
        <w:keepLines/>
        <w:numPr>
          <w:ilvl w:val="0"/>
          <w:numId w:val="28"/>
        </w:numPr>
        <w:rPr>
          <w:rFonts w:ascii="Open Sans" w:hAnsi="Open Sans" w:cs="Open Sans"/>
        </w:rPr>
      </w:pPr>
      <w:r w:rsidRPr="007F5BBB">
        <w:rPr>
          <w:rFonts w:ascii="Open Sans" w:hAnsi="Open Sans" w:cs="Open Sans"/>
        </w:rPr>
        <w:t>Material vseh cevnih povezav v zalogovniku mora biti nerjavno jeklo. Za izvedbo cevnih spojev se lahko uporabi material proizvajalcev SWAGELOK, ALOK ali HYLOK</w:t>
      </w:r>
      <w:r w:rsidR="0092641B" w:rsidRPr="007F5BBB">
        <w:rPr>
          <w:rFonts w:ascii="Open Sans" w:hAnsi="Open Sans" w:cs="Open Sans"/>
        </w:rPr>
        <w:t xml:space="preserve"> ali enakovredno</w:t>
      </w:r>
      <w:r w:rsidRPr="007F5BBB">
        <w:rPr>
          <w:rFonts w:ascii="Open Sans" w:hAnsi="Open Sans" w:cs="Open Sans"/>
        </w:rPr>
        <w:t>.</w:t>
      </w:r>
    </w:p>
    <w:p w14:paraId="170A8B76" w14:textId="77777777" w:rsidR="001D0D14" w:rsidRPr="007F5BBB" w:rsidRDefault="001D0D14" w:rsidP="002C3055">
      <w:pPr>
        <w:keepNext/>
        <w:keepLines/>
        <w:rPr>
          <w:rFonts w:ascii="Open Sans" w:hAnsi="Open Sans" w:cs="Open Sans"/>
        </w:rPr>
      </w:pPr>
    </w:p>
    <w:p w14:paraId="67175F4D" w14:textId="0ABED600" w:rsidR="00872F79" w:rsidRPr="007F5BBB" w:rsidRDefault="00872F79"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TRANSFORMATOR, USMERNIK</w:t>
      </w:r>
      <w:r w:rsidR="001D0D14" w:rsidRPr="007F5BBB">
        <w:rPr>
          <w:rFonts w:ascii="Open Sans" w:hAnsi="Open Sans" w:cs="Open Sans"/>
          <w:b/>
        </w:rPr>
        <w:t>, ELEKTROINSTALACIJE</w:t>
      </w:r>
    </w:p>
    <w:p w14:paraId="26E3B8BB" w14:textId="0932A917" w:rsidR="009B60A4" w:rsidRPr="007F5BBB" w:rsidRDefault="009B60A4" w:rsidP="002C3055">
      <w:pPr>
        <w:keepNext/>
        <w:keepLines/>
        <w:rPr>
          <w:rFonts w:ascii="Open Sans" w:hAnsi="Open Sans" w:cs="Open Sans"/>
          <w:b/>
        </w:rPr>
      </w:pPr>
    </w:p>
    <w:p w14:paraId="778D91F2" w14:textId="42974586" w:rsidR="009B60A4" w:rsidRPr="007F5BBB" w:rsidRDefault="009B60A4" w:rsidP="00D405D9">
      <w:pPr>
        <w:keepNext/>
        <w:keepLines/>
        <w:numPr>
          <w:ilvl w:val="0"/>
          <w:numId w:val="41"/>
        </w:numPr>
        <w:rPr>
          <w:rFonts w:ascii="Open Sans" w:hAnsi="Open Sans" w:cs="Open Sans"/>
        </w:rPr>
      </w:pPr>
      <w:r w:rsidRPr="007F5BBB">
        <w:rPr>
          <w:rFonts w:ascii="Open Sans" w:hAnsi="Open Sans" w:cs="Open Sans"/>
        </w:rPr>
        <w:t xml:space="preserve">Na lokaciji postrojenja za proizvodnjo vodika je obstoječe srednje napetostno omrežje </w:t>
      </w:r>
      <w:r w:rsidR="001D0D14" w:rsidRPr="007F5BBB">
        <w:rPr>
          <w:rFonts w:ascii="Open Sans" w:hAnsi="Open Sans" w:cs="Open Sans"/>
        </w:rPr>
        <w:t xml:space="preserve">20 kV, na katerega se priključujejo vse naprave. </w:t>
      </w:r>
      <w:r w:rsidR="00545CF5" w:rsidRPr="007F5BBB">
        <w:rPr>
          <w:rFonts w:ascii="Open Sans" w:hAnsi="Open Sans" w:cs="Open Sans"/>
        </w:rPr>
        <w:t>Mesto priključitve je</w:t>
      </w:r>
      <w:r w:rsidR="004D7F4D">
        <w:rPr>
          <w:rFonts w:ascii="Open Sans" w:hAnsi="Open Sans" w:cs="Open Sans"/>
        </w:rPr>
        <w:t xml:space="preserve"> na SN celici v obstoječi transformatorski postaji, na nivoju 20 kV</w:t>
      </w:r>
      <w:r w:rsidR="000E1A6A" w:rsidRPr="007F5BBB">
        <w:rPr>
          <w:rFonts w:ascii="Open Sans" w:hAnsi="Open Sans" w:cs="Open Sans"/>
        </w:rPr>
        <w:t>.</w:t>
      </w:r>
    </w:p>
    <w:p w14:paraId="0E10D1DE" w14:textId="71FA51DD" w:rsidR="001D0D14" w:rsidRPr="007F5BBB" w:rsidRDefault="001D0D14" w:rsidP="00D405D9">
      <w:pPr>
        <w:keepNext/>
        <w:keepLines/>
        <w:numPr>
          <w:ilvl w:val="0"/>
          <w:numId w:val="41"/>
        </w:numPr>
        <w:rPr>
          <w:rFonts w:ascii="Open Sans" w:hAnsi="Open Sans" w:cs="Open Sans"/>
        </w:rPr>
      </w:pPr>
      <w:r w:rsidRPr="007F5BBB">
        <w:rPr>
          <w:rFonts w:ascii="Open Sans" w:hAnsi="Open Sans" w:cs="Open Sans"/>
        </w:rPr>
        <w:t>Transformacija napetosti in vrsta električnega toka in elektro</w:t>
      </w:r>
      <w:r w:rsidR="006A7DEA">
        <w:rPr>
          <w:rFonts w:ascii="Open Sans" w:hAnsi="Open Sans" w:cs="Open Sans"/>
        </w:rPr>
        <w:t xml:space="preserve"> </w:t>
      </w:r>
      <w:r w:rsidRPr="007F5BBB">
        <w:rPr>
          <w:rFonts w:ascii="Open Sans" w:hAnsi="Open Sans" w:cs="Open Sans"/>
        </w:rPr>
        <w:t xml:space="preserve">instalacije za potrebe tehnologije postrojenja za proizvodnjo vodika je predmet dobave ponudnika po tem javnem naročilu. </w:t>
      </w:r>
    </w:p>
    <w:p w14:paraId="09F99C19" w14:textId="0CFE2FA7" w:rsidR="001444C3" w:rsidRPr="007F5BBB" w:rsidRDefault="00BA356E" w:rsidP="00D405D9">
      <w:pPr>
        <w:keepNext/>
        <w:keepLines/>
        <w:numPr>
          <w:ilvl w:val="0"/>
          <w:numId w:val="41"/>
        </w:numPr>
        <w:rPr>
          <w:rFonts w:ascii="Open Sans" w:hAnsi="Open Sans" w:cs="Open Sans"/>
        </w:rPr>
      </w:pPr>
      <w:r w:rsidRPr="007F5BBB">
        <w:rPr>
          <w:rFonts w:ascii="Open Sans" w:hAnsi="Open Sans" w:cs="Open Sans"/>
        </w:rPr>
        <w:t xml:space="preserve">V obsegu gradbene priprave </w:t>
      </w:r>
      <w:r w:rsidR="006A7DEA" w:rsidRPr="007F5BBB">
        <w:rPr>
          <w:rFonts w:ascii="Open Sans" w:hAnsi="Open Sans" w:cs="Open Sans"/>
        </w:rPr>
        <w:t>lokacij</w:t>
      </w:r>
      <w:r w:rsidR="006A7DEA">
        <w:rPr>
          <w:rFonts w:ascii="Open Sans" w:hAnsi="Open Sans" w:cs="Open Sans"/>
        </w:rPr>
        <w:t>e</w:t>
      </w:r>
      <w:r w:rsidR="006A7DEA" w:rsidRPr="007F5BBB">
        <w:rPr>
          <w:rFonts w:ascii="Open Sans" w:hAnsi="Open Sans" w:cs="Open Sans"/>
        </w:rPr>
        <w:t xml:space="preserve"> </w:t>
      </w:r>
      <w:r w:rsidRPr="007F5BBB">
        <w:rPr>
          <w:rFonts w:ascii="Open Sans" w:hAnsi="Open Sans" w:cs="Open Sans"/>
        </w:rPr>
        <w:t>postrojenja bo izvedena antistatična AB konstrukcija in izvedeni priključki za galvanske povezave do vseh kovinskih elementov postrojenja.</w:t>
      </w:r>
    </w:p>
    <w:p w14:paraId="2D56696E" w14:textId="77777777" w:rsidR="00872F79" w:rsidRPr="007F5BBB" w:rsidRDefault="00872F79" w:rsidP="002C3055">
      <w:pPr>
        <w:keepNext/>
        <w:keepLines/>
        <w:rPr>
          <w:rFonts w:ascii="Open Sans" w:hAnsi="Open Sans" w:cs="Open Sans"/>
        </w:rPr>
      </w:pPr>
    </w:p>
    <w:p w14:paraId="5B20AD9C" w14:textId="7AD14D62" w:rsidR="00872F79" w:rsidRPr="007F5BBB" w:rsidRDefault="00C006B5"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 xml:space="preserve">Zahteve za </w:t>
      </w:r>
      <w:r w:rsidR="00CF68B2" w:rsidRPr="007F5BBB">
        <w:rPr>
          <w:rFonts w:ascii="Open Sans" w:hAnsi="Open Sans" w:cs="Open Sans"/>
          <w:b/>
        </w:rPr>
        <w:t>POLNILNO POSTAJO</w:t>
      </w:r>
      <w:r w:rsidR="003C128C" w:rsidRPr="007F5BBB">
        <w:rPr>
          <w:rFonts w:ascii="Open Sans" w:hAnsi="Open Sans" w:cs="Open Sans"/>
          <w:b/>
        </w:rPr>
        <w:t xml:space="preserve"> (priključni skid)</w:t>
      </w:r>
      <w:r w:rsidR="00CF68B2" w:rsidRPr="007F5BBB">
        <w:rPr>
          <w:rFonts w:ascii="Open Sans" w:hAnsi="Open Sans" w:cs="Open Sans"/>
          <w:b/>
        </w:rPr>
        <w:t>:</w:t>
      </w:r>
    </w:p>
    <w:p w14:paraId="363E7483" w14:textId="15088847" w:rsidR="00CF68B2" w:rsidRPr="007F5BBB" w:rsidRDefault="00CF68B2" w:rsidP="002C3055">
      <w:pPr>
        <w:keepNext/>
        <w:keepLines/>
        <w:rPr>
          <w:rFonts w:ascii="Open Sans" w:hAnsi="Open Sans" w:cs="Open Sans"/>
          <w:b/>
        </w:rPr>
      </w:pPr>
    </w:p>
    <w:p w14:paraId="0360D899" w14:textId="0D191BEB" w:rsidR="00CF68B2" w:rsidRPr="007F5BBB" w:rsidRDefault="00CF68B2" w:rsidP="00853A30">
      <w:pPr>
        <w:pStyle w:val="Odstavekseznama"/>
        <w:keepNext/>
        <w:keepLines/>
        <w:numPr>
          <w:ilvl w:val="0"/>
          <w:numId w:val="45"/>
        </w:numPr>
        <w:ind w:left="284" w:hanging="284"/>
        <w:rPr>
          <w:rFonts w:ascii="Open Sans" w:hAnsi="Open Sans" w:cs="Open Sans"/>
        </w:rPr>
      </w:pPr>
      <w:r w:rsidRPr="007F5BBB">
        <w:rPr>
          <w:rFonts w:ascii="Open Sans" w:hAnsi="Open Sans" w:cs="Open Sans"/>
        </w:rPr>
        <w:t xml:space="preserve">Dobavljena z masnim merilnikom </w:t>
      </w:r>
      <w:r w:rsidR="003B0E73" w:rsidRPr="007F5BBB">
        <w:rPr>
          <w:rFonts w:ascii="Open Sans" w:hAnsi="Open Sans" w:cs="Open Sans"/>
        </w:rPr>
        <w:t>pretoka.</w:t>
      </w:r>
    </w:p>
    <w:p w14:paraId="720A3827" w14:textId="63C6C36A" w:rsidR="003B0E73" w:rsidRPr="007F5BBB" w:rsidRDefault="003B0E73" w:rsidP="00853A30">
      <w:pPr>
        <w:pStyle w:val="Odstavekseznama"/>
        <w:keepNext/>
        <w:keepLines/>
        <w:numPr>
          <w:ilvl w:val="0"/>
          <w:numId w:val="45"/>
        </w:numPr>
        <w:ind w:left="284" w:hanging="284"/>
        <w:rPr>
          <w:rFonts w:ascii="Open Sans" w:hAnsi="Open Sans" w:cs="Open Sans"/>
        </w:rPr>
      </w:pPr>
      <w:r w:rsidRPr="007F5BBB">
        <w:rPr>
          <w:rFonts w:ascii="Open Sans" w:hAnsi="Open Sans" w:cs="Open Sans"/>
        </w:rPr>
        <w:t>Integracija podatkov masnega merilnika pretoka v krmilno nadzorni sistem postrojenja.</w:t>
      </w:r>
    </w:p>
    <w:p w14:paraId="5B43B237" w14:textId="0960290A" w:rsidR="003B0E73" w:rsidRPr="007F5BBB" w:rsidRDefault="003B0E73" w:rsidP="00853A30">
      <w:pPr>
        <w:pStyle w:val="Odstavekseznama"/>
        <w:keepNext/>
        <w:keepLines/>
        <w:numPr>
          <w:ilvl w:val="0"/>
          <w:numId w:val="45"/>
        </w:numPr>
        <w:ind w:left="284" w:hanging="284"/>
        <w:rPr>
          <w:rFonts w:ascii="Open Sans" w:hAnsi="Open Sans" w:cs="Open Sans"/>
        </w:rPr>
      </w:pPr>
      <w:r w:rsidRPr="007F5BBB">
        <w:rPr>
          <w:rFonts w:ascii="Open Sans" w:hAnsi="Open Sans" w:cs="Open Sans"/>
        </w:rPr>
        <w:t xml:space="preserve">Izvedeni priključki za trailer </w:t>
      </w:r>
      <w:r w:rsidR="003C128C" w:rsidRPr="007F5BBB">
        <w:rPr>
          <w:rFonts w:ascii="Open Sans" w:hAnsi="Open Sans" w:cs="Open Sans"/>
        </w:rPr>
        <w:t xml:space="preserve">na </w:t>
      </w:r>
      <w:r w:rsidR="00995941" w:rsidRPr="007F5BBB">
        <w:rPr>
          <w:rFonts w:ascii="Open Sans" w:hAnsi="Open Sans" w:cs="Open Sans"/>
        </w:rPr>
        <w:t>treh</w:t>
      </w:r>
      <w:r w:rsidR="003C128C" w:rsidRPr="007F5BBB">
        <w:rPr>
          <w:rFonts w:ascii="Open Sans" w:hAnsi="Open Sans" w:cs="Open Sans"/>
        </w:rPr>
        <w:t xml:space="preserve"> t</w:t>
      </w:r>
      <w:r w:rsidRPr="007F5BBB">
        <w:rPr>
          <w:rFonts w:ascii="Open Sans" w:hAnsi="Open Sans" w:cs="Open Sans"/>
        </w:rPr>
        <w:t>la</w:t>
      </w:r>
      <w:r w:rsidR="003C128C" w:rsidRPr="007F5BBB">
        <w:rPr>
          <w:rFonts w:ascii="Open Sans" w:hAnsi="Open Sans" w:cs="Open Sans"/>
        </w:rPr>
        <w:t xml:space="preserve">čnih stopnjah </w:t>
      </w:r>
      <w:r w:rsidRPr="007F5BBB">
        <w:rPr>
          <w:rFonts w:ascii="Open Sans" w:hAnsi="Open Sans" w:cs="Open Sans"/>
        </w:rPr>
        <w:t>200 ba</w:t>
      </w:r>
      <w:r w:rsidR="00661AD7" w:rsidRPr="007F5BBB">
        <w:rPr>
          <w:rFonts w:ascii="Open Sans" w:hAnsi="Open Sans" w:cs="Open Sans"/>
        </w:rPr>
        <w:t>g</w:t>
      </w:r>
      <w:r w:rsidRPr="007F5BBB">
        <w:rPr>
          <w:rFonts w:ascii="Open Sans" w:hAnsi="Open Sans" w:cs="Open Sans"/>
        </w:rPr>
        <w:t>r</w:t>
      </w:r>
      <w:r w:rsidR="00995941" w:rsidRPr="007F5BBB">
        <w:rPr>
          <w:rFonts w:ascii="Open Sans" w:hAnsi="Open Sans" w:cs="Open Sans"/>
        </w:rPr>
        <w:t xml:space="preserve">, </w:t>
      </w:r>
      <w:r w:rsidRPr="007F5BBB">
        <w:rPr>
          <w:rFonts w:ascii="Open Sans" w:hAnsi="Open Sans" w:cs="Open Sans"/>
        </w:rPr>
        <w:t>3</w:t>
      </w:r>
      <w:r w:rsidR="00995941" w:rsidRPr="007F5BBB">
        <w:rPr>
          <w:rFonts w:ascii="Open Sans" w:hAnsi="Open Sans" w:cs="Open Sans"/>
        </w:rPr>
        <w:t>0</w:t>
      </w:r>
      <w:r w:rsidRPr="007F5BBB">
        <w:rPr>
          <w:rFonts w:ascii="Open Sans" w:hAnsi="Open Sans" w:cs="Open Sans"/>
        </w:rPr>
        <w:t>0 bar</w:t>
      </w:r>
      <w:r w:rsidR="00661AD7" w:rsidRPr="007F5BBB">
        <w:rPr>
          <w:rFonts w:ascii="Open Sans" w:hAnsi="Open Sans" w:cs="Open Sans"/>
        </w:rPr>
        <w:t>g</w:t>
      </w:r>
      <w:r w:rsidR="00995941" w:rsidRPr="007F5BBB">
        <w:rPr>
          <w:rFonts w:ascii="Open Sans" w:hAnsi="Open Sans" w:cs="Open Sans"/>
        </w:rPr>
        <w:t xml:space="preserve"> in 380 bar</w:t>
      </w:r>
      <w:r w:rsidR="00661AD7" w:rsidRPr="007F5BBB">
        <w:rPr>
          <w:rFonts w:ascii="Open Sans" w:hAnsi="Open Sans" w:cs="Open Sans"/>
        </w:rPr>
        <w:t>g</w:t>
      </w:r>
      <w:r w:rsidRPr="007F5BBB">
        <w:rPr>
          <w:rFonts w:ascii="Open Sans" w:hAnsi="Open Sans" w:cs="Open Sans"/>
        </w:rPr>
        <w:t>.</w:t>
      </w:r>
    </w:p>
    <w:p w14:paraId="5A1131C7" w14:textId="77777777" w:rsidR="003B0E73" w:rsidRPr="007F5BBB" w:rsidRDefault="003B0E73" w:rsidP="002C3055">
      <w:pPr>
        <w:pStyle w:val="Odstavekseznama"/>
        <w:keepNext/>
        <w:keepLines/>
        <w:ind w:left="720"/>
        <w:rPr>
          <w:rFonts w:ascii="Open Sans" w:hAnsi="Open Sans" w:cs="Open Sans"/>
        </w:rPr>
      </w:pPr>
    </w:p>
    <w:p w14:paraId="43F7481D" w14:textId="2D57D647" w:rsidR="00CF68B2" w:rsidRPr="007F5BBB" w:rsidRDefault="00CF68B2"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Zahteve za CEVNE POVEZAVE:</w:t>
      </w:r>
    </w:p>
    <w:p w14:paraId="3A729638" w14:textId="77777777" w:rsidR="00C006B5" w:rsidRPr="007F5BBB" w:rsidRDefault="00C006B5" w:rsidP="002C3055">
      <w:pPr>
        <w:keepNext/>
        <w:keepLines/>
        <w:rPr>
          <w:rFonts w:ascii="Open Sans" w:hAnsi="Open Sans" w:cs="Open Sans"/>
          <w:b/>
        </w:rPr>
      </w:pPr>
    </w:p>
    <w:p w14:paraId="58F9BF1B" w14:textId="355AF6CC" w:rsidR="00C006B5" w:rsidRPr="007F5BBB" w:rsidRDefault="00C006B5" w:rsidP="002C3055">
      <w:pPr>
        <w:keepNext/>
        <w:keepLines/>
        <w:numPr>
          <w:ilvl w:val="0"/>
          <w:numId w:val="30"/>
        </w:numPr>
        <w:rPr>
          <w:rFonts w:ascii="Open Sans" w:hAnsi="Open Sans" w:cs="Open Sans"/>
        </w:rPr>
      </w:pPr>
      <w:r w:rsidRPr="007F5BBB">
        <w:rPr>
          <w:rFonts w:ascii="Open Sans" w:hAnsi="Open Sans" w:cs="Open Sans"/>
        </w:rPr>
        <w:lastRenderedPageBreak/>
        <w:t>Vse cevne povezave morajo biti izved</w:t>
      </w:r>
      <w:r w:rsidR="00B70F39" w:rsidRPr="007F5BBB">
        <w:rPr>
          <w:rFonts w:ascii="Open Sans" w:hAnsi="Open Sans" w:cs="Open Sans"/>
        </w:rPr>
        <w:t>ene v nerjavnem jeklu kvalitete</w:t>
      </w:r>
      <w:r w:rsidR="00C1478F" w:rsidRPr="007F5BBB">
        <w:rPr>
          <w:rFonts w:ascii="Open Sans" w:hAnsi="Open Sans" w:cs="Open Sans"/>
        </w:rPr>
        <w:t xml:space="preserve"> 1.4571</w:t>
      </w:r>
      <w:r w:rsidR="00B70F39" w:rsidRPr="007F5BBB">
        <w:rPr>
          <w:rFonts w:ascii="Open Sans" w:hAnsi="Open Sans" w:cs="Open Sans"/>
        </w:rPr>
        <w:t xml:space="preserve">. </w:t>
      </w:r>
      <w:r w:rsidRPr="007F5BBB">
        <w:rPr>
          <w:rFonts w:ascii="Open Sans" w:hAnsi="Open Sans" w:cs="Open Sans"/>
        </w:rPr>
        <w:t>Nazivni</w:t>
      </w:r>
      <w:r w:rsidR="00B70F39" w:rsidRPr="007F5BBB">
        <w:rPr>
          <w:rFonts w:ascii="Open Sans" w:hAnsi="Open Sans" w:cs="Open Sans"/>
        </w:rPr>
        <w:t xml:space="preserve"> tlak cevnih povezav je</w:t>
      </w:r>
      <w:r w:rsidR="0017392A" w:rsidRPr="007F5BBB">
        <w:rPr>
          <w:rFonts w:ascii="Open Sans" w:hAnsi="Open Sans" w:cs="Open Sans"/>
        </w:rPr>
        <w:t xml:space="preserve"> </w:t>
      </w:r>
      <w:r w:rsidR="00910B78" w:rsidRPr="007F5BBB">
        <w:rPr>
          <w:rFonts w:ascii="Open Sans" w:hAnsi="Open Sans" w:cs="Open Sans"/>
        </w:rPr>
        <w:t>40</w:t>
      </w:r>
      <w:r w:rsidRPr="007F5BBB">
        <w:rPr>
          <w:rFonts w:ascii="Open Sans" w:hAnsi="Open Sans" w:cs="Open Sans"/>
        </w:rPr>
        <w:t xml:space="preserve"> bar</w:t>
      </w:r>
      <w:r w:rsidR="0017392A" w:rsidRPr="007F5BBB">
        <w:rPr>
          <w:rFonts w:ascii="Open Sans" w:hAnsi="Open Sans" w:cs="Open Sans"/>
        </w:rPr>
        <w:t xml:space="preserve"> od elektrolizerja do zalogovnika in kompresorja in </w:t>
      </w:r>
      <w:r w:rsidR="00D170C1" w:rsidRPr="007F5BBB">
        <w:rPr>
          <w:rFonts w:ascii="Open Sans" w:hAnsi="Open Sans" w:cs="Open Sans"/>
        </w:rPr>
        <w:t>420</w:t>
      </w:r>
      <w:r w:rsidR="0017392A" w:rsidRPr="007F5BBB">
        <w:rPr>
          <w:rFonts w:ascii="Open Sans" w:hAnsi="Open Sans" w:cs="Open Sans"/>
        </w:rPr>
        <w:t xml:space="preserve"> bar od kompresorja do </w:t>
      </w:r>
      <w:r w:rsidR="003C128C" w:rsidRPr="007F5BBB">
        <w:rPr>
          <w:rFonts w:ascii="Open Sans" w:hAnsi="Open Sans" w:cs="Open Sans"/>
        </w:rPr>
        <w:t>polnilne postaje</w:t>
      </w:r>
      <w:r w:rsidR="0017392A" w:rsidRPr="007F5BBB">
        <w:rPr>
          <w:rFonts w:ascii="Open Sans" w:hAnsi="Open Sans" w:cs="Open Sans"/>
        </w:rPr>
        <w:t xml:space="preserve">. </w:t>
      </w:r>
    </w:p>
    <w:p w14:paraId="002543B5" w14:textId="7F13A147" w:rsidR="00C006B5" w:rsidRPr="007F5BBB" w:rsidRDefault="00C006B5" w:rsidP="002C3055">
      <w:pPr>
        <w:keepNext/>
        <w:keepLines/>
        <w:numPr>
          <w:ilvl w:val="0"/>
          <w:numId w:val="30"/>
        </w:numPr>
        <w:rPr>
          <w:rFonts w:ascii="Open Sans" w:hAnsi="Open Sans" w:cs="Open Sans"/>
        </w:rPr>
      </w:pPr>
      <w:r w:rsidRPr="007F5BBB">
        <w:rPr>
          <w:rFonts w:ascii="Open Sans" w:hAnsi="Open Sans" w:cs="Open Sans"/>
        </w:rPr>
        <w:t xml:space="preserve">Vse cevne povezave </w:t>
      </w:r>
      <w:r w:rsidR="00D170C1" w:rsidRPr="007F5BBB">
        <w:rPr>
          <w:rFonts w:ascii="Open Sans" w:hAnsi="Open Sans" w:cs="Open Sans"/>
        </w:rPr>
        <w:t xml:space="preserve">za vodik </w:t>
      </w:r>
      <w:r w:rsidRPr="007F5BBB">
        <w:rPr>
          <w:rFonts w:ascii="Open Sans" w:hAnsi="Open Sans" w:cs="Open Sans"/>
        </w:rPr>
        <w:t>morajo b</w:t>
      </w:r>
      <w:r w:rsidR="00B70F39" w:rsidRPr="007F5BBB">
        <w:rPr>
          <w:rFonts w:ascii="Open Sans" w:hAnsi="Open Sans" w:cs="Open Sans"/>
        </w:rPr>
        <w:t>iti položene</w:t>
      </w:r>
      <w:r w:rsidR="00D170C1" w:rsidRPr="007F5BBB">
        <w:rPr>
          <w:rFonts w:ascii="Open Sans" w:hAnsi="Open Sans" w:cs="Open Sans"/>
        </w:rPr>
        <w:t xml:space="preserve"> na podpore v predpripravljene AB kinete.</w:t>
      </w:r>
    </w:p>
    <w:p w14:paraId="525199DD" w14:textId="7DBAB736" w:rsidR="00D170C1" w:rsidRPr="007F5BBB" w:rsidRDefault="00D170C1" w:rsidP="002C3055">
      <w:pPr>
        <w:keepNext/>
        <w:keepLines/>
        <w:numPr>
          <w:ilvl w:val="0"/>
          <w:numId w:val="30"/>
        </w:numPr>
        <w:rPr>
          <w:rFonts w:ascii="Open Sans" w:hAnsi="Open Sans" w:cs="Open Sans"/>
        </w:rPr>
      </w:pPr>
      <w:r w:rsidRPr="007F5BBB">
        <w:rPr>
          <w:rFonts w:ascii="Open Sans" w:hAnsi="Open Sans" w:cs="Open Sans"/>
        </w:rPr>
        <w:t>Cevne povezave za dovod vode</w:t>
      </w:r>
      <w:r w:rsidR="00453CFC" w:rsidRPr="007F5BBB">
        <w:rPr>
          <w:rFonts w:ascii="Open Sans" w:hAnsi="Open Sans" w:cs="Open Sans"/>
        </w:rPr>
        <w:t xml:space="preserve"> bodo izvedene v obsegu gradbene priprave območja postrojenja</w:t>
      </w:r>
      <w:r w:rsidR="003C128C" w:rsidRPr="007F5BBB">
        <w:rPr>
          <w:rFonts w:ascii="Open Sans" w:hAnsi="Open Sans" w:cs="Open Sans"/>
        </w:rPr>
        <w:t xml:space="preserve"> in</w:t>
      </w:r>
      <w:r w:rsidRPr="007F5BBB">
        <w:rPr>
          <w:rFonts w:ascii="Open Sans" w:hAnsi="Open Sans" w:cs="Open Sans"/>
        </w:rPr>
        <w:t xml:space="preserve"> od mesta priključitve na lokaciji proizvodnega postrojenja, do priključka na kontejner položene neposredno v zemljino.</w:t>
      </w:r>
    </w:p>
    <w:p w14:paraId="12F6AE67" w14:textId="2E72C7C8" w:rsidR="00D170C1" w:rsidRPr="007F5BBB" w:rsidRDefault="00D170C1" w:rsidP="002C3055">
      <w:pPr>
        <w:keepNext/>
        <w:keepLines/>
        <w:numPr>
          <w:ilvl w:val="0"/>
          <w:numId w:val="30"/>
        </w:numPr>
        <w:rPr>
          <w:rFonts w:ascii="Open Sans" w:hAnsi="Open Sans" w:cs="Open Sans"/>
        </w:rPr>
      </w:pPr>
      <w:r w:rsidRPr="007F5BBB">
        <w:rPr>
          <w:rFonts w:ascii="Open Sans" w:hAnsi="Open Sans" w:cs="Open Sans"/>
        </w:rPr>
        <w:t>Odvod odpadne vode iz elektrolizerja</w:t>
      </w:r>
      <w:r w:rsidR="001444C3" w:rsidRPr="007F5BBB">
        <w:rPr>
          <w:rFonts w:ascii="Open Sans" w:hAnsi="Open Sans" w:cs="Open Sans"/>
        </w:rPr>
        <w:t xml:space="preserve"> bo</w:t>
      </w:r>
      <w:r w:rsidRPr="007F5BBB">
        <w:rPr>
          <w:rFonts w:ascii="Open Sans" w:hAnsi="Open Sans" w:cs="Open Sans"/>
        </w:rPr>
        <w:t xml:space="preserve"> izvede</w:t>
      </w:r>
      <w:r w:rsidR="001444C3" w:rsidRPr="007F5BBB">
        <w:rPr>
          <w:rFonts w:ascii="Open Sans" w:hAnsi="Open Sans" w:cs="Open Sans"/>
        </w:rPr>
        <w:t>n s priključitvijo na</w:t>
      </w:r>
      <w:r w:rsidR="006E7F6E">
        <w:rPr>
          <w:rFonts w:ascii="Open Sans" w:hAnsi="Open Sans" w:cs="Open Sans"/>
        </w:rPr>
        <w:t xml:space="preserve"> </w:t>
      </w:r>
      <w:r w:rsidRPr="007F5BBB">
        <w:rPr>
          <w:rFonts w:ascii="Open Sans" w:hAnsi="Open Sans" w:cs="Open Sans"/>
        </w:rPr>
        <w:t xml:space="preserve">obstoječ </w:t>
      </w:r>
      <w:r w:rsidR="003C128C" w:rsidRPr="007F5BBB">
        <w:rPr>
          <w:rFonts w:ascii="Open Sans" w:hAnsi="Open Sans" w:cs="Open Sans"/>
        </w:rPr>
        <w:t xml:space="preserve">PE </w:t>
      </w:r>
      <w:r w:rsidRPr="007F5BBB">
        <w:rPr>
          <w:rFonts w:ascii="Open Sans" w:hAnsi="Open Sans" w:cs="Open Sans"/>
        </w:rPr>
        <w:t>odvod</w:t>
      </w:r>
      <w:r w:rsidR="000E1A6A" w:rsidRPr="007F5BBB">
        <w:rPr>
          <w:rFonts w:ascii="Open Sans" w:hAnsi="Open Sans" w:cs="Open Sans"/>
        </w:rPr>
        <w:t xml:space="preserve"> odpadne</w:t>
      </w:r>
      <w:r w:rsidRPr="007F5BBB">
        <w:rPr>
          <w:rFonts w:ascii="Open Sans" w:hAnsi="Open Sans" w:cs="Open Sans"/>
        </w:rPr>
        <w:t xml:space="preserve"> </w:t>
      </w:r>
      <w:r w:rsidR="00453CFC" w:rsidRPr="007F5BBB">
        <w:rPr>
          <w:rFonts w:ascii="Open Sans" w:hAnsi="Open Sans" w:cs="Open Sans"/>
        </w:rPr>
        <w:t>vode</w:t>
      </w:r>
      <w:r w:rsidRPr="007F5BBB">
        <w:rPr>
          <w:rFonts w:ascii="Open Sans" w:hAnsi="Open Sans" w:cs="Open Sans"/>
        </w:rPr>
        <w:t>, povezane</w:t>
      </w:r>
      <w:r w:rsidR="000E1A6A" w:rsidRPr="007F5BBB">
        <w:rPr>
          <w:rFonts w:ascii="Open Sans" w:hAnsi="Open Sans" w:cs="Open Sans"/>
        </w:rPr>
        <w:t xml:space="preserve"> z obstoječim kanalizacijskim omrežjem</w:t>
      </w:r>
      <w:r w:rsidRPr="007F5BBB">
        <w:rPr>
          <w:rFonts w:ascii="Open Sans" w:hAnsi="Open Sans" w:cs="Open Sans"/>
        </w:rPr>
        <w:t>.</w:t>
      </w:r>
      <w:r w:rsidR="006E7F6E">
        <w:rPr>
          <w:rFonts w:ascii="Open Sans" w:hAnsi="Open Sans" w:cs="Open Sans"/>
        </w:rPr>
        <w:t xml:space="preserve"> </w:t>
      </w:r>
    </w:p>
    <w:p w14:paraId="30A32283" w14:textId="6EE0C948" w:rsidR="00C006B5" w:rsidRPr="007F5BBB" w:rsidRDefault="00C006B5" w:rsidP="002C3055">
      <w:pPr>
        <w:keepNext/>
        <w:keepLines/>
        <w:numPr>
          <w:ilvl w:val="0"/>
          <w:numId w:val="30"/>
        </w:numPr>
        <w:rPr>
          <w:rFonts w:ascii="Open Sans" w:hAnsi="Open Sans" w:cs="Open Sans"/>
        </w:rPr>
      </w:pPr>
      <w:r w:rsidRPr="007F5BBB">
        <w:rPr>
          <w:rFonts w:ascii="Open Sans" w:hAnsi="Open Sans" w:cs="Open Sans"/>
        </w:rPr>
        <w:t>Za spajanje cevnih povezav je potrebno predvideti varjenje (z obveznim 100 % rentgeniziranjem vseh zvarov) ali izvedbo spojev s konektorji proizvajalcev SWAGELOK, ALOK ali HYLOK</w:t>
      </w:r>
      <w:r w:rsidR="0092641B" w:rsidRPr="007F5BBB">
        <w:rPr>
          <w:rFonts w:ascii="Open Sans" w:hAnsi="Open Sans" w:cs="Open Sans"/>
        </w:rPr>
        <w:t xml:space="preserve"> ali enakovredno</w:t>
      </w:r>
      <w:r w:rsidRPr="007F5BBB">
        <w:rPr>
          <w:rFonts w:ascii="Open Sans" w:hAnsi="Open Sans" w:cs="Open Sans"/>
        </w:rPr>
        <w:t>.</w:t>
      </w:r>
    </w:p>
    <w:p w14:paraId="4096C146" w14:textId="7281667B" w:rsidR="00867875" w:rsidRPr="007F5BBB" w:rsidRDefault="00867875" w:rsidP="002C3055">
      <w:pPr>
        <w:keepNext/>
        <w:keepLines/>
        <w:rPr>
          <w:rFonts w:ascii="Open Sans" w:hAnsi="Open Sans" w:cs="Open Sans"/>
        </w:rPr>
      </w:pPr>
    </w:p>
    <w:p w14:paraId="69456488" w14:textId="3B61896F" w:rsidR="00867875" w:rsidRPr="002C3055" w:rsidRDefault="00867875" w:rsidP="00D405D9">
      <w:pPr>
        <w:pStyle w:val="Odstavekseznama"/>
        <w:keepNext/>
        <w:keepLines/>
        <w:numPr>
          <w:ilvl w:val="0"/>
          <w:numId w:val="52"/>
        </w:numPr>
        <w:ind w:left="284" w:hanging="284"/>
        <w:rPr>
          <w:rFonts w:ascii="Open Sans" w:hAnsi="Open Sans" w:cs="Open Sans"/>
          <w:b/>
        </w:rPr>
      </w:pPr>
      <w:r w:rsidRPr="002C3055">
        <w:rPr>
          <w:rFonts w:ascii="Open Sans" w:hAnsi="Open Sans" w:cs="Open Sans"/>
          <w:b/>
        </w:rPr>
        <w:t>Zahteve za SISTEM ZA INERTIZACIJO vodikove tehnologije</w:t>
      </w:r>
    </w:p>
    <w:p w14:paraId="3BC41348" w14:textId="009154EF" w:rsidR="00867875" w:rsidRPr="007F5BBB" w:rsidRDefault="00867875" w:rsidP="002C3055">
      <w:pPr>
        <w:keepNext/>
        <w:keepLines/>
        <w:rPr>
          <w:rFonts w:ascii="Open Sans" w:hAnsi="Open Sans" w:cs="Open Sans"/>
          <w:b/>
          <w:bCs/>
        </w:rPr>
      </w:pPr>
    </w:p>
    <w:p w14:paraId="6273F258" w14:textId="7386756D" w:rsidR="00867875" w:rsidRPr="00853A30" w:rsidRDefault="00867875" w:rsidP="007C45F2">
      <w:pPr>
        <w:keepNext/>
        <w:keepLines/>
        <w:numPr>
          <w:ilvl w:val="0"/>
          <w:numId w:val="56"/>
        </w:numPr>
        <w:rPr>
          <w:rFonts w:ascii="Open Sans" w:hAnsi="Open Sans" w:cs="Open Sans"/>
        </w:rPr>
      </w:pPr>
      <w:r w:rsidRPr="00853A30">
        <w:rPr>
          <w:rFonts w:ascii="Open Sans" w:hAnsi="Open Sans" w:cs="Open Sans"/>
        </w:rPr>
        <w:t xml:space="preserve">Kapaciteta sistema mora zagotavljati </w:t>
      </w:r>
      <w:r w:rsidR="00152090" w:rsidRPr="00853A30">
        <w:rPr>
          <w:rFonts w:ascii="Open Sans" w:hAnsi="Open Sans" w:cs="Open Sans"/>
        </w:rPr>
        <w:t xml:space="preserve">kapaciteto zalogovnika dušika, ki je potrebna za popolno inertizacijo elektrolizerja ali kompresorja v primeru izvajanja vzdrževanja ali menjave elementov. </w:t>
      </w:r>
    </w:p>
    <w:p w14:paraId="7D6FD86D" w14:textId="77777777" w:rsidR="00C006B5" w:rsidRPr="007F5BBB" w:rsidRDefault="00C006B5" w:rsidP="002C3055">
      <w:pPr>
        <w:keepNext/>
        <w:keepLines/>
        <w:rPr>
          <w:rFonts w:ascii="Open Sans" w:hAnsi="Open Sans" w:cs="Open Sans"/>
        </w:rPr>
      </w:pPr>
      <w:bookmarkStart w:id="21" w:name="_Hlk205272718"/>
    </w:p>
    <w:p w14:paraId="46CEB7D9" w14:textId="7BB0C5AC" w:rsidR="00C006B5" w:rsidRPr="007F5BBB" w:rsidRDefault="00C006B5"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Zahteve za KRMILNO NADZORNI sistem:</w:t>
      </w:r>
    </w:p>
    <w:p w14:paraId="036FC931" w14:textId="77777777" w:rsidR="00C006B5" w:rsidRPr="007F5BBB" w:rsidRDefault="00C006B5" w:rsidP="002C3055">
      <w:pPr>
        <w:keepNext/>
        <w:keepLines/>
        <w:rPr>
          <w:rFonts w:ascii="Open Sans" w:hAnsi="Open Sans" w:cs="Open Sans"/>
          <w:b/>
        </w:rPr>
      </w:pPr>
    </w:p>
    <w:p w14:paraId="7286099B" w14:textId="005BAD46" w:rsidR="00C006B5" w:rsidRPr="007F5BBB" w:rsidRDefault="00C006B5" w:rsidP="002C3055">
      <w:pPr>
        <w:keepNext/>
        <w:keepLines/>
        <w:numPr>
          <w:ilvl w:val="0"/>
          <w:numId w:val="29"/>
        </w:numPr>
        <w:rPr>
          <w:rFonts w:ascii="Open Sans" w:hAnsi="Open Sans" w:cs="Open Sans"/>
        </w:rPr>
      </w:pPr>
      <w:r w:rsidRPr="007F5BBB">
        <w:rPr>
          <w:rFonts w:ascii="Open Sans" w:hAnsi="Open Sans" w:cs="Open Sans"/>
        </w:rPr>
        <w:t xml:space="preserve">Krmilna avtomatika </w:t>
      </w:r>
      <w:r w:rsidR="004D5183" w:rsidRPr="007F5BBB">
        <w:rPr>
          <w:rFonts w:ascii="Open Sans" w:hAnsi="Open Sans" w:cs="Open Sans"/>
        </w:rPr>
        <w:t>posameznih elementov (skidov)</w:t>
      </w:r>
      <w:r w:rsidRPr="007F5BBB">
        <w:rPr>
          <w:rFonts w:ascii="Open Sans" w:hAnsi="Open Sans" w:cs="Open Sans"/>
        </w:rPr>
        <w:t xml:space="preserve"> </w:t>
      </w:r>
      <w:r w:rsidR="004D5183" w:rsidRPr="007F5BBB">
        <w:rPr>
          <w:rFonts w:ascii="Open Sans" w:hAnsi="Open Sans" w:cs="Open Sans"/>
        </w:rPr>
        <w:t>mora biti</w:t>
      </w:r>
      <w:r w:rsidRPr="007F5BBB">
        <w:rPr>
          <w:rFonts w:ascii="Open Sans" w:hAnsi="Open Sans" w:cs="Open Sans"/>
        </w:rPr>
        <w:t xml:space="preserve"> integrirana v skupn</w:t>
      </w:r>
      <w:r w:rsidR="004D5183" w:rsidRPr="007F5BBB">
        <w:rPr>
          <w:rFonts w:ascii="Open Sans" w:hAnsi="Open Sans" w:cs="Open Sans"/>
        </w:rPr>
        <w:t>i</w:t>
      </w:r>
      <w:r w:rsidRPr="007F5BBB">
        <w:rPr>
          <w:rFonts w:ascii="Open Sans" w:hAnsi="Open Sans" w:cs="Open Sans"/>
        </w:rPr>
        <w:t xml:space="preserve"> elektro </w:t>
      </w:r>
      <w:r w:rsidR="004D5183" w:rsidRPr="007F5BBB">
        <w:rPr>
          <w:rFonts w:ascii="Open Sans" w:hAnsi="Open Sans" w:cs="Open Sans"/>
        </w:rPr>
        <w:t>prostor obstoječega objekta</w:t>
      </w:r>
      <w:r w:rsidR="00510CD2" w:rsidRPr="007F5BBB">
        <w:rPr>
          <w:rFonts w:ascii="Open Sans" w:hAnsi="Open Sans" w:cs="Open Sans"/>
        </w:rPr>
        <w:t xml:space="preserve"> (komandni prostor)</w:t>
      </w:r>
      <w:r w:rsidRPr="007F5BBB">
        <w:rPr>
          <w:rFonts w:ascii="Open Sans" w:hAnsi="Open Sans" w:cs="Open Sans"/>
        </w:rPr>
        <w:t>.</w:t>
      </w:r>
      <w:r w:rsidR="004D5183" w:rsidRPr="007F5BBB">
        <w:rPr>
          <w:rFonts w:ascii="Open Sans" w:hAnsi="Open Sans" w:cs="Open Sans"/>
        </w:rPr>
        <w:t xml:space="preserve"> </w:t>
      </w:r>
    </w:p>
    <w:p w14:paraId="1B2B70FA" w14:textId="0853B948" w:rsidR="00C006B5" w:rsidRPr="007F5BBB" w:rsidRDefault="00C006B5" w:rsidP="002C3055">
      <w:pPr>
        <w:keepNext/>
        <w:keepLines/>
        <w:numPr>
          <w:ilvl w:val="0"/>
          <w:numId w:val="29"/>
        </w:numPr>
        <w:rPr>
          <w:rFonts w:ascii="Open Sans" w:hAnsi="Open Sans" w:cs="Open Sans"/>
        </w:rPr>
      </w:pPr>
      <w:r w:rsidRPr="007F5BBB">
        <w:rPr>
          <w:rFonts w:ascii="Open Sans" w:hAnsi="Open Sans" w:cs="Open Sans"/>
        </w:rPr>
        <w:t>Krmiljenje</w:t>
      </w:r>
      <w:r w:rsidR="004D5183" w:rsidRPr="007F5BBB">
        <w:rPr>
          <w:rFonts w:ascii="Open Sans" w:hAnsi="Open Sans" w:cs="Open Sans"/>
        </w:rPr>
        <w:t xml:space="preserve"> </w:t>
      </w:r>
      <w:r w:rsidRPr="007F5BBB">
        <w:rPr>
          <w:rFonts w:ascii="Open Sans" w:hAnsi="Open Sans" w:cs="Open Sans"/>
        </w:rPr>
        <w:t>mora zagotoviti mehki zagon (Soft-Start) elektromotorja kompresorja.</w:t>
      </w:r>
    </w:p>
    <w:p w14:paraId="6C99EF6C" w14:textId="0EF7BB2D" w:rsidR="00C006B5" w:rsidRPr="007F5BBB" w:rsidRDefault="004D5183" w:rsidP="002C3055">
      <w:pPr>
        <w:keepNext/>
        <w:keepLines/>
        <w:numPr>
          <w:ilvl w:val="0"/>
          <w:numId w:val="29"/>
        </w:numPr>
        <w:rPr>
          <w:rFonts w:ascii="Open Sans" w:hAnsi="Open Sans" w:cs="Open Sans"/>
        </w:rPr>
      </w:pPr>
      <w:r w:rsidRPr="007F5BBB">
        <w:rPr>
          <w:rFonts w:ascii="Open Sans" w:hAnsi="Open Sans" w:cs="Open Sans"/>
        </w:rPr>
        <w:t>K</w:t>
      </w:r>
      <w:r w:rsidR="00C006B5" w:rsidRPr="007F5BBB">
        <w:rPr>
          <w:rFonts w:ascii="Open Sans" w:hAnsi="Open Sans" w:cs="Open Sans"/>
        </w:rPr>
        <w:t xml:space="preserve">rmilna </w:t>
      </w:r>
      <w:r w:rsidRPr="007F5BBB">
        <w:rPr>
          <w:rFonts w:ascii="Open Sans" w:hAnsi="Open Sans" w:cs="Open Sans"/>
        </w:rPr>
        <w:t>avtomatika</w:t>
      </w:r>
      <w:r w:rsidR="00C006B5" w:rsidRPr="007F5BBB">
        <w:rPr>
          <w:rFonts w:ascii="Open Sans" w:hAnsi="Open Sans" w:cs="Open Sans"/>
        </w:rPr>
        <w:t>, ki nadzoruje in upravlja s celotn</w:t>
      </w:r>
      <w:r w:rsidRPr="007F5BBB">
        <w:rPr>
          <w:rFonts w:ascii="Open Sans" w:hAnsi="Open Sans" w:cs="Open Sans"/>
        </w:rPr>
        <w:t>im postrojenjem za proizvodnjo, skladiščenje in manipulacijo (pretakanje v trailer) z vodikom</w:t>
      </w:r>
      <w:r w:rsidR="00C006B5" w:rsidRPr="007F5BBB">
        <w:rPr>
          <w:rFonts w:ascii="Open Sans" w:hAnsi="Open Sans" w:cs="Open Sans"/>
        </w:rPr>
        <w:t>, mora zagotavljati:</w:t>
      </w:r>
    </w:p>
    <w:p w14:paraId="688302CF" w14:textId="5121AEAD" w:rsidR="00C006B5" w:rsidRPr="007F5BBB" w:rsidRDefault="00C006B5" w:rsidP="002C3055">
      <w:pPr>
        <w:keepNext/>
        <w:keepLines/>
        <w:numPr>
          <w:ilvl w:val="1"/>
          <w:numId w:val="29"/>
        </w:numPr>
        <w:tabs>
          <w:tab w:val="num" w:pos="709"/>
        </w:tabs>
        <w:ind w:left="709" w:hanging="283"/>
        <w:rPr>
          <w:rFonts w:ascii="Open Sans" w:hAnsi="Open Sans" w:cs="Open Sans"/>
        </w:rPr>
      </w:pPr>
      <w:r w:rsidRPr="007F5BBB">
        <w:rPr>
          <w:rFonts w:ascii="Open Sans" w:hAnsi="Open Sans" w:cs="Open Sans"/>
        </w:rPr>
        <w:t>Nadzor nad glavnim varnostnim tokovnim krogom.</w:t>
      </w:r>
    </w:p>
    <w:p w14:paraId="20E78E87" w14:textId="5C881BDB" w:rsidR="00534DC5" w:rsidRPr="007F5BBB" w:rsidRDefault="00C006B5" w:rsidP="002C3055">
      <w:pPr>
        <w:keepNext/>
        <w:keepLines/>
        <w:numPr>
          <w:ilvl w:val="1"/>
          <w:numId w:val="29"/>
        </w:numPr>
        <w:tabs>
          <w:tab w:val="num" w:pos="709"/>
        </w:tabs>
        <w:ind w:left="709" w:hanging="283"/>
        <w:rPr>
          <w:rFonts w:ascii="Open Sans" w:hAnsi="Open Sans" w:cs="Open Sans"/>
        </w:rPr>
      </w:pPr>
      <w:r w:rsidRPr="007F5BBB">
        <w:rPr>
          <w:rFonts w:ascii="Open Sans" w:hAnsi="Open Sans" w:cs="Open Sans"/>
        </w:rPr>
        <w:t>Nadzor</w:t>
      </w:r>
      <w:r w:rsidR="00534DC5" w:rsidRPr="007F5BBB">
        <w:rPr>
          <w:rFonts w:ascii="Open Sans" w:hAnsi="Open Sans" w:cs="Open Sans"/>
        </w:rPr>
        <w:t xml:space="preserve"> nad delovanjem elektrolizerja z on line prikaz</w:t>
      </w:r>
      <w:r w:rsidR="006A7DEA">
        <w:rPr>
          <w:rFonts w:ascii="Open Sans" w:hAnsi="Open Sans" w:cs="Open Sans"/>
        </w:rPr>
        <w:t>om</w:t>
      </w:r>
      <w:r w:rsidR="00534DC5" w:rsidRPr="007F5BBB">
        <w:rPr>
          <w:rFonts w:ascii="Open Sans" w:hAnsi="Open Sans" w:cs="Open Sans"/>
        </w:rPr>
        <w:t xml:space="preserve"> podatkov:</w:t>
      </w:r>
    </w:p>
    <w:p w14:paraId="6E56B3E5" w14:textId="28BD6264" w:rsidR="001D0D14" w:rsidRPr="007F5BBB" w:rsidRDefault="003C128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status</w:t>
      </w:r>
      <w:r w:rsidR="007E7BCF" w:rsidRPr="007F5BBB">
        <w:rPr>
          <w:rFonts w:ascii="Open Sans" w:hAnsi="Open Sans" w:cs="Open Sans"/>
        </w:rPr>
        <w:t xml:space="preserve">: </w:t>
      </w:r>
      <w:r w:rsidR="00872F79" w:rsidRPr="007F5BBB">
        <w:rPr>
          <w:rFonts w:ascii="Open Sans" w:hAnsi="Open Sans" w:cs="Open Sans"/>
        </w:rPr>
        <w:t>delovanje/mirovanje</w:t>
      </w:r>
      <w:r w:rsidR="003001D0" w:rsidRPr="007F5BBB">
        <w:rPr>
          <w:rFonts w:ascii="Open Sans" w:hAnsi="Open Sans" w:cs="Open Sans"/>
        </w:rPr>
        <w:t>,</w:t>
      </w:r>
    </w:p>
    <w:p w14:paraId="3F8ABFF9" w14:textId="047471E5" w:rsidR="007B5BAC" w:rsidRPr="007F5BBB" w:rsidRDefault="001D0D14"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trenutna električna moč elektrolizerja</w:t>
      </w:r>
      <w:r w:rsidR="003001D0" w:rsidRPr="007F5BBB">
        <w:rPr>
          <w:rFonts w:ascii="Open Sans" w:hAnsi="Open Sans" w:cs="Open Sans"/>
        </w:rPr>
        <w:t>,</w:t>
      </w:r>
    </w:p>
    <w:p w14:paraId="66663C77" w14:textId="02421053" w:rsidR="007B5BAC"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trenutna poraba EE</w:t>
      </w:r>
      <w:r w:rsidR="003001D0" w:rsidRPr="007F5BBB">
        <w:rPr>
          <w:rFonts w:ascii="Open Sans" w:hAnsi="Open Sans" w:cs="Open Sans"/>
        </w:rPr>
        <w:t>,</w:t>
      </w:r>
    </w:p>
    <w:p w14:paraId="194D1419" w14:textId="3B78E11F" w:rsidR="007B5BAC"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trenutna poraba vode</w:t>
      </w:r>
      <w:r w:rsidR="003001D0" w:rsidRPr="007F5BBB">
        <w:rPr>
          <w:rFonts w:ascii="Open Sans" w:hAnsi="Open Sans" w:cs="Open Sans"/>
        </w:rPr>
        <w:t>,</w:t>
      </w:r>
    </w:p>
    <w:p w14:paraId="7E014296" w14:textId="2761391C" w:rsidR="007B5BAC"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količina odpadne vode</w:t>
      </w:r>
      <w:r w:rsidR="003001D0" w:rsidRPr="007F5BBB">
        <w:rPr>
          <w:rFonts w:ascii="Open Sans" w:hAnsi="Open Sans" w:cs="Open Sans"/>
        </w:rPr>
        <w:t>,</w:t>
      </w:r>
      <w:r w:rsidRPr="007F5BBB">
        <w:rPr>
          <w:rFonts w:ascii="Open Sans" w:hAnsi="Open Sans" w:cs="Open Sans"/>
        </w:rPr>
        <w:t xml:space="preserve"> </w:t>
      </w:r>
    </w:p>
    <w:p w14:paraId="275F072D" w14:textId="57D89F4B" w:rsidR="007B5BAC"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poraba EE v stanju pripravljenosti elektrolizerja (stand by)</w:t>
      </w:r>
      <w:r w:rsidR="003001D0" w:rsidRPr="007F5BBB">
        <w:rPr>
          <w:rFonts w:ascii="Open Sans" w:hAnsi="Open Sans" w:cs="Open Sans"/>
        </w:rPr>
        <w:t>,</w:t>
      </w:r>
    </w:p>
    <w:p w14:paraId="362E907E" w14:textId="2C63DBF6" w:rsidR="001D0D14"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 xml:space="preserve">trenutna proizvodnja vodika v Nm3/h </w:t>
      </w:r>
      <w:r w:rsidR="00281D15" w:rsidRPr="007F5BBB">
        <w:rPr>
          <w:rFonts w:ascii="Open Sans" w:hAnsi="Open Sans" w:cs="Open Sans"/>
        </w:rPr>
        <w:t xml:space="preserve">in </w:t>
      </w:r>
      <w:r w:rsidRPr="007F5BBB">
        <w:rPr>
          <w:rFonts w:ascii="Open Sans" w:hAnsi="Open Sans" w:cs="Open Sans"/>
        </w:rPr>
        <w:t>kg/h</w:t>
      </w:r>
      <w:r w:rsidR="003001D0" w:rsidRPr="007F5BBB">
        <w:rPr>
          <w:rFonts w:ascii="Open Sans" w:hAnsi="Open Sans" w:cs="Open Sans"/>
        </w:rPr>
        <w:t>,</w:t>
      </w:r>
    </w:p>
    <w:p w14:paraId="3DB5483F" w14:textId="0DFA2C6F" w:rsidR="007B5BAC" w:rsidRPr="007F5BBB" w:rsidRDefault="007B5BAC" w:rsidP="00853A30">
      <w:pPr>
        <w:pStyle w:val="Odstavekseznama"/>
        <w:keepNext/>
        <w:keepLines/>
        <w:numPr>
          <w:ilvl w:val="1"/>
          <w:numId w:val="27"/>
        </w:numPr>
        <w:tabs>
          <w:tab w:val="clear" w:pos="1440"/>
        </w:tabs>
        <w:ind w:left="1134"/>
        <w:rPr>
          <w:rFonts w:ascii="Open Sans" w:hAnsi="Open Sans" w:cs="Open Sans"/>
        </w:rPr>
      </w:pPr>
      <w:r w:rsidRPr="007F5BBB">
        <w:rPr>
          <w:rFonts w:ascii="Open Sans" w:hAnsi="Open Sans" w:cs="Open Sans"/>
        </w:rPr>
        <w:t>podatek o čistosti vodika (suhost, vsebnost nevodikovih plinov)</w:t>
      </w:r>
      <w:r w:rsidR="003001D0" w:rsidRPr="007F5BBB">
        <w:rPr>
          <w:rFonts w:ascii="Open Sans" w:hAnsi="Open Sans" w:cs="Open Sans"/>
        </w:rPr>
        <w:t>.</w:t>
      </w:r>
    </w:p>
    <w:p w14:paraId="40C8DEF6" w14:textId="77777777" w:rsidR="00D5307B" w:rsidRPr="007F5BBB" w:rsidRDefault="00D5307B" w:rsidP="00D5307B">
      <w:pPr>
        <w:keepNext/>
        <w:keepLines/>
        <w:numPr>
          <w:ilvl w:val="1"/>
          <w:numId w:val="29"/>
        </w:numPr>
        <w:tabs>
          <w:tab w:val="num" w:pos="709"/>
        </w:tabs>
        <w:ind w:left="709" w:hanging="283"/>
        <w:rPr>
          <w:rFonts w:ascii="Open Sans" w:hAnsi="Open Sans" w:cs="Open Sans"/>
        </w:rPr>
      </w:pPr>
      <w:r w:rsidRPr="007F5BBB">
        <w:rPr>
          <w:rFonts w:ascii="Open Sans" w:hAnsi="Open Sans" w:cs="Open Sans"/>
        </w:rPr>
        <w:t>Prikaz online podatkov o statusu posameznih komponent postrojenja.</w:t>
      </w:r>
    </w:p>
    <w:p w14:paraId="751E6453" w14:textId="77777777" w:rsidR="00D5307B" w:rsidRPr="007F5BBB" w:rsidRDefault="00D5307B" w:rsidP="00D5307B">
      <w:pPr>
        <w:keepNext/>
        <w:keepLines/>
        <w:tabs>
          <w:tab w:val="num" w:pos="1210"/>
        </w:tabs>
        <w:ind w:left="709"/>
        <w:rPr>
          <w:rFonts w:ascii="Open Sans" w:hAnsi="Open Sans" w:cs="Open Sans"/>
        </w:rPr>
      </w:pPr>
      <w:r w:rsidRPr="007F5BBB">
        <w:rPr>
          <w:rFonts w:ascii="Open Sans" w:hAnsi="Open Sans" w:cs="Open Sans"/>
        </w:rPr>
        <w:t>Kompresor: status obratovanje/mirovanje, % obremenitve, tlak in temperatura na vstopu, tlak in temperature na izstopu.</w:t>
      </w:r>
    </w:p>
    <w:p w14:paraId="29FBAD47" w14:textId="0B1D95B1" w:rsidR="00D5307B" w:rsidRPr="007F5BBB" w:rsidRDefault="00D5307B" w:rsidP="00D5307B">
      <w:pPr>
        <w:keepNext/>
        <w:keepLines/>
        <w:tabs>
          <w:tab w:val="num" w:pos="1210"/>
        </w:tabs>
        <w:ind w:left="709"/>
        <w:rPr>
          <w:rFonts w:ascii="Open Sans" w:hAnsi="Open Sans" w:cs="Open Sans"/>
        </w:rPr>
      </w:pPr>
      <w:r w:rsidRPr="007F5BBB">
        <w:rPr>
          <w:rFonts w:ascii="Open Sans" w:hAnsi="Open Sans" w:cs="Open Sans"/>
        </w:rPr>
        <w:t>Zalogovnik: tlak, temperatura, % napolnjenosti in koristna zaloga vodika v kg.</w:t>
      </w:r>
    </w:p>
    <w:p w14:paraId="373350A3" w14:textId="09267E6E" w:rsidR="00D5307B" w:rsidRDefault="00D5307B" w:rsidP="00D5307B">
      <w:pPr>
        <w:keepNext/>
        <w:keepLines/>
        <w:numPr>
          <w:ilvl w:val="1"/>
          <w:numId w:val="29"/>
        </w:numPr>
        <w:tabs>
          <w:tab w:val="num" w:pos="709"/>
        </w:tabs>
        <w:ind w:left="709" w:hanging="283"/>
        <w:rPr>
          <w:rFonts w:ascii="Open Sans" w:hAnsi="Open Sans" w:cs="Open Sans"/>
        </w:rPr>
      </w:pPr>
      <w:r w:rsidRPr="007F5BBB">
        <w:rPr>
          <w:rFonts w:ascii="Open Sans" w:hAnsi="Open Sans" w:cs="Open Sans"/>
        </w:rPr>
        <w:t>Polnilna postaja za trailer (suply pannel): obratovanje/mirovanje, podatki o masnem pretoku, količini pretečenega vodika po zaključku polnjenja, temperatura in tlak na izstopu iz priključnega skida.</w:t>
      </w:r>
    </w:p>
    <w:p w14:paraId="46A960DF" w14:textId="24CD0639" w:rsidR="00D5307B" w:rsidRDefault="00D5307B" w:rsidP="00D5307B">
      <w:pPr>
        <w:keepNext/>
        <w:keepLines/>
        <w:numPr>
          <w:ilvl w:val="1"/>
          <w:numId w:val="29"/>
        </w:numPr>
        <w:tabs>
          <w:tab w:val="num" w:pos="709"/>
        </w:tabs>
        <w:ind w:left="709" w:hanging="283"/>
        <w:rPr>
          <w:rFonts w:ascii="Open Sans" w:hAnsi="Open Sans" w:cs="Open Sans"/>
        </w:rPr>
      </w:pPr>
      <w:r>
        <w:rPr>
          <w:rFonts w:ascii="Open Sans" w:hAnsi="Open Sans" w:cs="Open Sans"/>
        </w:rPr>
        <w:t xml:space="preserve">Izvajalci </w:t>
      </w:r>
      <w:r w:rsidRPr="002B78D7">
        <w:rPr>
          <w:rFonts w:ascii="Open Sans" w:hAnsi="Open Sans" w:cs="Open Sans"/>
        </w:rPr>
        <w:t xml:space="preserve">posameznih komponent - sklopa elektrolizerja in kompresorja - si morajo vzpostaviti oddaljen (online) nadzor nad obratovanjem postrojenja in vpogled v parametre in obratovalno stanje naprav. Poseganje v SW nadzora, nastavitve in vodenja sklopov in celotnega postrojenja bo s strani lastnika postrojenja, skladno z zahtevo Direktive (EU) 2022/255 in Zakona o informacijski varnosti (ZIvfV-1 – Ur.l.RS št 40/2025), omogočeno samo na zahtevo </w:t>
      </w:r>
    </w:p>
    <w:p w14:paraId="6AF614D0" w14:textId="77777777" w:rsidR="00D5307B" w:rsidRPr="002B78D7" w:rsidRDefault="00D5307B" w:rsidP="00D5307B">
      <w:pPr>
        <w:keepNext/>
        <w:keepLines/>
        <w:numPr>
          <w:ilvl w:val="1"/>
          <w:numId w:val="29"/>
        </w:numPr>
        <w:tabs>
          <w:tab w:val="num" w:pos="709"/>
        </w:tabs>
        <w:ind w:left="709" w:hanging="283"/>
        <w:rPr>
          <w:rFonts w:ascii="Open Sans" w:hAnsi="Open Sans" w:cs="Open Sans"/>
        </w:rPr>
      </w:pPr>
      <w:r w:rsidRPr="002B78D7">
        <w:rPr>
          <w:rFonts w:ascii="Open Sans" w:hAnsi="Open Sans" w:cs="Open Sans"/>
        </w:rPr>
        <w:t xml:space="preserve">Integrator v prostoru namenjenem upravljavcu postrojenja vzpostavi Nadzorni informacijski sistem: </w:t>
      </w:r>
    </w:p>
    <w:p w14:paraId="7D896C8A" w14:textId="25EFD23E"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uredi komunikacijo do krmilne avtomatike celotnega postrojenja</w:t>
      </w:r>
    </w:p>
    <w:p w14:paraId="1C15E970" w14:textId="3BA9BBCF"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lastRenderedPageBreak/>
        <w:t>dobavi in vzpostavi centralni procesni računalnik s sistemom</w:t>
      </w:r>
      <w:r>
        <w:rPr>
          <w:rFonts w:ascii="Open Sans" w:hAnsi="Open Sans" w:cs="Open Sans"/>
        </w:rPr>
        <w:t xml:space="preserve"> spremljanja / prikaza, </w:t>
      </w:r>
      <w:r w:rsidRPr="00DD7CC9">
        <w:rPr>
          <w:rFonts w:ascii="Open Sans" w:hAnsi="Open Sans" w:cs="Open Sans"/>
        </w:rPr>
        <w:t xml:space="preserve">alarmiranja in </w:t>
      </w:r>
      <w:r>
        <w:rPr>
          <w:rFonts w:ascii="Open Sans" w:hAnsi="Open Sans" w:cs="Open Sans"/>
        </w:rPr>
        <w:t xml:space="preserve">shranjevanja </w:t>
      </w:r>
      <w:r w:rsidRPr="00DD7CC9">
        <w:rPr>
          <w:rFonts w:ascii="Open Sans" w:hAnsi="Open Sans" w:cs="Open Sans"/>
        </w:rPr>
        <w:t>procesnih podatkov</w:t>
      </w:r>
      <w:r>
        <w:rPr>
          <w:rFonts w:ascii="Open Sans" w:hAnsi="Open Sans" w:cs="Open Sans"/>
        </w:rPr>
        <w:t xml:space="preserve"> o obratovanju postrojenja (Historian)</w:t>
      </w:r>
    </w:p>
    <w:p w14:paraId="0FA9388B" w14:textId="444F10AD"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vzpostavi lokalni nadzorno-upravljalski podsistem za:</w:t>
      </w:r>
    </w:p>
    <w:p w14:paraId="69EAF194" w14:textId="5CE35140"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obdelavo vseh procesnih podatkov</w:t>
      </w:r>
      <w:r>
        <w:rPr>
          <w:rFonts w:ascii="Open Sans" w:hAnsi="Open Sans" w:cs="Open Sans"/>
        </w:rPr>
        <w:t>,</w:t>
      </w:r>
    </w:p>
    <w:p w14:paraId="7542A6BC" w14:textId="4A21A0ED"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kontrolo vseh ključnih parametrov delovanja postrojenja</w:t>
      </w:r>
      <w:r>
        <w:rPr>
          <w:rFonts w:ascii="Open Sans" w:hAnsi="Open Sans" w:cs="Open Sans"/>
        </w:rPr>
        <w:t>,</w:t>
      </w:r>
    </w:p>
    <w:p w14:paraId="190370B0" w14:textId="1CDA9E21"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upravljanje procesa: potrjevanje obratovanja elektrolizerja, kompresorja, polnilne postaje in druge opreme postrojenja</w:t>
      </w:r>
      <w:r>
        <w:rPr>
          <w:rFonts w:ascii="Open Sans" w:hAnsi="Open Sans" w:cs="Open Sans"/>
        </w:rPr>
        <w:t>,</w:t>
      </w:r>
    </w:p>
    <w:p w14:paraId="3406C31D" w14:textId="5D44DCF0"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izdelavo dnevnih, mesečnih in letnih poročil o napakah</w:t>
      </w:r>
      <w:r>
        <w:rPr>
          <w:rFonts w:ascii="Open Sans" w:hAnsi="Open Sans" w:cs="Open Sans"/>
        </w:rPr>
        <w:t>,</w:t>
      </w:r>
    </w:p>
    <w:p w14:paraId="02780BB3" w14:textId="499E9A0B"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izdelavo poljubnih terminskih poročil o količini proizvodnje vodika, porabi vodovodne</w:t>
      </w:r>
      <w:r>
        <w:rPr>
          <w:rFonts w:ascii="Open Sans" w:hAnsi="Open Sans" w:cs="Open Sans"/>
        </w:rPr>
        <w:t xml:space="preserve"> </w:t>
      </w:r>
      <w:r w:rsidRPr="00DD7CC9">
        <w:rPr>
          <w:rFonts w:ascii="Open Sans" w:hAnsi="Open Sans" w:cs="Open Sans"/>
        </w:rPr>
        <w:t>vode in porabi električne energije</w:t>
      </w:r>
      <w:r>
        <w:rPr>
          <w:rFonts w:ascii="Open Sans" w:hAnsi="Open Sans" w:cs="Open Sans"/>
        </w:rPr>
        <w:t>,</w:t>
      </w:r>
    </w:p>
    <w:p w14:paraId="52659589" w14:textId="7DC6B83E" w:rsidR="00D5307B"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analizo napak posameznih komponent proizvodnega postrojenja z oceno nevarnosti in izvedbo alarma ali blokade delovanja</w:t>
      </w:r>
      <w:r>
        <w:rPr>
          <w:rFonts w:ascii="Open Sans" w:hAnsi="Open Sans" w:cs="Open Sans"/>
        </w:rPr>
        <w:t>,</w:t>
      </w:r>
    </w:p>
    <w:p w14:paraId="1E269BDD" w14:textId="6B75288B" w:rsidR="00D5307B" w:rsidRPr="00DD7CC9"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posredovanje alarmov na tri GSM številke</w:t>
      </w:r>
      <w:r>
        <w:rPr>
          <w:rFonts w:ascii="Open Sans" w:hAnsi="Open Sans" w:cs="Open Sans"/>
        </w:rPr>
        <w:t>,</w:t>
      </w:r>
    </w:p>
    <w:p w14:paraId="4A3637C3" w14:textId="5763CE70" w:rsidR="00D5307B" w:rsidRDefault="00D5307B" w:rsidP="00D5307B">
      <w:pPr>
        <w:pStyle w:val="Odstavekseznama"/>
        <w:keepNext/>
        <w:keepLines/>
        <w:numPr>
          <w:ilvl w:val="1"/>
          <w:numId w:val="27"/>
        </w:numPr>
        <w:tabs>
          <w:tab w:val="clear" w:pos="1440"/>
        </w:tabs>
        <w:ind w:left="1134"/>
        <w:rPr>
          <w:rFonts w:ascii="Open Sans" w:hAnsi="Open Sans" w:cs="Open Sans"/>
        </w:rPr>
      </w:pPr>
      <w:r w:rsidRPr="00DD7CC9">
        <w:rPr>
          <w:rFonts w:ascii="Open Sans" w:hAnsi="Open Sans" w:cs="Open Sans"/>
        </w:rPr>
        <w:t>vzpostavi</w:t>
      </w:r>
      <w:r>
        <w:rPr>
          <w:rFonts w:ascii="Open Sans" w:hAnsi="Open Sans" w:cs="Open Sans"/>
        </w:rPr>
        <w:t>tev</w:t>
      </w:r>
      <w:r w:rsidRPr="00DD7CC9">
        <w:rPr>
          <w:rFonts w:ascii="Open Sans" w:hAnsi="Open Sans" w:cs="Open Sans"/>
        </w:rPr>
        <w:t xml:space="preserve"> oddaljen</w:t>
      </w:r>
      <w:r>
        <w:rPr>
          <w:rFonts w:ascii="Open Sans" w:hAnsi="Open Sans" w:cs="Open Sans"/>
        </w:rPr>
        <w:t>ega</w:t>
      </w:r>
      <w:r w:rsidRPr="00DD7CC9">
        <w:rPr>
          <w:rFonts w:ascii="Open Sans" w:hAnsi="Open Sans" w:cs="Open Sans"/>
        </w:rPr>
        <w:t xml:space="preserve"> nadzorno-upravljalsk</w:t>
      </w:r>
      <w:r>
        <w:rPr>
          <w:rFonts w:ascii="Open Sans" w:hAnsi="Open Sans" w:cs="Open Sans"/>
        </w:rPr>
        <w:t>ega</w:t>
      </w:r>
      <w:r w:rsidRPr="00DD7CC9">
        <w:rPr>
          <w:rFonts w:ascii="Open Sans" w:hAnsi="Open Sans" w:cs="Open Sans"/>
        </w:rPr>
        <w:t xml:space="preserve"> </w:t>
      </w:r>
      <w:r>
        <w:rPr>
          <w:rFonts w:ascii="Open Sans" w:hAnsi="Open Sans" w:cs="Open Sans"/>
        </w:rPr>
        <w:t xml:space="preserve">računalniškega delovnega mesta </w:t>
      </w:r>
      <w:r w:rsidRPr="00DD7CC9">
        <w:rPr>
          <w:rFonts w:ascii="Open Sans" w:hAnsi="Open Sans" w:cs="Open Sans"/>
        </w:rPr>
        <w:t>na lokaciji Energetika Ljubljana, d.o.o., Verovškova 62, sektor Oskrba s plinom</w:t>
      </w:r>
      <w:r>
        <w:rPr>
          <w:rFonts w:ascii="Open Sans" w:hAnsi="Open Sans" w:cs="Open Sans"/>
        </w:rPr>
        <w:t xml:space="preserve"> (</w:t>
      </w:r>
      <w:r w:rsidRPr="00DD7CC9">
        <w:rPr>
          <w:rFonts w:ascii="Open Sans" w:hAnsi="Open Sans" w:cs="Open Sans"/>
        </w:rPr>
        <w:t>ali po principu klienta ali kot oddaljeni dostop neposredno na lokalni nadzorno-upravljalski v Kosezah</w:t>
      </w:r>
      <w:r>
        <w:rPr>
          <w:rFonts w:ascii="Open Sans" w:hAnsi="Open Sans" w:cs="Open Sans"/>
        </w:rPr>
        <w:t>).</w:t>
      </w:r>
    </w:p>
    <w:p w14:paraId="760479DE" w14:textId="0E76E44D" w:rsidR="00510CD2" w:rsidRPr="007F5BBB" w:rsidRDefault="00D5307B" w:rsidP="00D5307B">
      <w:pPr>
        <w:keepNext/>
        <w:keepLines/>
        <w:tabs>
          <w:tab w:val="num" w:pos="1210"/>
        </w:tabs>
        <w:ind w:left="709"/>
        <w:rPr>
          <w:rFonts w:ascii="Open Sans" w:hAnsi="Open Sans" w:cs="Open Sans"/>
        </w:rPr>
      </w:pPr>
      <w:r>
        <w:rPr>
          <w:rFonts w:ascii="Open Sans" w:hAnsi="Open Sans" w:cs="Open Sans"/>
        </w:rPr>
        <w:t>Z</w:t>
      </w:r>
      <w:r w:rsidRPr="00DD7CC9">
        <w:rPr>
          <w:rFonts w:ascii="Open Sans" w:hAnsi="Open Sans" w:cs="Open Sans"/>
        </w:rPr>
        <w:t xml:space="preserve">a to bo v obsegu gradbene priprave lokacije postrojenja na lokaciji komandnega prostora </w:t>
      </w:r>
      <w:r>
        <w:rPr>
          <w:rFonts w:ascii="Open Sans" w:hAnsi="Open Sans" w:cs="Open Sans"/>
        </w:rPr>
        <w:t xml:space="preserve">v Kosezah </w:t>
      </w:r>
      <w:r w:rsidRPr="00DD7CC9">
        <w:rPr>
          <w:rFonts w:ascii="Open Sans" w:hAnsi="Open Sans" w:cs="Open Sans"/>
        </w:rPr>
        <w:t xml:space="preserve">izvedeno priključno mesto za dostop do obstoječega optičnega omrežja in </w:t>
      </w:r>
      <w:r>
        <w:rPr>
          <w:rFonts w:ascii="Open Sans" w:hAnsi="Open Sans" w:cs="Open Sans"/>
        </w:rPr>
        <w:t xml:space="preserve">s strani IT </w:t>
      </w:r>
      <w:r w:rsidR="00B4368B">
        <w:rPr>
          <w:rFonts w:ascii="Open Sans" w:hAnsi="Open Sans" w:cs="Open Sans"/>
        </w:rPr>
        <w:t xml:space="preserve">ENLJ </w:t>
      </w:r>
      <w:r>
        <w:rPr>
          <w:rFonts w:ascii="Open Sans" w:hAnsi="Open Sans" w:cs="Open Sans"/>
        </w:rPr>
        <w:t>omogočena komunikacija in dobavljena računalniška oprema na Verovškovi 62</w:t>
      </w:r>
      <w:r w:rsidR="00510CD2" w:rsidRPr="007F5BBB">
        <w:rPr>
          <w:rFonts w:ascii="Open Sans" w:hAnsi="Open Sans" w:cs="Open Sans"/>
        </w:rPr>
        <w:t xml:space="preserve">. </w:t>
      </w:r>
    </w:p>
    <w:p w14:paraId="168B90C2" w14:textId="77777777" w:rsidR="00217FE3" w:rsidRPr="007F5BBB" w:rsidRDefault="00217FE3" w:rsidP="002C3055">
      <w:pPr>
        <w:keepNext/>
        <w:keepLines/>
        <w:rPr>
          <w:rFonts w:ascii="Open Sans" w:hAnsi="Open Sans" w:cs="Open Sans"/>
        </w:rPr>
      </w:pPr>
    </w:p>
    <w:p w14:paraId="3E38B08C" w14:textId="2D404B0A" w:rsidR="001F64BD" w:rsidRPr="007F5BBB" w:rsidRDefault="00C006B5" w:rsidP="002C3055">
      <w:pPr>
        <w:keepNext/>
        <w:keepLines/>
        <w:rPr>
          <w:rFonts w:ascii="Open Sans" w:hAnsi="Open Sans" w:cs="Open Sans"/>
        </w:rPr>
      </w:pPr>
      <w:r w:rsidRPr="007F5BBB">
        <w:rPr>
          <w:rFonts w:ascii="Open Sans" w:hAnsi="Open Sans" w:cs="Open Sans"/>
        </w:rPr>
        <w:t>Software na uporabniškem nivoju (SW oz. HMI) mora biti v slovenskem jeziku.</w:t>
      </w:r>
    </w:p>
    <w:bookmarkEnd w:id="21"/>
    <w:p w14:paraId="1F59BCD4" w14:textId="77777777" w:rsidR="00C006B5" w:rsidRPr="007F5BBB" w:rsidRDefault="00C006B5" w:rsidP="002C3055">
      <w:pPr>
        <w:keepNext/>
        <w:keepLines/>
        <w:rPr>
          <w:rFonts w:ascii="Open Sans" w:hAnsi="Open Sans" w:cs="Open Sans"/>
        </w:rPr>
      </w:pPr>
    </w:p>
    <w:bookmarkEnd w:id="20"/>
    <w:p w14:paraId="50ADCF48" w14:textId="66B02105" w:rsidR="00C006B5" w:rsidRPr="007F5BBB" w:rsidRDefault="00C006B5" w:rsidP="00D405D9">
      <w:pPr>
        <w:pStyle w:val="Odstavekseznama"/>
        <w:keepNext/>
        <w:keepLines/>
        <w:numPr>
          <w:ilvl w:val="0"/>
          <w:numId w:val="52"/>
        </w:numPr>
        <w:ind w:left="284" w:hanging="284"/>
        <w:rPr>
          <w:rFonts w:ascii="Open Sans" w:hAnsi="Open Sans" w:cs="Open Sans"/>
          <w:b/>
        </w:rPr>
      </w:pPr>
      <w:r w:rsidRPr="007F5BBB">
        <w:rPr>
          <w:rFonts w:ascii="Open Sans" w:hAnsi="Open Sans" w:cs="Open Sans"/>
          <w:b/>
        </w:rPr>
        <w:t xml:space="preserve">Zahteve za VZDRŽEVANJE </w:t>
      </w:r>
      <w:r w:rsidR="00991AD0" w:rsidRPr="007F5BBB">
        <w:rPr>
          <w:rFonts w:ascii="Open Sans" w:hAnsi="Open Sans" w:cs="Open Sans"/>
          <w:b/>
        </w:rPr>
        <w:t>POSTROJENJA ZA PROIZVODNJO VODIKA</w:t>
      </w:r>
      <w:r w:rsidRPr="007F5BBB">
        <w:rPr>
          <w:rFonts w:ascii="Open Sans" w:hAnsi="Open Sans" w:cs="Open Sans"/>
          <w:b/>
        </w:rPr>
        <w:t>:</w:t>
      </w:r>
    </w:p>
    <w:p w14:paraId="36F5D4D3" w14:textId="77777777" w:rsidR="00C006B5" w:rsidRPr="007F5BBB" w:rsidRDefault="00C006B5" w:rsidP="002C3055">
      <w:pPr>
        <w:keepNext/>
        <w:keepLines/>
        <w:rPr>
          <w:rFonts w:ascii="Open Sans" w:hAnsi="Open Sans" w:cs="Open Sans"/>
        </w:rPr>
      </w:pPr>
    </w:p>
    <w:p w14:paraId="3B0E8A53" w14:textId="6A3682B4" w:rsidR="000E1A6A" w:rsidRPr="007F5BBB" w:rsidRDefault="000E1A6A" w:rsidP="002C3055">
      <w:pPr>
        <w:keepNext/>
        <w:keepLines/>
        <w:rPr>
          <w:rFonts w:ascii="Open Sans" w:hAnsi="Open Sans" w:cs="Open Sans"/>
        </w:rPr>
      </w:pPr>
      <w:r w:rsidRPr="007F5BBB">
        <w:rPr>
          <w:rFonts w:ascii="Open Sans" w:hAnsi="Open Sans" w:cs="Open Sans"/>
        </w:rPr>
        <w:t xml:space="preserve">Vzdrževanje opreme </w:t>
      </w:r>
      <w:r w:rsidR="00991AD0" w:rsidRPr="007F5BBB">
        <w:rPr>
          <w:rFonts w:ascii="Open Sans" w:hAnsi="Open Sans" w:cs="Open Sans"/>
        </w:rPr>
        <w:t>postrojenja za proizvodnjo vodika</w:t>
      </w:r>
      <w:r w:rsidRPr="007F5BBB">
        <w:rPr>
          <w:rFonts w:ascii="Open Sans" w:hAnsi="Open Sans" w:cs="Open Sans"/>
        </w:rPr>
        <w:t xml:space="preserve"> se začne po </w:t>
      </w:r>
      <w:r w:rsidR="00B01FD7" w:rsidRPr="007F5BBB">
        <w:rPr>
          <w:rFonts w:ascii="Open Sans" w:hAnsi="Open Sans" w:cs="Open Sans"/>
        </w:rPr>
        <w:t xml:space="preserve">uspešno zaključenem poskusnem obratovanju in po podpisu </w:t>
      </w:r>
      <w:r w:rsidRPr="007F5BBB">
        <w:rPr>
          <w:rFonts w:ascii="Open Sans" w:hAnsi="Open Sans" w:cs="Open Sans"/>
        </w:rPr>
        <w:t>Zapisnik</w:t>
      </w:r>
      <w:r w:rsidR="00B01FD7" w:rsidRPr="007F5BBB">
        <w:rPr>
          <w:rFonts w:ascii="Open Sans" w:hAnsi="Open Sans" w:cs="Open Sans"/>
        </w:rPr>
        <w:t>a</w:t>
      </w:r>
      <w:r w:rsidRPr="007F5BBB">
        <w:rPr>
          <w:rFonts w:ascii="Open Sans" w:hAnsi="Open Sans" w:cs="Open Sans"/>
        </w:rPr>
        <w:t xml:space="preserve"> o ugotovitvi uporabnosti in delovanja postrojenja za proizvodnjo vodika.</w:t>
      </w:r>
    </w:p>
    <w:p w14:paraId="3B86A432" w14:textId="77777777" w:rsidR="000E1A6A" w:rsidRPr="007F5BBB" w:rsidRDefault="000E1A6A" w:rsidP="002C3055">
      <w:pPr>
        <w:keepNext/>
        <w:keepLines/>
        <w:rPr>
          <w:rFonts w:ascii="Open Sans" w:hAnsi="Open Sans" w:cs="Open Sans"/>
        </w:rPr>
      </w:pPr>
    </w:p>
    <w:p w14:paraId="61DB9F42" w14:textId="317024F3" w:rsidR="00E71A0A" w:rsidRPr="007F5BBB" w:rsidRDefault="00461289" w:rsidP="002C3055">
      <w:pPr>
        <w:keepNext/>
        <w:keepLines/>
        <w:rPr>
          <w:rFonts w:ascii="Open Sans" w:hAnsi="Open Sans" w:cs="Open Sans"/>
        </w:rPr>
      </w:pPr>
      <w:r w:rsidRPr="007F5BBB">
        <w:rPr>
          <w:rFonts w:ascii="Open Sans" w:hAnsi="Open Sans" w:cs="Open Sans"/>
        </w:rPr>
        <w:t>Ponudnik</w:t>
      </w:r>
      <w:r w:rsidR="00C006B5" w:rsidRPr="007F5BBB">
        <w:rPr>
          <w:rFonts w:ascii="Open Sans" w:hAnsi="Open Sans" w:cs="Open Sans"/>
        </w:rPr>
        <w:t xml:space="preserve"> mora svoji </w:t>
      </w:r>
      <w:r w:rsidRPr="007F5BBB">
        <w:rPr>
          <w:rFonts w:ascii="Open Sans" w:hAnsi="Open Sans" w:cs="Open Sans"/>
        </w:rPr>
        <w:t>ponudbi</w:t>
      </w:r>
      <w:r w:rsidR="00C006B5" w:rsidRPr="007F5BBB">
        <w:rPr>
          <w:rFonts w:ascii="Open Sans" w:hAnsi="Open Sans" w:cs="Open Sans"/>
        </w:rPr>
        <w:t xml:space="preserve"> priložiti </w:t>
      </w:r>
      <w:r w:rsidR="00C006B5" w:rsidRPr="007F5BBB">
        <w:rPr>
          <w:rFonts w:ascii="Open Sans" w:hAnsi="Open Sans" w:cs="Open Sans"/>
          <w:b/>
        </w:rPr>
        <w:t>Specifikacijo vzdrževanja</w:t>
      </w:r>
      <w:r w:rsidR="00506D89" w:rsidRPr="007F5BBB">
        <w:rPr>
          <w:rFonts w:ascii="Open Sans" w:hAnsi="Open Sans" w:cs="Open Sans"/>
          <w:b/>
        </w:rPr>
        <w:t xml:space="preserve"> </w:t>
      </w:r>
      <w:r w:rsidR="00506D89" w:rsidRPr="007F5BBB">
        <w:rPr>
          <w:rFonts w:ascii="Open Sans" w:hAnsi="Open Sans" w:cs="Open Sans"/>
        </w:rPr>
        <w:t>(paket polnega s</w:t>
      </w:r>
      <w:r w:rsidR="00D904F5" w:rsidRPr="007F5BBB">
        <w:rPr>
          <w:rFonts w:ascii="Open Sans" w:hAnsi="Open Sans" w:cs="Open Sans"/>
        </w:rPr>
        <w:t xml:space="preserve">ervisiranja: </w:t>
      </w:r>
      <w:r w:rsidR="00956F93" w:rsidRPr="007F5BBB">
        <w:rPr>
          <w:rFonts w:ascii="Open Sans" w:hAnsi="Open Sans" w:cs="Open Sans"/>
        </w:rPr>
        <w:t xml:space="preserve">preventivni, </w:t>
      </w:r>
      <w:r w:rsidR="00D904F5" w:rsidRPr="007F5BBB">
        <w:rPr>
          <w:rFonts w:ascii="Open Sans" w:hAnsi="Open Sans" w:cs="Open Sans"/>
        </w:rPr>
        <w:t>vzdrževalni, veliki, generalni servis)</w:t>
      </w:r>
      <w:r w:rsidR="00C006B5" w:rsidRPr="007F5BBB">
        <w:rPr>
          <w:rFonts w:ascii="Open Sans" w:hAnsi="Open Sans" w:cs="Open Sans"/>
        </w:rPr>
        <w:t xml:space="preserve">, ki vključuje </w:t>
      </w:r>
      <w:r w:rsidR="000212AA" w:rsidRPr="007F5BBB">
        <w:rPr>
          <w:rFonts w:ascii="Open Sans" w:hAnsi="Open Sans" w:cs="Open Sans"/>
        </w:rPr>
        <w:t xml:space="preserve">periodiko servisiranja, čas trajanja </w:t>
      </w:r>
      <w:r w:rsidR="00506D89" w:rsidRPr="007F5BBB">
        <w:rPr>
          <w:rFonts w:ascii="Open Sans" w:hAnsi="Open Sans" w:cs="Open Sans"/>
        </w:rPr>
        <w:t xml:space="preserve">posamezne vrste </w:t>
      </w:r>
      <w:r w:rsidR="000212AA" w:rsidRPr="007F5BBB">
        <w:rPr>
          <w:rFonts w:ascii="Open Sans" w:hAnsi="Open Sans" w:cs="Open Sans"/>
        </w:rPr>
        <w:t xml:space="preserve">servisa (prekinitev delovanja </w:t>
      </w:r>
      <w:r w:rsidR="00991AD0" w:rsidRPr="007F5BBB">
        <w:rPr>
          <w:rFonts w:ascii="Open Sans" w:hAnsi="Open Sans" w:cs="Open Sans"/>
        </w:rPr>
        <w:t>elektrolizerja, kompresorja</w:t>
      </w:r>
      <w:r w:rsidR="000212AA" w:rsidRPr="007F5BBB">
        <w:rPr>
          <w:rFonts w:ascii="Open Sans" w:hAnsi="Open Sans" w:cs="Open Sans"/>
        </w:rPr>
        <w:t>)</w:t>
      </w:r>
      <w:r w:rsidR="00C1478F" w:rsidRPr="007F5BBB">
        <w:rPr>
          <w:rFonts w:ascii="Open Sans" w:hAnsi="Open Sans" w:cs="Open Sans"/>
        </w:rPr>
        <w:t>,</w:t>
      </w:r>
      <w:r w:rsidR="00956F93" w:rsidRPr="007F5BBB">
        <w:rPr>
          <w:rFonts w:ascii="Open Sans" w:hAnsi="Open Sans" w:cs="Open Sans"/>
        </w:rPr>
        <w:t xml:space="preserve"> za obdobje </w:t>
      </w:r>
      <w:r w:rsidR="00A22E5D" w:rsidRPr="007F5BBB">
        <w:rPr>
          <w:rFonts w:ascii="Open Sans" w:hAnsi="Open Sans" w:cs="Open Sans"/>
        </w:rPr>
        <w:t>4</w:t>
      </w:r>
      <w:r w:rsidR="00506D89" w:rsidRPr="007F5BBB">
        <w:rPr>
          <w:rFonts w:ascii="Open Sans" w:hAnsi="Open Sans" w:cs="Open Sans"/>
        </w:rPr>
        <w:t xml:space="preserve"> let</w:t>
      </w:r>
      <w:r w:rsidR="001B724D" w:rsidRPr="007F5BBB">
        <w:rPr>
          <w:rFonts w:ascii="Open Sans" w:hAnsi="Open Sans" w:cs="Open Sans"/>
        </w:rPr>
        <w:t>.</w:t>
      </w:r>
      <w:r w:rsidR="00A22E5D" w:rsidRPr="007F5BBB">
        <w:rPr>
          <w:rFonts w:ascii="Open Sans" w:hAnsi="Open Sans" w:cs="Open Sans"/>
        </w:rPr>
        <w:t xml:space="preserve"> </w:t>
      </w:r>
    </w:p>
    <w:p w14:paraId="3DA572BE" w14:textId="40AF7CBA" w:rsidR="00C006B5" w:rsidRPr="007F5BBB" w:rsidRDefault="00C006B5" w:rsidP="002C3055">
      <w:pPr>
        <w:keepNext/>
        <w:keepLines/>
        <w:rPr>
          <w:rFonts w:ascii="Open Sans" w:hAnsi="Open Sans" w:cs="Open Sans"/>
        </w:rPr>
      </w:pPr>
    </w:p>
    <w:p w14:paraId="0F2FCA81" w14:textId="6B064AF8" w:rsidR="008D194E" w:rsidRPr="007F5BBB" w:rsidRDefault="00C006B5" w:rsidP="002C3055">
      <w:pPr>
        <w:keepNext/>
        <w:keepLines/>
        <w:rPr>
          <w:rFonts w:ascii="Open Sans" w:hAnsi="Open Sans" w:cs="Open Sans"/>
        </w:rPr>
      </w:pPr>
      <w:r w:rsidRPr="007F5BBB">
        <w:rPr>
          <w:rFonts w:ascii="Open Sans" w:hAnsi="Open Sans" w:cs="Open Sans"/>
        </w:rPr>
        <w:t xml:space="preserve">Cena </w:t>
      </w:r>
      <w:r w:rsidR="00FC5615" w:rsidRPr="007F5BBB">
        <w:rPr>
          <w:rFonts w:ascii="Open Sans" w:hAnsi="Open Sans" w:cs="Open Sans"/>
        </w:rPr>
        <w:t>polnega servisiranja</w:t>
      </w:r>
      <w:r w:rsidR="00991AD0" w:rsidRPr="007F5BBB">
        <w:rPr>
          <w:rFonts w:ascii="Open Sans" w:hAnsi="Open Sans" w:cs="Open Sans"/>
        </w:rPr>
        <w:t xml:space="preserve"> postrojenja</w:t>
      </w:r>
      <w:r w:rsidRPr="007F5BBB">
        <w:rPr>
          <w:rFonts w:ascii="Open Sans" w:hAnsi="Open Sans" w:cs="Open Sans"/>
        </w:rPr>
        <w:t xml:space="preserve"> je podana v EUR brez DDV. </w:t>
      </w:r>
    </w:p>
    <w:p w14:paraId="3778646C" w14:textId="77777777" w:rsidR="00242FAC" w:rsidRPr="007F5BBB" w:rsidRDefault="00242FAC" w:rsidP="002C3055">
      <w:pPr>
        <w:keepNext/>
        <w:keepLines/>
        <w:rPr>
          <w:rFonts w:ascii="Open Sans" w:hAnsi="Open Sans" w:cs="Open Sans"/>
        </w:rPr>
      </w:pPr>
    </w:p>
    <w:p w14:paraId="20B1477F" w14:textId="544C52D3" w:rsidR="008D194E" w:rsidRPr="007F5BBB" w:rsidRDefault="00B01FD7" w:rsidP="002C3055">
      <w:pPr>
        <w:keepNext/>
        <w:keepLines/>
        <w:rPr>
          <w:rFonts w:ascii="Open Sans" w:hAnsi="Open Sans" w:cs="Open Sans"/>
        </w:rPr>
      </w:pPr>
      <w:r w:rsidRPr="007F5BBB">
        <w:rPr>
          <w:rFonts w:ascii="Open Sans" w:hAnsi="Open Sans" w:cs="Open Sans"/>
        </w:rPr>
        <w:t>Predviden</w:t>
      </w:r>
      <w:r w:rsidR="00CF467D" w:rsidRPr="007F5BBB">
        <w:rPr>
          <w:rFonts w:ascii="Open Sans" w:hAnsi="Open Sans" w:cs="Open Sans"/>
        </w:rPr>
        <w:t xml:space="preserve"> režim</w:t>
      </w:r>
      <w:r w:rsidR="00A03222" w:rsidRPr="007F5BBB">
        <w:rPr>
          <w:rFonts w:ascii="Open Sans" w:hAnsi="Open Sans" w:cs="Open Sans"/>
        </w:rPr>
        <w:t xml:space="preserve"> obratovanj</w:t>
      </w:r>
      <w:r w:rsidRPr="007F5BBB">
        <w:rPr>
          <w:rFonts w:ascii="Open Sans" w:hAnsi="Open Sans" w:cs="Open Sans"/>
        </w:rPr>
        <w:t>a</w:t>
      </w:r>
      <w:r w:rsidR="00A03222" w:rsidRPr="007F5BBB">
        <w:rPr>
          <w:rFonts w:ascii="Open Sans" w:hAnsi="Open Sans" w:cs="Open Sans"/>
        </w:rPr>
        <w:t xml:space="preserve"> elektrolizerja </w:t>
      </w:r>
      <w:r w:rsidR="008D194E" w:rsidRPr="007F5BBB">
        <w:rPr>
          <w:rFonts w:ascii="Open Sans" w:hAnsi="Open Sans" w:cs="Open Sans"/>
        </w:rPr>
        <w:t>je:</w:t>
      </w:r>
    </w:p>
    <w:p w14:paraId="4C1098D2" w14:textId="10F63AA4" w:rsidR="008D194E" w:rsidRPr="007F5BBB" w:rsidRDefault="008D194E" w:rsidP="002C3055">
      <w:pPr>
        <w:keepNext/>
        <w:keepLines/>
        <w:rPr>
          <w:rFonts w:ascii="Open Sans" w:hAnsi="Open Sans" w:cs="Open Sans"/>
        </w:rPr>
      </w:pPr>
      <w:r w:rsidRPr="007F5BBB">
        <w:rPr>
          <w:rFonts w:ascii="Open Sans" w:hAnsi="Open Sans" w:cs="Open Sans"/>
        </w:rPr>
        <w:t>1. leto</w:t>
      </w:r>
      <w:r w:rsidR="00C1478F" w:rsidRPr="007F5BBB">
        <w:rPr>
          <w:rFonts w:ascii="Open Sans" w:hAnsi="Open Sans" w:cs="Open Sans"/>
        </w:rPr>
        <w:t>:</w:t>
      </w:r>
      <w:r w:rsidRPr="007F5BBB">
        <w:rPr>
          <w:rFonts w:ascii="Open Sans" w:hAnsi="Open Sans" w:cs="Open Sans"/>
        </w:rPr>
        <w:t xml:space="preserve"> </w:t>
      </w:r>
      <w:r w:rsidR="00A03222" w:rsidRPr="007F5BBB">
        <w:rPr>
          <w:rFonts w:ascii="Open Sans" w:hAnsi="Open Sans" w:cs="Open Sans"/>
        </w:rPr>
        <w:t>4100 ur</w:t>
      </w:r>
      <w:r w:rsidR="007E7BCF" w:rsidRPr="007F5BBB">
        <w:rPr>
          <w:rFonts w:ascii="Open Sans" w:hAnsi="Open Sans" w:cs="Open Sans"/>
        </w:rPr>
        <w:t xml:space="preserve"> na 100 % oz. 8100 ur na 50 %</w:t>
      </w:r>
      <w:r w:rsidR="00CF467D" w:rsidRPr="007F5BBB">
        <w:rPr>
          <w:rFonts w:ascii="Open Sans" w:hAnsi="Open Sans" w:cs="Open Sans"/>
        </w:rPr>
        <w:t xml:space="preserve"> oz. mix obeh scenarijev.</w:t>
      </w:r>
    </w:p>
    <w:p w14:paraId="33C38748" w14:textId="18D63B91" w:rsidR="008D194E" w:rsidRPr="007F5BBB" w:rsidRDefault="008D194E" w:rsidP="002C3055">
      <w:pPr>
        <w:keepNext/>
        <w:keepLines/>
        <w:rPr>
          <w:rFonts w:ascii="Open Sans" w:hAnsi="Open Sans" w:cs="Open Sans"/>
        </w:rPr>
      </w:pPr>
      <w:r w:rsidRPr="007F5BBB">
        <w:rPr>
          <w:rFonts w:ascii="Open Sans" w:hAnsi="Open Sans" w:cs="Open Sans"/>
        </w:rPr>
        <w:t>2. leto</w:t>
      </w:r>
      <w:r w:rsidR="00C1478F" w:rsidRPr="007F5BBB">
        <w:rPr>
          <w:rFonts w:ascii="Open Sans" w:hAnsi="Open Sans" w:cs="Open Sans"/>
        </w:rPr>
        <w:t>:</w:t>
      </w:r>
      <w:r w:rsidRPr="007F5BBB">
        <w:rPr>
          <w:rFonts w:ascii="Open Sans" w:hAnsi="Open Sans" w:cs="Open Sans"/>
        </w:rPr>
        <w:t xml:space="preserve"> </w:t>
      </w:r>
      <w:r w:rsidR="00A03222" w:rsidRPr="007F5BBB">
        <w:rPr>
          <w:rFonts w:ascii="Open Sans" w:hAnsi="Open Sans" w:cs="Open Sans"/>
        </w:rPr>
        <w:t>4100</w:t>
      </w:r>
      <w:r w:rsidRPr="007F5BBB">
        <w:rPr>
          <w:rFonts w:ascii="Open Sans" w:hAnsi="Open Sans" w:cs="Open Sans"/>
        </w:rPr>
        <w:t xml:space="preserve"> </w:t>
      </w:r>
      <w:r w:rsidR="00A03222" w:rsidRPr="007F5BBB">
        <w:rPr>
          <w:rFonts w:ascii="Open Sans" w:hAnsi="Open Sans" w:cs="Open Sans"/>
        </w:rPr>
        <w:t>ur</w:t>
      </w:r>
      <w:r w:rsidR="007E7BCF" w:rsidRPr="007F5BBB">
        <w:rPr>
          <w:rFonts w:ascii="Open Sans" w:hAnsi="Open Sans" w:cs="Open Sans"/>
        </w:rPr>
        <w:t xml:space="preserve"> na 100 % oz. 8100 ur na 50 %</w:t>
      </w:r>
      <w:r w:rsidR="00CF467D" w:rsidRPr="007F5BBB">
        <w:rPr>
          <w:rFonts w:ascii="Open Sans" w:hAnsi="Open Sans" w:cs="Open Sans"/>
        </w:rPr>
        <w:t xml:space="preserve"> oz. mix obeh scenarijev.</w:t>
      </w:r>
    </w:p>
    <w:p w14:paraId="6F29AA92" w14:textId="438C1BCB" w:rsidR="008D194E" w:rsidRPr="007F5BBB" w:rsidRDefault="008D194E" w:rsidP="002C3055">
      <w:pPr>
        <w:keepNext/>
        <w:keepLines/>
        <w:rPr>
          <w:rFonts w:ascii="Open Sans" w:hAnsi="Open Sans" w:cs="Open Sans"/>
        </w:rPr>
      </w:pPr>
      <w:r w:rsidRPr="007F5BBB">
        <w:rPr>
          <w:rFonts w:ascii="Open Sans" w:hAnsi="Open Sans" w:cs="Open Sans"/>
        </w:rPr>
        <w:t>3. leto</w:t>
      </w:r>
      <w:r w:rsidR="00C1478F" w:rsidRPr="007F5BBB">
        <w:rPr>
          <w:rFonts w:ascii="Open Sans" w:hAnsi="Open Sans" w:cs="Open Sans"/>
        </w:rPr>
        <w:t>:</w:t>
      </w:r>
      <w:r w:rsidRPr="007F5BBB">
        <w:rPr>
          <w:rFonts w:ascii="Open Sans" w:hAnsi="Open Sans" w:cs="Open Sans"/>
        </w:rPr>
        <w:t xml:space="preserve"> </w:t>
      </w:r>
      <w:r w:rsidR="00A03222" w:rsidRPr="007F5BBB">
        <w:rPr>
          <w:rFonts w:ascii="Open Sans" w:hAnsi="Open Sans" w:cs="Open Sans"/>
        </w:rPr>
        <w:t>8100 ur</w:t>
      </w:r>
      <w:r w:rsidR="007E7BCF" w:rsidRPr="007F5BBB">
        <w:rPr>
          <w:rFonts w:ascii="Open Sans" w:hAnsi="Open Sans" w:cs="Open Sans"/>
        </w:rPr>
        <w:t xml:space="preserve"> na 100 %</w:t>
      </w:r>
    </w:p>
    <w:p w14:paraId="2C81A5F1" w14:textId="39B81600" w:rsidR="00E71A0A" w:rsidRPr="007F5BBB" w:rsidRDefault="00E71A0A" w:rsidP="002C3055">
      <w:pPr>
        <w:keepNext/>
        <w:keepLines/>
        <w:rPr>
          <w:rFonts w:ascii="Open Sans" w:hAnsi="Open Sans" w:cs="Open Sans"/>
        </w:rPr>
      </w:pPr>
      <w:r w:rsidRPr="007F5BBB">
        <w:rPr>
          <w:rFonts w:ascii="Open Sans" w:hAnsi="Open Sans" w:cs="Open Sans"/>
        </w:rPr>
        <w:t>4. leto</w:t>
      </w:r>
      <w:r w:rsidR="00C1478F" w:rsidRPr="007F5BBB">
        <w:rPr>
          <w:rFonts w:ascii="Open Sans" w:hAnsi="Open Sans" w:cs="Open Sans"/>
        </w:rPr>
        <w:t>:</w:t>
      </w:r>
      <w:r w:rsidRPr="007F5BBB">
        <w:rPr>
          <w:rFonts w:ascii="Open Sans" w:hAnsi="Open Sans" w:cs="Open Sans"/>
        </w:rPr>
        <w:t xml:space="preserve"> </w:t>
      </w:r>
      <w:r w:rsidR="00A03222" w:rsidRPr="007F5BBB">
        <w:rPr>
          <w:rFonts w:ascii="Open Sans" w:hAnsi="Open Sans" w:cs="Open Sans"/>
        </w:rPr>
        <w:t>8100 ur</w:t>
      </w:r>
      <w:r w:rsidR="007E7BCF" w:rsidRPr="007F5BBB">
        <w:rPr>
          <w:rFonts w:ascii="Open Sans" w:hAnsi="Open Sans" w:cs="Open Sans"/>
        </w:rPr>
        <w:t xml:space="preserve"> na 100 %</w:t>
      </w:r>
    </w:p>
    <w:p w14:paraId="44EC2DF7" w14:textId="69B87B26" w:rsidR="008E6CDD" w:rsidRPr="007F5BBB" w:rsidRDefault="008E6CDD" w:rsidP="002C3055">
      <w:pPr>
        <w:keepNext/>
        <w:keepLines/>
        <w:rPr>
          <w:rFonts w:ascii="Open Sans" w:hAnsi="Open Sans" w:cs="Open Sans"/>
        </w:rPr>
      </w:pPr>
    </w:p>
    <w:p w14:paraId="67831FCD" w14:textId="0F12505C" w:rsidR="00C006B5" w:rsidRPr="007F5BBB" w:rsidRDefault="00A03222" w:rsidP="002C3055">
      <w:pPr>
        <w:keepNext/>
        <w:keepLines/>
        <w:rPr>
          <w:rFonts w:ascii="Open Sans" w:hAnsi="Open Sans" w:cs="Open Sans"/>
        </w:rPr>
      </w:pPr>
      <w:r w:rsidRPr="007F5BBB">
        <w:rPr>
          <w:rFonts w:ascii="Open Sans" w:hAnsi="Open Sans" w:cs="Open Sans"/>
        </w:rPr>
        <w:t>Za</w:t>
      </w:r>
      <w:r w:rsidR="00C006B5" w:rsidRPr="007F5BBB">
        <w:rPr>
          <w:rFonts w:ascii="Open Sans" w:hAnsi="Open Sans" w:cs="Open Sans"/>
        </w:rPr>
        <w:t xml:space="preserve"> obdobj</w:t>
      </w:r>
      <w:r w:rsidRPr="007F5BBB">
        <w:rPr>
          <w:rFonts w:ascii="Open Sans" w:hAnsi="Open Sans" w:cs="Open Sans"/>
        </w:rPr>
        <w:t xml:space="preserve">e štirih </w:t>
      </w:r>
      <w:r w:rsidR="00C006B5" w:rsidRPr="007F5BBB">
        <w:rPr>
          <w:rFonts w:ascii="Open Sans" w:hAnsi="Open Sans" w:cs="Open Sans"/>
        </w:rPr>
        <w:t>(</w:t>
      </w:r>
      <w:r w:rsidRPr="007F5BBB">
        <w:rPr>
          <w:rFonts w:ascii="Open Sans" w:hAnsi="Open Sans" w:cs="Open Sans"/>
        </w:rPr>
        <w:t>4</w:t>
      </w:r>
      <w:r w:rsidR="002C3055">
        <w:rPr>
          <w:rFonts w:ascii="Open Sans" w:hAnsi="Open Sans" w:cs="Open Sans"/>
        </w:rPr>
        <w:t>)</w:t>
      </w:r>
      <w:r w:rsidR="001B724D" w:rsidRPr="007F5BBB">
        <w:rPr>
          <w:rFonts w:ascii="Open Sans" w:hAnsi="Open Sans" w:cs="Open Sans"/>
        </w:rPr>
        <w:t xml:space="preserve"> </w:t>
      </w:r>
      <w:r w:rsidR="00C006B5" w:rsidRPr="007F5BBB">
        <w:rPr>
          <w:rFonts w:ascii="Open Sans" w:hAnsi="Open Sans" w:cs="Open Sans"/>
        </w:rPr>
        <w:t>let vzdrževanj</w:t>
      </w:r>
      <w:r w:rsidRPr="007F5BBB">
        <w:rPr>
          <w:rFonts w:ascii="Open Sans" w:hAnsi="Open Sans" w:cs="Open Sans"/>
        </w:rPr>
        <w:t>a</w:t>
      </w:r>
      <w:r w:rsidR="00C006B5" w:rsidRPr="007F5BBB">
        <w:rPr>
          <w:rFonts w:ascii="Open Sans" w:hAnsi="Open Sans" w:cs="Open Sans"/>
        </w:rPr>
        <w:t xml:space="preserve"> </w:t>
      </w:r>
      <w:r w:rsidRPr="007F5BBB">
        <w:rPr>
          <w:rFonts w:ascii="Open Sans" w:hAnsi="Open Sans" w:cs="Open Sans"/>
        </w:rPr>
        <w:t>postrojenja za proizvodnjo vodika</w:t>
      </w:r>
      <w:r w:rsidR="00E71A0A" w:rsidRPr="007F5BBB">
        <w:rPr>
          <w:rFonts w:ascii="Open Sans" w:hAnsi="Open Sans" w:cs="Open Sans"/>
        </w:rPr>
        <w:t xml:space="preserve"> je potrebno navesti </w:t>
      </w:r>
      <w:r w:rsidR="00956F93" w:rsidRPr="007F5BBB">
        <w:rPr>
          <w:rFonts w:ascii="Open Sans" w:hAnsi="Open Sans" w:cs="Open Sans"/>
        </w:rPr>
        <w:t>specifikacijo predvidenih servisnih posegov</w:t>
      </w:r>
      <w:r w:rsidRPr="007F5BBB">
        <w:rPr>
          <w:rFonts w:ascii="Open Sans" w:hAnsi="Open Sans" w:cs="Open Sans"/>
        </w:rPr>
        <w:t xml:space="preserve"> in trenutne vrednosti, ki vključujejo vse stroške (materiala, dela,</w:t>
      </w:r>
      <w:r w:rsidR="00B75A92" w:rsidRPr="007F5BBB">
        <w:rPr>
          <w:rFonts w:ascii="Open Sans" w:hAnsi="Open Sans" w:cs="Open Sans"/>
        </w:rPr>
        <w:t xml:space="preserve"> transporta in </w:t>
      </w:r>
      <w:r w:rsidRPr="007F5BBB">
        <w:rPr>
          <w:rFonts w:ascii="Open Sans" w:hAnsi="Open Sans" w:cs="Open Sans"/>
        </w:rPr>
        <w:t>odvisne stroške kot so potni stro</w:t>
      </w:r>
      <w:r w:rsidR="00B75A92" w:rsidRPr="007F5BBB">
        <w:rPr>
          <w:rFonts w:ascii="Open Sans" w:hAnsi="Open Sans" w:cs="Open Sans"/>
        </w:rPr>
        <w:t>š</w:t>
      </w:r>
      <w:r w:rsidRPr="007F5BBB">
        <w:rPr>
          <w:rFonts w:ascii="Open Sans" w:hAnsi="Open Sans" w:cs="Open Sans"/>
        </w:rPr>
        <w:t>ki, stroški bivanja</w:t>
      </w:r>
      <w:r w:rsidR="00B75A92" w:rsidRPr="007F5BBB">
        <w:rPr>
          <w:rFonts w:ascii="Open Sans" w:hAnsi="Open Sans" w:cs="Open Sans"/>
        </w:rPr>
        <w:t xml:space="preserve">, </w:t>
      </w:r>
      <w:r w:rsidRPr="007F5BBB">
        <w:rPr>
          <w:rFonts w:ascii="Open Sans" w:hAnsi="Open Sans" w:cs="Open Sans"/>
        </w:rPr>
        <w:t>prehrane</w:t>
      </w:r>
      <w:r w:rsidR="00B75A92" w:rsidRPr="007F5BBB">
        <w:rPr>
          <w:rFonts w:ascii="Open Sans" w:hAnsi="Open Sans" w:cs="Open Sans"/>
        </w:rPr>
        <w:t xml:space="preserve"> izvajalcev vzdrževanja). </w:t>
      </w:r>
    </w:p>
    <w:p w14:paraId="29CD88F0" w14:textId="2CE6534A" w:rsidR="00B823E2" w:rsidRPr="00F5380D" w:rsidRDefault="00B823E2" w:rsidP="002C3055">
      <w:pPr>
        <w:keepNext/>
        <w:keepLines/>
        <w:widowControl w:val="0"/>
        <w:rPr>
          <w:rFonts w:ascii="Open Sans" w:hAnsi="Open Sans" w:cs="Open Sans"/>
          <w:b/>
        </w:rPr>
      </w:pPr>
    </w:p>
    <w:p w14:paraId="36AF575F" w14:textId="5922732C" w:rsidR="00C86DC0" w:rsidRDefault="00B75A92" w:rsidP="002C3055">
      <w:pPr>
        <w:keepNext/>
        <w:keepLines/>
        <w:widowControl w:val="0"/>
        <w:rPr>
          <w:rFonts w:ascii="Open Sans" w:hAnsi="Open Sans" w:cs="Open Sans"/>
          <w:bCs/>
        </w:rPr>
      </w:pPr>
      <w:bookmarkStart w:id="22" w:name="_Hlk208238213"/>
      <w:r w:rsidRPr="00F5380D">
        <w:rPr>
          <w:rFonts w:ascii="Open Sans" w:hAnsi="Open Sans" w:cs="Open Sans"/>
          <w:bCs/>
        </w:rPr>
        <w:t>Naročnik bo</w:t>
      </w:r>
      <w:r w:rsidR="00C86DC0">
        <w:rPr>
          <w:rFonts w:ascii="Open Sans" w:hAnsi="Open Sans" w:cs="Open Sans"/>
          <w:bCs/>
        </w:rPr>
        <w:t xml:space="preserve"> ob podpisu pogodbe</w:t>
      </w:r>
      <w:r w:rsidR="00C86DC0" w:rsidRPr="00C86DC0">
        <w:t xml:space="preserve"> </w:t>
      </w:r>
      <w:r w:rsidR="00C86DC0" w:rsidRPr="00C86DC0">
        <w:rPr>
          <w:rFonts w:ascii="Open Sans" w:hAnsi="Open Sans" w:cs="Open Sans"/>
          <w:bCs/>
        </w:rPr>
        <w:t xml:space="preserve">z </w:t>
      </w:r>
      <w:r w:rsidR="00173047">
        <w:rPr>
          <w:rFonts w:ascii="Open Sans" w:hAnsi="Open Sans" w:cs="Open Sans"/>
          <w:bCs/>
        </w:rPr>
        <w:t>izbranim izvajalcem (</w:t>
      </w:r>
      <w:r w:rsidR="00C86DC0" w:rsidRPr="00C86DC0">
        <w:rPr>
          <w:rFonts w:ascii="Open Sans" w:hAnsi="Open Sans" w:cs="Open Sans"/>
          <w:bCs/>
        </w:rPr>
        <w:t>dobaviteljem</w:t>
      </w:r>
      <w:r w:rsidR="00173047">
        <w:rPr>
          <w:rFonts w:ascii="Open Sans" w:hAnsi="Open Sans" w:cs="Open Sans"/>
          <w:bCs/>
        </w:rPr>
        <w:t>)</w:t>
      </w:r>
      <w:r w:rsidR="00C86DC0" w:rsidRPr="00C86DC0">
        <w:rPr>
          <w:rFonts w:ascii="Open Sans" w:hAnsi="Open Sans" w:cs="Open Sans"/>
          <w:bCs/>
        </w:rPr>
        <w:t xml:space="preserve"> ali njegovim pooblaščenim serviserjem</w:t>
      </w:r>
      <w:r w:rsidR="00C86DC0">
        <w:rPr>
          <w:rFonts w:ascii="Open Sans" w:hAnsi="Open Sans" w:cs="Open Sans"/>
          <w:bCs/>
        </w:rPr>
        <w:t xml:space="preserve"> ločeno sklenil okvirna sporazuma kot sledi:</w:t>
      </w:r>
    </w:p>
    <w:p w14:paraId="61D6DD66" w14:textId="77777777" w:rsidR="00C86DC0" w:rsidRDefault="00C86DC0" w:rsidP="00C86DC0">
      <w:pPr>
        <w:pStyle w:val="Odstavekseznama"/>
        <w:keepNext/>
        <w:keepLines/>
        <w:widowControl w:val="0"/>
        <w:numPr>
          <w:ilvl w:val="0"/>
          <w:numId w:val="27"/>
        </w:numPr>
        <w:rPr>
          <w:rFonts w:ascii="Open Sans" w:hAnsi="Open Sans" w:cs="Open Sans"/>
          <w:bCs/>
        </w:rPr>
      </w:pPr>
      <w:r w:rsidRPr="00C86DC0">
        <w:rPr>
          <w:rFonts w:ascii="Open Sans" w:hAnsi="Open Sans" w:cs="Open Sans"/>
          <w:bCs/>
        </w:rPr>
        <w:t>za redno vzdrževanje Postrojenja za proizvodnjo vodika</w:t>
      </w:r>
      <w:r>
        <w:rPr>
          <w:rFonts w:ascii="Open Sans" w:hAnsi="Open Sans" w:cs="Open Sans"/>
          <w:bCs/>
        </w:rPr>
        <w:t xml:space="preserve"> (</w:t>
      </w:r>
      <w:r w:rsidRPr="00C86DC0">
        <w:rPr>
          <w:rFonts w:ascii="Open Sans" w:hAnsi="Open Sans" w:cs="Open Sans"/>
          <w:bCs/>
        </w:rPr>
        <w:t>za elektrolizer in kompresor</w:t>
      </w:r>
      <w:r>
        <w:rPr>
          <w:rFonts w:ascii="Open Sans" w:hAnsi="Open Sans" w:cs="Open Sans"/>
          <w:bCs/>
        </w:rPr>
        <w:t xml:space="preserve">) se sklene okvirni sporazum za obdobje 4 (štirih) let in začne veljati z </w:t>
      </w:r>
      <w:r w:rsidRPr="00C86DC0">
        <w:rPr>
          <w:rFonts w:ascii="Open Sans" w:hAnsi="Open Sans" w:cs="Open Sans"/>
          <w:bCs/>
        </w:rPr>
        <w:t>dne</w:t>
      </w:r>
      <w:r>
        <w:rPr>
          <w:rFonts w:ascii="Open Sans" w:hAnsi="Open Sans" w:cs="Open Sans"/>
          <w:bCs/>
        </w:rPr>
        <w:t>m</w:t>
      </w:r>
      <w:r w:rsidRPr="00C86DC0">
        <w:rPr>
          <w:rFonts w:ascii="Open Sans" w:hAnsi="Open Sans" w:cs="Open Sans"/>
          <w:bCs/>
        </w:rPr>
        <w:t>, ko se zaključi dobava, vgradnja in zagon postrojenja ter izvajalec in naročnik podpišeta Zapisnik o ugotovitvi uporabnosti in delovanja opreme</w:t>
      </w:r>
      <w:r>
        <w:rPr>
          <w:rFonts w:ascii="Open Sans" w:hAnsi="Open Sans" w:cs="Open Sans"/>
          <w:bCs/>
        </w:rPr>
        <w:t xml:space="preserve"> </w:t>
      </w:r>
      <w:r w:rsidR="00B75A92" w:rsidRPr="00C86DC0">
        <w:rPr>
          <w:rFonts w:ascii="Open Sans" w:hAnsi="Open Sans" w:cs="Open Sans"/>
          <w:bCs/>
        </w:rPr>
        <w:t xml:space="preserve">, </w:t>
      </w:r>
    </w:p>
    <w:p w14:paraId="47DFBF85" w14:textId="77777777" w:rsidR="007706B0" w:rsidRPr="007706B0" w:rsidRDefault="00C86DC0" w:rsidP="007706B0">
      <w:pPr>
        <w:pStyle w:val="Odstavekseznama"/>
        <w:keepNext/>
        <w:keepLines/>
        <w:widowControl w:val="0"/>
        <w:numPr>
          <w:ilvl w:val="0"/>
          <w:numId w:val="27"/>
        </w:numPr>
        <w:rPr>
          <w:rFonts w:ascii="Open Sans" w:hAnsi="Open Sans" w:cs="Open Sans"/>
          <w:bCs/>
        </w:rPr>
      </w:pPr>
      <w:r>
        <w:rPr>
          <w:rFonts w:ascii="Open Sans" w:eastAsia="Calibri" w:hAnsi="Open Sans" w:cs="Open Sans"/>
          <w:bCs/>
          <w:lang w:eastAsia="en-US"/>
        </w:rPr>
        <w:lastRenderedPageBreak/>
        <w:t xml:space="preserve">za </w:t>
      </w:r>
      <w:r w:rsidRPr="007F5BBB">
        <w:rPr>
          <w:rFonts w:ascii="Open Sans" w:eastAsia="Calibri" w:hAnsi="Open Sans" w:cs="Open Sans"/>
          <w:bCs/>
          <w:lang w:eastAsia="en-US"/>
        </w:rPr>
        <w:t>vzdrževanje HW in SW sistema vodenja postrojenja</w:t>
      </w:r>
      <w:r w:rsidRPr="00C86DC0">
        <w:rPr>
          <w:rFonts w:ascii="Open Sans" w:hAnsi="Open Sans" w:cs="Open Sans"/>
          <w:bCs/>
        </w:rPr>
        <w:t xml:space="preserve"> </w:t>
      </w:r>
      <w:r>
        <w:rPr>
          <w:rFonts w:ascii="Open Sans" w:hAnsi="Open Sans" w:cs="Open Sans"/>
          <w:bCs/>
        </w:rPr>
        <w:t xml:space="preserve">se sklene okvirni sporazum </w:t>
      </w:r>
      <w:r w:rsidRPr="007706B0">
        <w:rPr>
          <w:rFonts w:ascii="Open Sans" w:hAnsi="Open Sans" w:cs="Open Sans"/>
        </w:rPr>
        <w:t>za obdobje treh (3) let</w:t>
      </w:r>
      <w:r w:rsidR="007706B0">
        <w:rPr>
          <w:rFonts w:ascii="Open Sans" w:hAnsi="Open Sans" w:cs="Open Sans"/>
        </w:rPr>
        <w:t xml:space="preserve"> in začne veljati z dnem,</w:t>
      </w:r>
      <w:r w:rsidRPr="007706B0">
        <w:rPr>
          <w:rFonts w:ascii="Open Sans" w:hAnsi="Open Sans" w:cs="Open Sans"/>
        </w:rPr>
        <w:t xml:space="preserve"> ko se izteče splošna garancijska doba za dobavljeno opremo</w:t>
      </w:r>
      <w:r w:rsidR="007706B0">
        <w:rPr>
          <w:rFonts w:ascii="Open Sans" w:hAnsi="Open Sans" w:cs="Open Sans"/>
        </w:rPr>
        <w:t>.</w:t>
      </w:r>
    </w:p>
    <w:p w14:paraId="3CD04AF4" w14:textId="34735435" w:rsidR="00F220F3" w:rsidRDefault="00F220F3" w:rsidP="007706B0">
      <w:pPr>
        <w:keepNext/>
        <w:keepLines/>
        <w:widowControl w:val="0"/>
        <w:rPr>
          <w:rFonts w:ascii="Open Sans" w:hAnsi="Open Sans" w:cs="Open Sans"/>
        </w:rPr>
      </w:pPr>
    </w:p>
    <w:p w14:paraId="5B20ED8C" w14:textId="7D40DFA2" w:rsidR="007706B0" w:rsidRDefault="000B3A63" w:rsidP="007706B0">
      <w:pPr>
        <w:keepNext/>
        <w:keepLines/>
        <w:widowControl w:val="0"/>
        <w:rPr>
          <w:rFonts w:ascii="Open Sans" w:hAnsi="Open Sans" w:cs="Open Sans"/>
        </w:rPr>
      </w:pPr>
      <w:r w:rsidRPr="007706B0">
        <w:rPr>
          <w:rFonts w:ascii="Open Sans" w:hAnsi="Open Sans" w:cs="Open Sans"/>
        </w:rPr>
        <w:t xml:space="preserve"> </w:t>
      </w:r>
    </w:p>
    <w:p w14:paraId="1B1602AB" w14:textId="247B4C18" w:rsidR="00B75A92" w:rsidRPr="007706B0" w:rsidRDefault="007706B0" w:rsidP="007706B0">
      <w:pPr>
        <w:keepNext/>
        <w:keepLines/>
        <w:widowControl w:val="0"/>
        <w:rPr>
          <w:rFonts w:ascii="Open Sans" w:hAnsi="Open Sans" w:cs="Open Sans"/>
        </w:rPr>
      </w:pPr>
      <w:r>
        <w:rPr>
          <w:rFonts w:ascii="Open Sans" w:hAnsi="Open Sans" w:cs="Open Sans"/>
        </w:rPr>
        <w:t xml:space="preserve">Oba navedena okvirna sporazuma sta sestavni del tega javnega naročila in bosta sklenjena z </w:t>
      </w:r>
      <w:r w:rsidR="00173047">
        <w:rPr>
          <w:rFonts w:ascii="Open Sans" w:hAnsi="Open Sans" w:cs="Open Sans"/>
        </w:rPr>
        <w:t>izbranim izvajalcem (</w:t>
      </w:r>
      <w:r>
        <w:rPr>
          <w:rFonts w:ascii="Open Sans" w:hAnsi="Open Sans" w:cs="Open Sans"/>
        </w:rPr>
        <w:t>dobaviteljem</w:t>
      </w:r>
      <w:r w:rsidR="00173047">
        <w:rPr>
          <w:rFonts w:ascii="Open Sans" w:hAnsi="Open Sans" w:cs="Open Sans"/>
        </w:rPr>
        <w:t xml:space="preserve"> opreme)</w:t>
      </w:r>
      <w:r>
        <w:rPr>
          <w:rFonts w:ascii="Open Sans" w:hAnsi="Open Sans" w:cs="Open Sans"/>
        </w:rPr>
        <w:t xml:space="preserve"> oz. s pooblaščenim serviserjem dobavitelja</w:t>
      </w:r>
      <w:r w:rsidR="00173047">
        <w:rPr>
          <w:rFonts w:ascii="Open Sans" w:hAnsi="Open Sans" w:cs="Open Sans"/>
        </w:rPr>
        <w:t xml:space="preserve"> opreme</w:t>
      </w:r>
      <w:r>
        <w:rPr>
          <w:rFonts w:ascii="Open Sans" w:hAnsi="Open Sans" w:cs="Open Sans"/>
        </w:rPr>
        <w:t xml:space="preserve">. Naročnik dopušča, da </w:t>
      </w:r>
      <w:r w:rsidR="00173047">
        <w:rPr>
          <w:rFonts w:ascii="Open Sans" w:hAnsi="Open Sans" w:cs="Open Sans"/>
        </w:rPr>
        <w:t>ponudnik</w:t>
      </w:r>
      <w:r>
        <w:rPr>
          <w:rFonts w:ascii="Open Sans" w:hAnsi="Open Sans" w:cs="Open Sans"/>
        </w:rPr>
        <w:t xml:space="preserve"> ob oddaji ponudbe predloži</w:t>
      </w:r>
      <w:r w:rsidR="00173047">
        <w:rPr>
          <w:rFonts w:ascii="Open Sans" w:hAnsi="Open Sans" w:cs="Open Sans"/>
        </w:rPr>
        <w:t xml:space="preserve"> svojo (ali od pooblaščenega serviserja) standardno pogodbo za vzdrževanje</w:t>
      </w:r>
      <w:r w:rsidR="00B74F05">
        <w:rPr>
          <w:rFonts w:ascii="Open Sans" w:hAnsi="Open Sans" w:cs="Open Sans"/>
        </w:rPr>
        <w:t xml:space="preserve">, </w:t>
      </w:r>
      <w:bookmarkStart w:id="23" w:name="_Hlk208389900"/>
      <w:r w:rsidR="00B74F05">
        <w:rPr>
          <w:rFonts w:ascii="Open Sans" w:hAnsi="Open Sans" w:cs="Open Sans"/>
        </w:rPr>
        <w:t>katera podrobneje definira protokole vzdrževanje</w:t>
      </w:r>
      <w:bookmarkEnd w:id="23"/>
      <w:r w:rsidR="00173047">
        <w:rPr>
          <w:rFonts w:ascii="Open Sans" w:hAnsi="Open Sans" w:cs="Open Sans"/>
        </w:rPr>
        <w:t>, vendar mora pri tem upoštevati, da bo le ta sestavni del navedenih okvirnih sporazumov, v primeru spora, pa velja okvirni sporazum naročnika.</w:t>
      </w:r>
      <w:r w:rsidR="00173047" w:rsidRPr="007706B0" w:rsidDel="00173047">
        <w:rPr>
          <w:rFonts w:ascii="Open Sans" w:hAnsi="Open Sans" w:cs="Open Sans"/>
        </w:rPr>
        <w:t xml:space="preserve"> </w:t>
      </w:r>
      <w:bookmarkEnd w:id="22"/>
      <w:r w:rsidR="001220A4" w:rsidRPr="001220A4">
        <w:rPr>
          <w:rFonts w:ascii="Open Sans" w:hAnsi="Open Sans" w:cs="Open Sans"/>
        </w:rPr>
        <w:t>Omenjena standardna pogodba za vzdrževanje ne sme vsebovati drugačne plačilne roke, pogodbene kazni, odškodnine, kot so zapisane v vzorcu okvirnega sporazuma za vzdrževanje, saj so za naročnika nespremenljive in bo tako predloženo pogodbo zavrnil</w:t>
      </w:r>
      <w:r w:rsidR="001220A4">
        <w:rPr>
          <w:rFonts w:ascii="Open Sans" w:hAnsi="Open Sans" w:cs="Open Sans"/>
        </w:rPr>
        <w:t>.</w:t>
      </w:r>
    </w:p>
    <w:p w14:paraId="034C8A96" w14:textId="77777777" w:rsidR="00B75A92" w:rsidRPr="00F5380D" w:rsidRDefault="00B75A92" w:rsidP="002C3055">
      <w:pPr>
        <w:keepNext/>
        <w:keepLines/>
        <w:widowControl w:val="0"/>
        <w:rPr>
          <w:rFonts w:ascii="Open Sans" w:hAnsi="Open Sans" w:cs="Open Sans"/>
          <w:b/>
        </w:rPr>
      </w:pPr>
    </w:p>
    <w:bookmarkEnd w:id="19"/>
    <w:p w14:paraId="4D0B2FE3" w14:textId="77777777" w:rsidR="00C006B5" w:rsidRPr="007F5BBB" w:rsidRDefault="00C006B5" w:rsidP="002C3055">
      <w:pPr>
        <w:keepNext/>
        <w:keepLines/>
        <w:widowControl w:val="0"/>
        <w:rPr>
          <w:rFonts w:ascii="Open Sans" w:hAnsi="Open Sans" w:cs="Open Sans"/>
        </w:rPr>
      </w:pPr>
      <w:r w:rsidRPr="007F5BBB">
        <w:rPr>
          <w:rFonts w:ascii="Open Sans" w:hAnsi="Open Sans" w:cs="Open Sans"/>
          <w:b/>
        </w:rPr>
        <w:t>Tehnične značilnosti</w:t>
      </w:r>
      <w:r w:rsidRPr="007F5BBB">
        <w:rPr>
          <w:rFonts w:ascii="Open Sans" w:hAnsi="Open Sans" w:cs="Open Sans"/>
        </w:rPr>
        <w:t xml:space="preserve"> del so določene v projektnih dokumentacijah:</w:t>
      </w:r>
    </w:p>
    <w:p w14:paraId="4138E2FE" w14:textId="77777777" w:rsidR="00C006B5" w:rsidRPr="007F5BBB" w:rsidRDefault="00C006B5" w:rsidP="002C3055">
      <w:pPr>
        <w:keepNext/>
        <w:keepLines/>
        <w:widowControl w:val="0"/>
        <w:rPr>
          <w:rFonts w:ascii="Open Sans" w:hAnsi="Open Sans" w:cs="Open Sans"/>
        </w:rPr>
      </w:pPr>
    </w:p>
    <w:p w14:paraId="3E6907B6" w14:textId="5C6CB219" w:rsidR="00C006B5" w:rsidRPr="002C3055" w:rsidRDefault="00A877F1" w:rsidP="00853A30">
      <w:pPr>
        <w:keepNext/>
        <w:keepLines/>
        <w:widowControl w:val="0"/>
        <w:numPr>
          <w:ilvl w:val="1"/>
          <w:numId w:val="56"/>
        </w:numPr>
        <w:ind w:left="709" w:hanging="567"/>
        <w:rPr>
          <w:rFonts w:ascii="Open Sans" w:hAnsi="Open Sans" w:cs="Open Sans"/>
        </w:rPr>
      </w:pPr>
      <w:r w:rsidRPr="002C3055">
        <w:rPr>
          <w:rFonts w:ascii="Open Sans" w:hAnsi="Open Sans" w:cs="Open Sans"/>
        </w:rPr>
        <w:t xml:space="preserve">Gradnja </w:t>
      </w:r>
      <w:r w:rsidR="007B68BE" w:rsidRPr="002C3055">
        <w:rPr>
          <w:rFonts w:ascii="Open Sans" w:hAnsi="Open Sans" w:cs="Open Sans"/>
        </w:rPr>
        <w:t>postrojenja za proizvodnjo vodika</w:t>
      </w:r>
      <w:r w:rsidR="00C006B5" w:rsidRPr="002C3055">
        <w:rPr>
          <w:rFonts w:ascii="Open Sans" w:hAnsi="Open Sans" w:cs="Open Sans"/>
        </w:rPr>
        <w:t>,</w:t>
      </w:r>
      <w:r w:rsidR="006457F6" w:rsidRPr="002C3055">
        <w:rPr>
          <w:rFonts w:ascii="Open Sans" w:hAnsi="Open Sans" w:cs="Open Sans"/>
        </w:rPr>
        <w:t xml:space="preserve"> D</w:t>
      </w:r>
      <w:r w:rsidR="00B01FD7" w:rsidRPr="002C3055">
        <w:rPr>
          <w:rFonts w:ascii="Open Sans" w:hAnsi="Open Sans" w:cs="Open Sans"/>
        </w:rPr>
        <w:t>PP</w:t>
      </w:r>
      <w:r w:rsidR="006457F6" w:rsidRPr="002C3055">
        <w:rPr>
          <w:rFonts w:ascii="Open Sans" w:hAnsi="Open Sans" w:cs="Open Sans"/>
        </w:rPr>
        <w:t>,</w:t>
      </w:r>
      <w:r w:rsidR="006E7F6E">
        <w:rPr>
          <w:rFonts w:ascii="Open Sans" w:hAnsi="Open Sans" w:cs="Open Sans"/>
        </w:rPr>
        <w:t xml:space="preserve"> </w:t>
      </w:r>
      <w:r w:rsidR="006457F6" w:rsidRPr="002C3055">
        <w:rPr>
          <w:rFonts w:ascii="Open Sans" w:hAnsi="Open Sans" w:cs="Open Sans"/>
        </w:rPr>
        <w:t>št. projekta H2-I</w:t>
      </w:r>
      <w:r w:rsidR="00CE0A25" w:rsidRPr="002C3055">
        <w:rPr>
          <w:rFonts w:ascii="Open Sans" w:hAnsi="Open Sans" w:cs="Open Sans"/>
        </w:rPr>
        <w:t>I</w:t>
      </w:r>
      <w:r w:rsidR="006457F6" w:rsidRPr="002C3055">
        <w:rPr>
          <w:rFonts w:ascii="Open Sans" w:hAnsi="Open Sans" w:cs="Open Sans"/>
        </w:rPr>
        <w:t>/22</w:t>
      </w:r>
      <w:r w:rsidR="00D01876" w:rsidRPr="002C3055">
        <w:rPr>
          <w:rFonts w:ascii="Open Sans" w:hAnsi="Open Sans" w:cs="Open Sans"/>
        </w:rPr>
        <w:t>529</w:t>
      </w:r>
      <w:r w:rsidR="006457F6" w:rsidRPr="002C3055">
        <w:rPr>
          <w:rFonts w:ascii="Open Sans" w:hAnsi="Open Sans" w:cs="Open Sans"/>
        </w:rPr>
        <w:t xml:space="preserve">, </w:t>
      </w:r>
      <w:r w:rsidR="007B68BE" w:rsidRPr="002C3055">
        <w:rPr>
          <w:rFonts w:ascii="Open Sans" w:hAnsi="Open Sans" w:cs="Open Sans"/>
        </w:rPr>
        <w:t>julij</w:t>
      </w:r>
      <w:r w:rsidR="006457F6" w:rsidRPr="002C3055">
        <w:rPr>
          <w:rFonts w:ascii="Open Sans" w:hAnsi="Open Sans" w:cs="Open Sans"/>
        </w:rPr>
        <w:t xml:space="preserve"> 202</w:t>
      </w:r>
      <w:r w:rsidR="007B68BE" w:rsidRPr="002C3055">
        <w:rPr>
          <w:rFonts w:ascii="Open Sans" w:hAnsi="Open Sans" w:cs="Open Sans"/>
        </w:rPr>
        <w:t>5</w:t>
      </w:r>
      <w:r w:rsidR="006457F6" w:rsidRPr="002C3055">
        <w:rPr>
          <w:rFonts w:ascii="Open Sans" w:hAnsi="Open Sans" w:cs="Open Sans"/>
        </w:rPr>
        <w:t>,</w:t>
      </w:r>
      <w:r w:rsidR="00C006B5" w:rsidRPr="002C3055">
        <w:rPr>
          <w:rFonts w:ascii="Open Sans" w:hAnsi="Open Sans" w:cs="Open Sans"/>
        </w:rPr>
        <w:t xml:space="preserve"> ki jo je izdelala Energetika Ljubljana</w:t>
      </w:r>
      <w:r w:rsidR="00CE0A25" w:rsidRPr="002C3055">
        <w:rPr>
          <w:rFonts w:ascii="Open Sans" w:hAnsi="Open Sans" w:cs="Open Sans"/>
        </w:rPr>
        <w:t>.</w:t>
      </w:r>
    </w:p>
    <w:p w14:paraId="2E290B66" w14:textId="32BCDA8D" w:rsidR="00C006B5" w:rsidRPr="007F5BBB" w:rsidRDefault="00C006B5" w:rsidP="002C3055">
      <w:pPr>
        <w:keepNext/>
        <w:keepLines/>
        <w:widowControl w:val="0"/>
        <w:rPr>
          <w:rFonts w:ascii="Open Sans" w:hAnsi="Open Sans" w:cs="Open Sans"/>
        </w:rPr>
      </w:pPr>
    </w:p>
    <w:p w14:paraId="1280B051" w14:textId="77777777" w:rsidR="008E6B20" w:rsidRPr="007F5BBB" w:rsidRDefault="008E6B20" w:rsidP="008E6B20">
      <w:pPr>
        <w:keepNext/>
        <w:keepLines/>
        <w:widowControl w:val="0"/>
        <w:rPr>
          <w:rFonts w:ascii="Open Sans" w:hAnsi="Open Sans" w:cs="Open Sans"/>
        </w:rPr>
      </w:pPr>
      <w:r w:rsidRPr="00935F96">
        <w:rPr>
          <w:rFonts w:ascii="Open Sans" w:hAnsi="Open Sans" w:cs="Open Sans"/>
        </w:rPr>
        <w:t>Neodvisno od podatkov, ki so vsebovani v razpisni dokumentaciji</w:t>
      </w:r>
      <w:r>
        <w:rPr>
          <w:rFonts w:ascii="Open Sans" w:hAnsi="Open Sans" w:cs="Open Sans"/>
        </w:rPr>
        <w:t xml:space="preserve">, si lahko ponudnik </w:t>
      </w:r>
      <w:r w:rsidRPr="00935F96">
        <w:rPr>
          <w:rFonts w:ascii="Open Sans" w:hAnsi="Open Sans" w:cs="Open Sans"/>
        </w:rPr>
        <w:t>pridobi morebitne ostale podatke, ki se nanašajo na izvedbo del po tej razpisni dokumentaciji in ki lahko vplivajo na ponudnikovo ceno ali ponudnikove obveznosti in izvedbene zmogljivosti</w:t>
      </w:r>
      <w:r>
        <w:rPr>
          <w:rFonts w:ascii="Open Sans" w:hAnsi="Open Sans" w:cs="Open Sans"/>
        </w:rPr>
        <w:t>.</w:t>
      </w:r>
      <w:r w:rsidRPr="00935F96">
        <w:rPr>
          <w:rFonts w:ascii="Open Sans" w:hAnsi="Open Sans" w:cs="Open Sans"/>
        </w:rPr>
        <w:t xml:space="preserve"> </w:t>
      </w:r>
      <w:r w:rsidRPr="007F5BBB">
        <w:rPr>
          <w:rFonts w:ascii="Open Sans" w:hAnsi="Open Sans" w:cs="Open Sans"/>
        </w:rPr>
        <w:t xml:space="preserve">Vpogled v navedeno projektno dokumentacijo je možen pri kontaktni osebi: g. Srečko Trunkelj, e-pošta: </w:t>
      </w:r>
      <w:hyperlink r:id="rId11" w:history="1">
        <w:r w:rsidRPr="007F5BBB">
          <w:rPr>
            <w:rStyle w:val="Hiperpovezava"/>
            <w:rFonts w:ascii="Open Sans" w:hAnsi="Open Sans" w:cs="Open Sans"/>
          </w:rPr>
          <w:t>srecko.trunkelj@energetika.si</w:t>
        </w:r>
      </w:hyperlink>
      <w:r w:rsidRPr="007F5BBB">
        <w:rPr>
          <w:rFonts w:ascii="Open Sans" w:hAnsi="Open Sans" w:cs="Open Sans"/>
        </w:rPr>
        <w:t xml:space="preserve">. </w:t>
      </w:r>
      <w:r w:rsidRPr="00935F96">
        <w:rPr>
          <w:rFonts w:ascii="Open Sans" w:hAnsi="Open Sans" w:cs="Open Sans"/>
        </w:rPr>
        <w:t xml:space="preserve">Ponudnik mora kontaktirati predstavnika naročnika </w:t>
      </w:r>
      <w:r w:rsidRPr="00FE00D7">
        <w:rPr>
          <w:rFonts w:ascii="Open Sans" w:hAnsi="Open Sans" w:cs="Open Sans"/>
          <w:b/>
          <w:bCs/>
        </w:rPr>
        <w:t>do</w:t>
      </w:r>
      <w:r>
        <w:rPr>
          <w:rFonts w:ascii="Open Sans" w:hAnsi="Open Sans" w:cs="Open Sans"/>
          <w:b/>
          <w:bCs/>
        </w:rPr>
        <w:t xml:space="preserve"> srede,</w:t>
      </w:r>
      <w:r w:rsidRPr="00FE00D7">
        <w:rPr>
          <w:rFonts w:ascii="Open Sans" w:hAnsi="Open Sans" w:cs="Open Sans"/>
          <w:b/>
          <w:bCs/>
        </w:rPr>
        <w:t xml:space="preserve"> </w:t>
      </w:r>
      <w:r>
        <w:rPr>
          <w:rFonts w:ascii="Open Sans" w:hAnsi="Open Sans" w:cs="Open Sans"/>
          <w:b/>
          <w:bCs/>
        </w:rPr>
        <w:t>10</w:t>
      </w:r>
      <w:r w:rsidRPr="00FE00D7">
        <w:rPr>
          <w:rFonts w:ascii="Open Sans" w:hAnsi="Open Sans" w:cs="Open Sans"/>
          <w:b/>
          <w:bCs/>
        </w:rPr>
        <w:t xml:space="preserve">. </w:t>
      </w:r>
      <w:r>
        <w:rPr>
          <w:rFonts w:ascii="Open Sans" w:hAnsi="Open Sans" w:cs="Open Sans"/>
          <w:b/>
          <w:bCs/>
        </w:rPr>
        <w:t>9</w:t>
      </w:r>
      <w:r w:rsidRPr="00FE00D7">
        <w:rPr>
          <w:rFonts w:ascii="Open Sans" w:hAnsi="Open Sans" w:cs="Open Sans"/>
          <w:b/>
          <w:bCs/>
        </w:rPr>
        <w:t>. 2025</w:t>
      </w:r>
      <w:r w:rsidRPr="00935F96">
        <w:rPr>
          <w:rFonts w:ascii="Open Sans" w:hAnsi="Open Sans" w:cs="Open Sans"/>
        </w:rPr>
        <w:t xml:space="preserve"> in se dogovoriti za sestanek</w:t>
      </w:r>
      <w:r>
        <w:rPr>
          <w:rFonts w:ascii="Open Sans" w:hAnsi="Open Sans" w:cs="Open Sans"/>
        </w:rPr>
        <w:t>.</w:t>
      </w:r>
    </w:p>
    <w:p w14:paraId="5D00B715" w14:textId="77777777" w:rsidR="00C006B5" w:rsidRPr="007F5BBB" w:rsidRDefault="00C006B5" w:rsidP="002C3055">
      <w:pPr>
        <w:keepNext/>
        <w:keepLines/>
        <w:widowControl w:val="0"/>
        <w:rPr>
          <w:rFonts w:ascii="Open Sans" w:hAnsi="Open Sans" w:cs="Open Sans"/>
        </w:rPr>
      </w:pPr>
    </w:p>
    <w:p w14:paraId="7F7C9B6F" w14:textId="77777777" w:rsidR="00C006B5" w:rsidRPr="007F5BBB" w:rsidRDefault="00C006B5" w:rsidP="002C3055">
      <w:pPr>
        <w:keepNext/>
        <w:keepLines/>
        <w:widowControl w:val="0"/>
        <w:rPr>
          <w:rFonts w:ascii="Open Sans" w:hAnsi="Open Sans" w:cs="Open Sans"/>
        </w:rPr>
      </w:pPr>
      <w:r w:rsidRPr="007F5BBB">
        <w:rPr>
          <w:rFonts w:ascii="Open Sans" w:hAnsi="Open Sans" w:cs="Open Sans"/>
        </w:rPr>
        <w:t>Pri izdelavi ponudbe je potrebno upoštevati tudi naslednje predpise:</w:t>
      </w:r>
    </w:p>
    <w:p w14:paraId="6A63E65C" w14:textId="77777777" w:rsidR="00C006B5" w:rsidRPr="007F5BBB" w:rsidRDefault="00C006B5" w:rsidP="002C3055">
      <w:pPr>
        <w:keepNext/>
        <w:keepLines/>
        <w:widowControl w:val="0"/>
        <w:numPr>
          <w:ilvl w:val="0"/>
          <w:numId w:val="12"/>
        </w:numPr>
        <w:rPr>
          <w:rFonts w:ascii="Open Sans" w:hAnsi="Open Sans" w:cs="Open Sans"/>
        </w:rPr>
      </w:pPr>
      <w:r w:rsidRPr="007F5BBB">
        <w:rPr>
          <w:rFonts w:ascii="Open Sans" w:hAnsi="Open Sans" w:cs="Open Sans"/>
        </w:rPr>
        <w:t>Direktivo o tlačni opremi (The presure equipment directive 2014/68/EU),</w:t>
      </w:r>
    </w:p>
    <w:p w14:paraId="15894D23" w14:textId="6B7DCE3A" w:rsidR="00C006B5" w:rsidRPr="007F5BBB" w:rsidRDefault="00C006B5" w:rsidP="002C3055">
      <w:pPr>
        <w:keepNext/>
        <w:keepLines/>
        <w:widowControl w:val="0"/>
        <w:numPr>
          <w:ilvl w:val="0"/>
          <w:numId w:val="12"/>
        </w:numPr>
        <w:rPr>
          <w:rFonts w:ascii="Open Sans" w:hAnsi="Open Sans" w:cs="Open Sans"/>
        </w:rPr>
      </w:pPr>
      <w:r w:rsidRPr="007F5BBB">
        <w:rPr>
          <w:rFonts w:ascii="Open Sans" w:hAnsi="Open Sans" w:cs="Open Sans"/>
        </w:rPr>
        <w:t>Direktivo za stroje z oznako 2006/42/EC (The Machinery Directive 2006/42/EC),</w:t>
      </w:r>
    </w:p>
    <w:p w14:paraId="545D6BFF" w14:textId="2E64CCEF" w:rsidR="00A03222" w:rsidRPr="007F5BBB" w:rsidRDefault="00A03222" w:rsidP="002C3055">
      <w:pPr>
        <w:keepNext/>
        <w:keepLines/>
        <w:widowControl w:val="0"/>
        <w:numPr>
          <w:ilvl w:val="0"/>
          <w:numId w:val="12"/>
        </w:numPr>
        <w:rPr>
          <w:rFonts w:ascii="Open Sans" w:hAnsi="Open Sans" w:cs="Open Sans"/>
        </w:rPr>
      </w:pPr>
      <w:r w:rsidRPr="007F5BBB">
        <w:rPr>
          <w:rFonts w:ascii="Open Sans" w:hAnsi="Open Sans" w:cs="Open Sans"/>
        </w:rPr>
        <w:t>Low voltage directive 2014/35/UE</w:t>
      </w:r>
      <w:r w:rsidR="002C3055">
        <w:rPr>
          <w:rFonts w:ascii="Open Sans" w:hAnsi="Open Sans" w:cs="Open Sans"/>
        </w:rPr>
        <w:t>,</w:t>
      </w:r>
    </w:p>
    <w:p w14:paraId="4F60F8E7" w14:textId="77777777" w:rsidR="00C006B5" w:rsidRPr="007F5BBB" w:rsidRDefault="00C006B5" w:rsidP="002C3055">
      <w:pPr>
        <w:keepNext/>
        <w:keepLines/>
        <w:widowControl w:val="0"/>
        <w:numPr>
          <w:ilvl w:val="0"/>
          <w:numId w:val="12"/>
        </w:numPr>
        <w:rPr>
          <w:rFonts w:ascii="Open Sans" w:hAnsi="Open Sans" w:cs="Open Sans"/>
        </w:rPr>
      </w:pPr>
      <w:r w:rsidRPr="007F5BBB">
        <w:rPr>
          <w:rFonts w:ascii="Open Sans" w:hAnsi="Open Sans" w:cs="Open Sans"/>
        </w:rPr>
        <w:t>Direktivo o opremi in zaščitenih sistemih, namenjenih uporabi v potencialno eksplozivnih atmosferah ATEX 2014/34/ EU (Equipment and protective system intended for use in potentially explosive atmospheres),</w:t>
      </w:r>
    </w:p>
    <w:p w14:paraId="79751556" w14:textId="77777777" w:rsidR="00C006B5" w:rsidRPr="007F5BBB" w:rsidRDefault="00C006B5" w:rsidP="002C3055">
      <w:pPr>
        <w:keepNext/>
        <w:keepLines/>
        <w:widowControl w:val="0"/>
        <w:numPr>
          <w:ilvl w:val="0"/>
          <w:numId w:val="12"/>
        </w:numPr>
        <w:rPr>
          <w:rFonts w:ascii="Open Sans" w:hAnsi="Open Sans" w:cs="Open Sans"/>
        </w:rPr>
      </w:pPr>
      <w:r w:rsidRPr="007F5BBB">
        <w:rPr>
          <w:rFonts w:ascii="Open Sans" w:hAnsi="Open Sans" w:cs="Open Sans"/>
        </w:rPr>
        <w:t>Ostale relevantne predpise.</w:t>
      </w:r>
    </w:p>
    <w:p w14:paraId="1438611F" w14:textId="77777777" w:rsidR="00C006B5" w:rsidRPr="007F5BBB" w:rsidRDefault="00C006B5" w:rsidP="002C3055">
      <w:pPr>
        <w:keepNext/>
        <w:keepLines/>
        <w:rPr>
          <w:rFonts w:ascii="Open Sans" w:hAnsi="Open Sans" w:cs="Open Sans"/>
          <w:b/>
          <w:highlight w:val="yellow"/>
        </w:rPr>
      </w:pPr>
    </w:p>
    <w:p w14:paraId="60BC7D91" w14:textId="621B0673" w:rsidR="00E37CC9" w:rsidRPr="007F5BBB" w:rsidRDefault="00E37CC9" w:rsidP="002C3055">
      <w:pPr>
        <w:keepNext/>
        <w:keepLines/>
        <w:rPr>
          <w:rFonts w:ascii="Open Sans" w:hAnsi="Open Sans" w:cs="Open Sans"/>
        </w:rPr>
      </w:pPr>
      <w:r w:rsidRPr="007F5BBB">
        <w:rPr>
          <w:rFonts w:ascii="Open Sans" w:hAnsi="Open Sans" w:cs="Open Sans"/>
        </w:rPr>
        <w:t>Kot dokazilo o izpolnjevanju zahtev iz točke A</w:t>
      </w:r>
      <w:r w:rsidR="002C3055">
        <w:rPr>
          <w:rFonts w:ascii="Open Sans" w:hAnsi="Open Sans" w:cs="Open Sans"/>
        </w:rPr>
        <w:t>.</w:t>
      </w:r>
      <w:r w:rsidRPr="007F5BBB">
        <w:rPr>
          <w:rFonts w:ascii="Open Sans" w:hAnsi="Open Sans" w:cs="Open Sans"/>
        </w:rPr>
        <w:t>, B</w:t>
      </w:r>
      <w:r w:rsidR="002C3055">
        <w:rPr>
          <w:rFonts w:ascii="Open Sans" w:hAnsi="Open Sans" w:cs="Open Sans"/>
        </w:rPr>
        <w:t>.</w:t>
      </w:r>
      <w:r w:rsidRPr="007F5BBB">
        <w:rPr>
          <w:rFonts w:ascii="Open Sans" w:hAnsi="Open Sans" w:cs="Open Sans"/>
        </w:rPr>
        <w:t>, C</w:t>
      </w:r>
      <w:r w:rsidR="002C3055">
        <w:rPr>
          <w:rFonts w:ascii="Open Sans" w:hAnsi="Open Sans" w:cs="Open Sans"/>
        </w:rPr>
        <w:t>.</w:t>
      </w:r>
      <w:r w:rsidRPr="007F5BBB">
        <w:rPr>
          <w:rFonts w:ascii="Open Sans" w:hAnsi="Open Sans" w:cs="Open Sans"/>
        </w:rPr>
        <w:t>, D</w:t>
      </w:r>
      <w:r w:rsidR="002C3055">
        <w:rPr>
          <w:rFonts w:ascii="Open Sans" w:hAnsi="Open Sans" w:cs="Open Sans"/>
        </w:rPr>
        <w:t>.</w:t>
      </w:r>
      <w:r w:rsidRPr="007F5BBB">
        <w:rPr>
          <w:rFonts w:ascii="Open Sans" w:hAnsi="Open Sans" w:cs="Open Sans"/>
        </w:rPr>
        <w:t>, E</w:t>
      </w:r>
      <w:r w:rsidR="002C3055">
        <w:rPr>
          <w:rFonts w:ascii="Open Sans" w:hAnsi="Open Sans" w:cs="Open Sans"/>
        </w:rPr>
        <w:t>.</w:t>
      </w:r>
      <w:r w:rsidR="00CF467D" w:rsidRPr="007F5BBB">
        <w:rPr>
          <w:rFonts w:ascii="Open Sans" w:hAnsi="Open Sans" w:cs="Open Sans"/>
        </w:rPr>
        <w:t>, F</w:t>
      </w:r>
      <w:r w:rsidR="002C3055">
        <w:rPr>
          <w:rFonts w:ascii="Open Sans" w:hAnsi="Open Sans" w:cs="Open Sans"/>
        </w:rPr>
        <w:t>.</w:t>
      </w:r>
      <w:r w:rsidR="006E7F6E">
        <w:rPr>
          <w:rFonts w:ascii="Open Sans" w:hAnsi="Open Sans" w:cs="Open Sans"/>
        </w:rPr>
        <w:t xml:space="preserve"> </w:t>
      </w:r>
      <w:r w:rsidRPr="007F5BBB">
        <w:rPr>
          <w:rFonts w:ascii="Open Sans" w:hAnsi="Open Sans" w:cs="Open Sans"/>
        </w:rPr>
        <w:t xml:space="preserve">in </w:t>
      </w:r>
      <w:r w:rsidR="00CF467D" w:rsidRPr="007F5BBB">
        <w:rPr>
          <w:rFonts w:ascii="Open Sans" w:hAnsi="Open Sans" w:cs="Open Sans"/>
        </w:rPr>
        <w:t>G</w:t>
      </w:r>
      <w:r w:rsidR="002C3055">
        <w:rPr>
          <w:rFonts w:ascii="Open Sans" w:hAnsi="Open Sans" w:cs="Open Sans"/>
        </w:rPr>
        <w:t>.</w:t>
      </w:r>
      <w:r w:rsidRPr="007F5BBB">
        <w:rPr>
          <w:rFonts w:ascii="Open Sans" w:hAnsi="Open Sans" w:cs="Open Sans"/>
        </w:rPr>
        <w:t xml:space="preserve"> ponudnik ponudbi priloži </w:t>
      </w:r>
      <w:r w:rsidRPr="007F5BBB">
        <w:rPr>
          <w:rFonts w:ascii="Open Sans" w:hAnsi="Open Sans" w:cs="Open Sans"/>
          <w:b/>
        </w:rPr>
        <w:t>tehnično dokumentacijo</w:t>
      </w:r>
      <w:r w:rsidRPr="007F5BBB">
        <w:rPr>
          <w:rFonts w:ascii="Open Sans" w:hAnsi="Open Sans" w:cs="Open Sans"/>
        </w:rPr>
        <w:t xml:space="preserve"> za naprave, ki izkazuje osnovne karakteristike (moči, kapaciteto, mere, težo, funkcionalnosti, risbe, fotografije</w:t>
      </w:r>
      <w:r w:rsidR="00CE0A25" w:rsidRPr="007F5BBB">
        <w:rPr>
          <w:rFonts w:ascii="Open Sans" w:hAnsi="Open Sans" w:cs="Open Sans"/>
        </w:rPr>
        <w:t xml:space="preserve">, </w:t>
      </w:r>
      <w:r w:rsidR="00B4368B">
        <w:rPr>
          <w:rFonts w:ascii="Open Sans" w:hAnsi="Open Sans" w:cs="Open Sans"/>
        </w:rPr>
        <w:t>.</w:t>
      </w:r>
      <w:r w:rsidR="00CE0A25" w:rsidRPr="007F5BBB">
        <w:rPr>
          <w:rFonts w:ascii="Open Sans" w:hAnsi="Open Sans" w:cs="Open Sans"/>
        </w:rPr>
        <w:t>..</w:t>
      </w:r>
      <w:r w:rsidRPr="007F5BBB">
        <w:rPr>
          <w:rFonts w:ascii="Open Sans" w:hAnsi="Open Sans" w:cs="Open Sans"/>
        </w:rPr>
        <w:t xml:space="preserve">). Ponudnik ponudbi priloži tehnično dokumentacijo za </w:t>
      </w:r>
      <w:r w:rsidR="004B4EF2" w:rsidRPr="007F5BBB">
        <w:rPr>
          <w:rFonts w:ascii="Open Sans" w:hAnsi="Open Sans" w:cs="Open Sans"/>
        </w:rPr>
        <w:t xml:space="preserve">elektrolizer, zalogovnik, </w:t>
      </w:r>
      <w:r w:rsidRPr="007F5BBB">
        <w:rPr>
          <w:rFonts w:ascii="Open Sans" w:hAnsi="Open Sans" w:cs="Open Sans"/>
        </w:rPr>
        <w:t xml:space="preserve">kompresor, </w:t>
      </w:r>
      <w:r w:rsidR="004B4EF2" w:rsidRPr="007F5BBB">
        <w:rPr>
          <w:rFonts w:ascii="Open Sans" w:hAnsi="Open Sans" w:cs="Open Sans"/>
        </w:rPr>
        <w:t>p</w:t>
      </w:r>
      <w:r w:rsidR="00AA0C6D" w:rsidRPr="007F5BBB">
        <w:rPr>
          <w:rFonts w:ascii="Open Sans" w:hAnsi="Open Sans" w:cs="Open Sans"/>
        </w:rPr>
        <w:t>olnilna postaja</w:t>
      </w:r>
      <w:r w:rsidR="004B4EF2" w:rsidRPr="007F5BBB">
        <w:rPr>
          <w:rFonts w:ascii="Open Sans" w:hAnsi="Open Sans" w:cs="Open Sans"/>
        </w:rPr>
        <w:t xml:space="preserve">, </w:t>
      </w:r>
      <w:r w:rsidRPr="007F5BBB">
        <w:rPr>
          <w:rFonts w:ascii="Open Sans" w:hAnsi="Open Sans" w:cs="Open Sans"/>
        </w:rPr>
        <w:t>krmilno avtomatiko</w:t>
      </w:r>
      <w:r w:rsidR="00CF467D" w:rsidRPr="007F5BBB">
        <w:rPr>
          <w:rFonts w:ascii="Open Sans" w:hAnsi="Open Sans" w:cs="Open Sans"/>
        </w:rPr>
        <w:t xml:space="preserve"> v obsegu, ki bo omogočil preverjanje podatkov iz </w:t>
      </w:r>
      <w:r w:rsidR="00CF467D" w:rsidRPr="007F5BBB">
        <w:rPr>
          <w:rFonts w:ascii="Open Sans" w:hAnsi="Open Sans" w:cs="Open Sans"/>
          <w:b/>
          <w:bCs/>
        </w:rPr>
        <w:t>Tabele tehničnih podatkov</w:t>
      </w:r>
      <w:r w:rsidRPr="007F5BBB">
        <w:rPr>
          <w:rFonts w:ascii="Open Sans" w:hAnsi="Open Sans" w:cs="Open Sans"/>
        </w:rPr>
        <w:t>.</w:t>
      </w:r>
    </w:p>
    <w:p w14:paraId="531E9E15" w14:textId="77777777" w:rsidR="00E37CC9" w:rsidRPr="007F5BBB" w:rsidRDefault="00E37CC9" w:rsidP="002C3055">
      <w:pPr>
        <w:pStyle w:val="Pripombabesedilo"/>
        <w:keepNext/>
        <w:keepLines/>
        <w:rPr>
          <w:rFonts w:ascii="Open Sans" w:hAnsi="Open Sans" w:cs="Open Sans"/>
          <w:b/>
        </w:rPr>
      </w:pPr>
    </w:p>
    <w:p w14:paraId="51F29630" w14:textId="6D68E92C" w:rsidR="00FC3E81" w:rsidRPr="007F5BBB" w:rsidRDefault="00C006B5" w:rsidP="002C3055">
      <w:pPr>
        <w:pStyle w:val="Pripombabesedilo"/>
        <w:keepNext/>
        <w:keepLines/>
        <w:rPr>
          <w:rFonts w:ascii="Open Sans" w:hAnsi="Open Sans" w:cs="Open Sans"/>
          <w:lang w:val="sl-SI"/>
        </w:rPr>
      </w:pPr>
      <w:r w:rsidRPr="007F5BBB">
        <w:rPr>
          <w:rFonts w:ascii="Open Sans" w:hAnsi="Open Sans" w:cs="Open Sans"/>
          <w:b/>
        </w:rPr>
        <w:t>Rok izvedbe</w:t>
      </w:r>
      <w:r w:rsidRPr="007F5BBB">
        <w:rPr>
          <w:rFonts w:ascii="Open Sans" w:hAnsi="Open Sans" w:cs="Open Sans"/>
        </w:rPr>
        <w:t>:</w:t>
      </w:r>
      <w:r w:rsidR="00A12012" w:rsidRPr="007F5BBB">
        <w:rPr>
          <w:rFonts w:ascii="Open Sans" w:hAnsi="Open Sans" w:cs="Open Sans"/>
        </w:rPr>
        <w:t xml:space="preserve"> Ponudnik (bodoči i</w:t>
      </w:r>
      <w:r w:rsidRPr="007F5BBB">
        <w:rPr>
          <w:rFonts w:ascii="Open Sans" w:hAnsi="Open Sans" w:cs="Open Sans"/>
        </w:rPr>
        <w:t>zvajalec</w:t>
      </w:r>
      <w:r w:rsidR="00A12012" w:rsidRPr="007F5BBB">
        <w:rPr>
          <w:rFonts w:ascii="Open Sans" w:hAnsi="Open Sans" w:cs="Open Sans"/>
        </w:rPr>
        <w:t>)</w:t>
      </w:r>
      <w:r w:rsidRPr="007F5BBB">
        <w:rPr>
          <w:rFonts w:ascii="Open Sans" w:hAnsi="Open Sans" w:cs="Open Sans"/>
        </w:rPr>
        <w:t xml:space="preserve"> je dolžan pričeti z izvedbo pogodbenih del takoj po podpisu </w:t>
      </w:r>
      <w:r w:rsidRPr="002C51BC">
        <w:rPr>
          <w:rFonts w:ascii="Open Sans" w:hAnsi="Open Sans" w:cs="Open Sans"/>
        </w:rPr>
        <w:t xml:space="preserve">pogodbe in jih izvesti </w:t>
      </w:r>
      <w:r w:rsidR="00CE0A25" w:rsidRPr="002C51BC">
        <w:rPr>
          <w:rFonts w:ascii="Open Sans" w:hAnsi="Open Sans" w:cs="Open Sans"/>
          <w:lang w:val="sl-SI"/>
        </w:rPr>
        <w:t xml:space="preserve">v </w:t>
      </w:r>
      <w:r w:rsidR="004B4EF2" w:rsidRPr="002C51BC">
        <w:rPr>
          <w:rFonts w:ascii="Open Sans" w:hAnsi="Open Sans" w:cs="Open Sans"/>
          <w:lang w:val="sl-SI"/>
        </w:rPr>
        <w:t>1</w:t>
      </w:r>
      <w:r w:rsidR="00953CFD" w:rsidRPr="002C51BC">
        <w:rPr>
          <w:rFonts w:ascii="Open Sans" w:hAnsi="Open Sans" w:cs="Open Sans"/>
          <w:lang w:val="sl-SI"/>
        </w:rPr>
        <w:t>7</w:t>
      </w:r>
      <w:r w:rsidR="002C3055" w:rsidRPr="002C51BC">
        <w:rPr>
          <w:rFonts w:ascii="Open Sans" w:hAnsi="Open Sans" w:cs="Open Sans"/>
          <w:lang w:val="sl-SI"/>
        </w:rPr>
        <w:t xml:space="preserve"> (</w:t>
      </w:r>
      <w:r w:rsidR="00953CFD" w:rsidRPr="002C51BC">
        <w:rPr>
          <w:rFonts w:ascii="Open Sans" w:hAnsi="Open Sans" w:cs="Open Sans"/>
          <w:lang w:val="sl-SI"/>
        </w:rPr>
        <w:t>sedem</w:t>
      </w:r>
      <w:r w:rsidR="002C3055" w:rsidRPr="002C51BC">
        <w:rPr>
          <w:rFonts w:ascii="Open Sans" w:hAnsi="Open Sans" w:cs="Open Sans"/>
          <w:lang w:val="sl-SI"/>
        </w:rPr>
        <w:t>najstih)</w:t>
      </w:r>
      <w:r w:rsidR="004B4EF2" w:rsidRPr="002C51BC">
        <w:rPr>
          <w:rFonts w:ascii="Open Sans" w:hAnsi="Open Sans" w:cs="Open Sans"/>
          <w:lang w:val="sl-SI"/>
        </w:rPr>
        <w:t xml:space="preserve"> mesecih</w:t>
      </w:r>
      <w:r w:rsidRPr="002C51BC">
        <w:rPr>
          <w:rFonts w:ascii="Open Sans" w:hAnsi="Open Sans" w:cs="Open Sans"/>
        </w:rPr>
        <w:t xml:space="preserve">. </w:t>
      </w:r>
      <w:r w:rsidR="00FE00D7" w:rsidRPr="002C51BC">
        <w:rPr>
          <w:rFonts w:ascii="Open Sans" w:hAnsi="Open Sans" w:cs="Open Sans"/>
        </w:rPr>
        <w:t xml:space="preserve">Okvirni sporazum za vzdrževanje </w:t>
      </w:r>
      <w:r w:rsidR="00FE00D7" w:rsidRPr="002C51BC">
        <w:rPr>
          <w:rFonts w:ascii="Open Sans" w:hAnsi="Open Sans" w:cs="Open Sans"/>
          <w:lang w:val="sl-SI"/>
        </w:rPr>
        <w:t xml:space="preserve">elektrolizerja, kompresorja </w:t>
      </w:r>
      <w:r w:rsidR="00FE00D7" w:rsidRPr="002C51BC">
        <w:rPr>
          <w:rFonts w:ascii="Open Sans" w:hAnsi="Open Sans" w:cs="Open Sans"/>
        </w:rPr>
        <w:t xml:space="preserve">bo sklenjen za obdobje </w:t>
      </w:r>
      <w:r w:rsidR="00FE00D7" w:rsidRPr="002C51BC">
        <w:rPr>
          <w:rFonts w:ascii="Open Sans" w:hAnsi="Open Sans" w:cs="Open Sans"/>
          <w:lang w:val="sl-SI"/>
        </w:rPr>
        <w:t>štirih</w:t>
      </w:r>
      <w:r w:rsidR="00FE00D7" w:rsidRPr="002C51BC">
        <w:rPr>
          <w:rFonts w:ascii="Open Sans" w:hAnsi="Open Sans" w:cs="Open Sans"/>
        </w:rPr>
        <w:t xml:space="preserve"> (</w:t>
      </w:r>
      <w:r w:rsidR="00FE00D7" w:rsidRPr="002C51BC">
        <w:rPr>
          <w:rFonts w:ascii="Open Sans" w:hAnsi="Open Sans" w:cs="Open Sans"/>
          <w:lang w:val="sl-SI"/>
        </w:rPr>
        <w:t>4</w:t>
      </w:r>
      <w:r w:rsidR="00FE00D7" w:rsidRPr="002C51BC">
        <w:rPr>
          <w:rFonts w:ascii="Open Sans" w:hAnsi="Open Sans" w:cs="Open Sans"/>
        </w:rPr>
        <w:t>) let</w:t>
      </w:r>
      <w:r w:rsidR="00173047" w:rsidRPr="002C51BC">
        <w:rPr>
          <w:rFonts w:ascii="Open Sans" w:hAnsi="Open Sans" w:cs="Open Sans"/>
          <w:bCs/>
        </w:rPr>
        <w:t xml:space="preserve"> in začne veljati z dnem, </w:t>
      </w:r>
      <w:r w:rsidR="00FE00D7" w:rsidRPr="002C51BC">
        <w:rPr>
          <w:rFonts w:ascii="Open Sans" w:hAnsi="Open Sans" w:cs="Open Sans"/>
        </w:rPr>
        <w:t xml:space="preserve">ko se zaključi dobava, vgradnja in zagon </w:t>
      </w:r>
      <w:r w:rsidR="00FE00D7" w:rsidRPr="002C51BC">
        <w:rPr>
          <w:rFonts w:ascii="Open Sans" w:hAnsi="Open Sans" w:cs="Open Sans"/>
          <w:lang w:val="sl-SI"/>
        </w:rPr>
        <w:t>postrojenja</w:t>
      </w:r>
      <w:r w:rsidR="00FE00D7" w:rsidRPr="002C51BC">
        <w:rPr>
          <w:rFonts w:ascii="Open Sans" w:hAnsi="Open Sans" w:cs="Open Sans"/>
        </w:rPr>
        <w:t xml:space="preserve"> ter izvajalec in naročnik podpišeta Zapisnik o ugotovitvi uporabnosti in delovanja opreme</w:t>
      </w:r>
      <w:r w:rsidR="00FE00D7" w:rsidRPr="002C51BC">
        <w:rPr>
          <w:rFonts w:ascii="Open Sans" w:hAnsi="Open Sans" w:cs="Open Sans"/>
          <w:lang w:val="sl-SI"/>
        </w:rPr>
        <w:t>.</w:t>
      </w:r>
      <w:r w:rsidR="00FE00D7" w:rsidRPr="002C51BC">
        <w:rPr>
          <w:rFonts w:ascii="Open Sans" w:hAnsi="Open Sans" w:cs="Open Sans"/>
        </w:rPr>
        <w:t xml:space="preserve"> Okvirni sporazum za vzdrževanje </w:t>
      </w:r>
      <w:r w:rsidR="00FE00D7" w:rsidRPr="002C51BC">
        <w:rPr>
          <w:rFonts w:ascii="Open Sans" w:hAnsi="Open Sans" w:cs="Open Sans"/>
          <w:lang w:val="sl-SI"/>
        </w:rPr>
        <w:t>sistema vodenja celotnega postrojenja</w:t>
      </w:r>
      <w:r w:rsidR="00FE00D7" w:rsidRPr="002C51BC">
        <w:rPr>
          <w:rFonts w:ascii="Open Sans" w:hAnsi="Open Sans" w:cs="Open Sans"/>
        </w:rPr>
        <w:t xml:space="preserve"> bo sklenjen za obdobje </w:t>
      </w:r>
      <w:r w:rsidR="00FE00D7" w:rsidRPr="002C51BC">
        <w:rPr>
          <w:rFonts w:ascii="Open Sans" w:hAnsi="Open Sans" w:cs="Open Sans"/>
          <w:lang w:val="sl-SI"/>
        </w:rPr>
        <w:t>treh (3) let</w:t>
      </w:r>
      <w:r w:rsidR="00173047" w:rsidRPr="002C51BC">
        <w:t xml:space="preserve"> </w:t>
      </w:r>
      <w:r w:rsidR="00173047" w:rsidRPr="002C51BC">
        <w:rPr>
          <w:rFonts w:ascii="Open Sans" w:hAnsi="Open Sans" w:cs="Open Sans"/>
          <w:lang w:val="sl-SI"/>
        </w:rPr>
        <w:t>in začne veljati z dnem</w:t>
      </w:r>
      <w:r w:rsidR="00FE00D7" w:rsidRPr="002C51BC">
        <w:rPr>
          <w:rFonts w:ascii="Open Sans" w:hAnsi="Open Sans" w:cs="Open Sans"/>
          <w:lang w:val="sl-SI"/>
        </w:rPr>
        <w:t xml:space="preserve">, </w:t>
      </w:r>
      <w:r w:rsidR="00FE00D7" w:rsidRPr="002C51BC">
        <w:rPr>
          <w:rFonts w:ascii="Open Sans" w:hAnsi="Open Sans" w:cs="Open Sans"/>
        </w:rPr>
        <w:t>ko se izteče splošna garancijska doba za dobavljeno opremo.</w:t>
      </w:r>
    </w:p>
    <w:p w14:paraId="4F76B182" w14:textId="77777777" w:rsidR="00A12012" w:rsidRPr="007F5BBB" w:rsidRDefault="00A12012" w:rsidP="002C3055">
      <w:pPr>
        <w:keepNext/>
        <w:keepLines/>
        <w:widowControl w:val="0"/>
        <w:tabs>
          <w:tab w:val="left" w:pos="8100"/>
        </w:tabs>
        <w:rPr>
          <w:rFonts w:ascii="Open Sans" w:hAnsi="Open Sans" w:cs="Open Sans"/>
        </w:rPr>
      </w:pPr>
    </w:p>
    <w:p w14:paraId="1784A537" w14:textId="77777777" w:rsidR="00E7001B" w:rsidRPr="007F5BBB" w:rsidRDefault="00E7001B" w:rsidP="002C3055">
      <w:pPr>
        <w:keepNext/>
        <w:keepLines/>
        <w:numPr>
          <w:ilvl w:val="1"/>
          <w:numId w:val="2"/>
        </w:numPr>
        <w:rPr>
          <w:rFonts w:ascii="Open Sans" w:hAnsi="Open Sans" w:cs="Open Sans"/>
          <w:b/>
          <w:caps/>
        </w:rPr>
      </w:pPr>
      <w:r w:rsidRPr="007F5BBB">
        <w:rPr>
          <w:rFonts w:ascii="Open Sans" w:hAnsi="Open Sans" w:cs="Open Sans"/>
          <w:b/>
          <w:caps/>
        </w:rPr>
        <w:t>OSTALE ZAHTEVE NAROČNIKA</w:t>
      </w:r>
    </w:p>
    <w:p w14:paraId="56C2F26A" w14:textId="77777777" w:rsidR="00E7001B" w:rsidRPr="007F5BBB" w:rsidRDefault="00E7001B" w:rsidP="002C3055">
      <w:pPr>
        <w:keepNext/>
        <w:keepLines/>
        <w:tabs>
          <w:tab w:val="left" w:pos="8100"/>
        </w:tabs>
        <w:rPr>
          <w:rFonts w:ascii="Open Sans" w:hAnsi="Open Sans" w:cs="Open Sans"/>
        </w:rPr>
      </w:pPr>
    </w:p>
    <w:p w14:paraId="3E322818" w14:textId="77777777" w:rsidR="005D10C9" w:rsidRPr="00821D26" w:rsidRDefault="005D10C9" w:rsidP="005D10C9">
      <w:pPr>
        <w:keepNext/>
        <w:keepLines/>
        <w:tabs>
          <w:tab w:val="left" w:pos="-1560"/>
        </w:tabs>
        <w:rPr>
          <w:rFonts w:ascii="Open Sans" w:hAnsi="Open Sans" w:cs="Open Sans"/>
        </w:rPr>
      </w:pPr>
      <w:r w:rsidRPr="00821D26">
        <w:rPr>
          <w:rFonts w:ascii="Open Sans" w:hAnsi="Open Sans" w:cs="Open Sans"/>
        </w:rPr>
        <w:lastRenderedPageBreak/>
        <w:t>Gospodarski subjekt ne sme biti uvrščen na seznam poslovnih subjektov, s katerimi na podlagi 35. člena Zakona o integriteti in preprečevanju korupcije (Ur. l. RS, št. 69/11-UPB in 158/20</w:t>
      </w:r>
      <w:r>
        <w:rPr>
          <w:rFonts w:ascii="Open Sans" w:hAnsi="Open Sans" w:cs="Open Sans"/>
        </w:rPr>
        <w:t xml:space="preserve">, </w:t>
      </w:r>
      <w:r w:rsidRPr="00AF74B6">
        <w:rPr>
          <w:rFonts w:ascii="Open Sans" w:hAnsi="Open Sans" w:cs="Open Sans"/>
        </w:rPr>
        <w:t>3/22 – ZDeb in 16/23 – ZZPri</w:t>
      </w:r>
      <w:r w:rsidRPr="00821D26">
        <w:rPr>
          <w:rFonts w:ascii="Open Sans" w:hAnsi="Open Sans" w:cs="Open Sans"/>
        </w:rPr>
        <w:t>, v nadaljevanju: ZIntPK), naročniki ne smejo sodelovati.</w:t>
      </w:r>
    </w:p>
    <w:p w14:paraId="2538FF0E" w14:textId="77777777" w:rsidR="005D10C9" w:rsidRPr="00821D26" w:rsidRDefault="005D10C9" w:rsidP="005D10C9">
      <w:pPr>
        <w:keepNext/>
        <w:keepLines/>
        <w:rPr>
          <w:rFonts w:ascii="Open Sans" w:hAnsi="Open Sans" w:cs="Open Sans"/>
        </w:rPr>
      </w:pPr>
    </w:p>
    <w:p w14:paraId="169D89DD" w14:textId="77777777" w:rsidR="005D10C9" w:rsidRPr="00821D26" w:rsidRDefault="005D10C9" w:rsidP="005D10C9">
      <w:pPr>
        <w:keepNext/>
        <w:keepLines/>
        <w:tabs>
          <w:tab w:val="left" w:pos="284"/>
        </w:tabs>
        <w:rPr>
          <w:rFonts w:ascii="Open Sans" w:hAnsi="Open Sans" w:cs="Open Sans"/>
        </w:rPr>
      </w:pPr>
      <w:r w:rsidRPr="00821D26">
        <w:rPr>
          <w:rFonts w:ascii="Open Sans" w:hAnsi="Open Sans" w:cs="Open Sans"/>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34BEAB98" w14:textId="77777777" w:rsidR="005D10C9" w:rsidRPr="00821D26" w:rsidRDefault="005D10C9" w:rsidP="005D10C9">
      <w:pPr>
        <w:keepNext/>
        <w:keepLines/>
        <w:tabs>
          <w:tab w:val="left" w:pos="284"/>
        </w:tabs>
        <w:rPr>
          <w:rFonts w:ascii="Open Sans" w:hAnsi="Open Sans" w:cs="Open Sans"/>
        </w:rPr>
      </w:pPr>
    </w:p>
    <w:p w14:paraId="11C9A490" w14:textId="77777777" w:rsidR="005D10C9" w:rsidRPr="00821D26" w:rsidRDefault="005D10C9" w:rsidP="005D10C9">
      <w:pPr>
        <w:keepNext/>
        <w:keepLines/>
        <w:spacing w:after="120"/>
        <w:rPr>
          <w:rFonts w:ascii="Open Sans" w:hAnsi="Open Sans" w:cs="Open Sans"/>
        </w:rPr>
      </w:pPr>
      <w:r w:rsidRPr="00821D26">
        <w:rPr>
          <w:rFonts w:ascii="Open Sans" w:hAnsi="Open Sans" w:cs="Open Sans"/>
        </w:rPr>
        <w:t>Gospodarski subjekt izkaže izpolnjevanje teh pogojev s podpisom in s predložitvijo naslednjih prilog:</w:t>
      </w:r>
    </w:p>
    <w:p w14:paraId="7FBAE095" w14:textId="77777777" w:rsidR="005D10C9" w:rsidRPr="00821D26" w:rsidRDefault="005D10C9" w:rsidP="005D10C9">
      <w:pPr>
        <w:keepNext/>
        <w:keepLines/>
        <w:numPr>
          <w:ilvl w:val="0"/>
          <w:numId w:val="20"/>
        </w:numPr>
        <w:ind w:left="714" w:hanging="357"/>
        <w:rPr>
          <w:rFonts w:ascii="Open Sans" w:hAnsi="Open Sans" w:cs="Open Sans"/>
        </w:rPr>
      </w:pPr>
      <w:r w:rsidRPr="00821D26">
        <w:rPr>
          <w:rFonts w:ascii="Open Sans" w:hAnsi="Open Sans" w:cs="Open Sans"/>
        </w:rPr>
        <w:t>Priloga »IZJAVA – GOSPODARSKI SUBJEKT«.</w:t>
      </w:r>
    </w:p>
    <w:p w14:paraId="3F469DC7" w14:textId="77777777" w:rsidR="005D10C9" w:rsidRPr="00821D26" w:rsidRDefault="005D10C9" w:rsidP="005D10C9">
      <w:pPr>
        <w:keepNext/>
        <w:keepLines/>
        <w:numPr>
          <w:ilvl w:val="0"/>
          <w:numId w:val="20"/>
        </w:numPr>
        <w:ind w:left="714" w:hanging="357"/>
        <w:rPr>
          <w:rFonts w:ascii="Open Sans" w:hAnsi="Open Sans" w:cs="Open Sans"/>
        </w:rPr>
      </w:pPr>
      <w:r w:rsidRPr="00821D26">
        <w:rPr>
          <w:rFonts w:ascii="Open Sans" w:hAnsi="Open Sans" w:cs="Open Sans"/>
        </w:rPr>
        <w:t>Priloga »Izjava o udeležbi fizičnih in pravnih oseb v lastništvu«.</w:t>
      </w:r>
    </w:p>
    <w:p w14:paraId="18A61AF2" w14:textId="77777777" w:rsidR="00E7001B" w:rsidRPr="007F5BBB" w:rsidRDefault="00E7001B" w:rsidP="002C3055">
      <w:pPr>
        <w:keepNext/>
        <w:keepLines/>
        <w:widowControl w:val="0"/>
        <w:rPr>
          <w:rFonts w:ascii="Open Sans" w:hAnsi="Open Sans" w:cs="Open Sans"/>
          <w:b/>
        </w:rPr>
      </w:pPr>
    </w:p>
    <w:p w14:paraId="25B84A23" w14:textId="77777777" w:rsidR="0084369F" w:rsidRPr="007F5BBB" w:rsidRDefault="00CA7B40" w:rsidP="002C3055">
      <w:pPr>
        <w:keepNext/>
        <w:keepLines/>
        <w:widowControl w:val="0"/>
        <w:numPr>
          <w:ilvl w:val="0"/>
          <w:numId w:val="2"/>
        </w:numPr>
        <w:rPr>
          <w:rFonts w:ascii="Open Sans" w:hAnsi="Open Sans" w:cs="Open Sans"/>
          <w:b/>
        </w:rPr>
      </w:pPr>
      <w:r w:rsidRPr="007F5BBB">
        <w:rPr>
          <w:rFonts w:ascii="Open Sans" w:hAnsi="Open Sans" w:cs="Open Sans"/>
          <w:b/>
        </w:rPr>
        <w:t>POJASNJEVANJE IN DOPOLNJEVANJE PONUDB</w:t>
      </w:r>
    </w:p>
    <w:p w14:paraId="2A00D5D7" w14:textId="77777777" w:rsidR="0084369F" w:rsidRPr="007F5BBB" w:rsidRDefault="0084369F" w:rsidP="002C3055">
      <w:pPr>
        <w:keepNext/>
        <w:keepLines/>
        <w:widowControl w:val="0"/>
        <w:rPr>
          <w:rFonts w:ascii="Open Sans" w:hAnsi="Open Sans" w:cs="Open Sans"/>
          <w:b/>
        </w:rPr>
      </w:pPr>
    </w:p>
    <w:p w14:paraId="77924740" w14:textId="41C45783" w:rsidR="00935F96" w:rsidRDefault="00935F96" w:rsidP="002C3055">
      <w:pPr>
        <w:keepNext/>
        <w:keepLines/>
        <w:widowControl w:val="0"/>
        <w:rPr>
          <w:rFonts w:ascii="Open Sans" w:hAnsi="Open Sans" w:cs="Open Sans"/>
        </w:rPr>
      </w:pPr>
      <w:r w:rsidRPr="00935F96">
        <w:rPr>
          <w:rFonts w:ascii="Open Sans" w:hAnsi="Open Sans" w:cs="Open Sans"/>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r>
        <w:rPr>
          <w:rFonts w:ascii="Open Sans" w:hAnsi="Open Sans" w:cs="Open Sans"/>
        </w:rPr>
        <w:t>.</w:t>
      </w:r>
    </w:p>
    <w:p w14:paraId="2CBF6DF1" w14:textId="77777777" w:rsidR="00D13878" w:rsidRPr="007F5BBB" w:rsidRDefault="00D13878" w:rsidP="002C3055">
      <w:pPr>
        <w:keepNext/>
        <w:keepLines/>
        <w:widowControl w:val="0"/>
        <w:rPr>
          <w:rFonts w:ascii="Open Sans" w:hAnsi="Open Sans" w:cs="Open Sans"/>
          <w:b/>
        </w:rPr>
      </w:pPr>
    </w:p>
    <w:p w14:paraId="46E98D18" w14:textId="77777777" w:rsidR="007C70A1" w:rsidRPr="007F5BBB" w:rsidRDefault="00425A6F" w:rsidP="002C3055">
      <w:pPr>
        <w:keepNext/>
        <w:keepLines/>
        <w:widowControl w:val="0"/>
        <w:numPr>
          <w:ilvl w:val="0"/>
          <w:numId w:val="2"/>
        </w:numPr>
        <w:rPr>
          <w:rFonts w:ascii="Open Sans" w:hAnsi="Open Sans" w:cs="Open Sans"/>
          <w:b/>
        </w:rPr>
      </w:pPr>
      <w:r w:rsidRPr="007F5BBB">
        <w:rPr>
          <w:rFonts w:ascii="Open Sans" w:hAnsi="Open Sans" w:cs="Open Sans"/>
          <w:b/>
        </w:rPr>
        <w:t>MERIL</w:t>
      </w:r>
      <w:r w:rsidR="00DB7571" w:rsidRPr="007F5BBB">
        <w:rPr>
          <w:rFonts w:ascii="Open Sans" w:hAnsi="Open Sans" w:cs="Open Sans"/>
          <w:b/>
        </w:rPr>
        <w:t>O</w:t>
      </w:r>
      <w:r w:rsidRPr="007F5BBB">
        <w:rPr>
          <w:rFonts w:ascii="Open Sans" w:hAnsi="Open Sans" w:cs="Open Sans"/>
          <w:b/>
        </w:rPr>
        <w:t xml:space="preserve"> ZA </w:t>
      </w:r>
      <w:r w:rsidR="008E4095" w:rsidRPr="007F5BBB">
        <w:rPr>
          <w:rFonts w:ascii="Open Sans" w:hAnsi="Open Sans" w:cs="Open Sans"/>
          <w:b/>
        </w:rPr>
        <w:t>IZBIR</w:t>
      </w:r>
      <w:r w:rsidRPr="007F5BBB">
        <w:rPr>
          <w:rFonts w:ascii="Open Sans" w:hAnsi="Open Sans" w:cs="Open Sans"/>
          <w:b/>
        </w:rPr>
        <w:t>O PONUDNIK</w:t>
      </w:r>
      <w:r w:rsidR="00DB7571" w:rsidRPr="007F5BBB">
        <w:rPr>
          <w:rFonts w:ascii="Open Sans" w:hAnsi="Open Sans" w:cs="Open Sans"/>
          <w:b/>
        </w:rPr>
        <w:t>A</w:t>
      </w:r>
    </w:p>
    <w:p w14:paraId="08D6A3B2" w14:textId="77777777" w:rsidR="00AE768B" w:rsidRPr="007F5BBB" w:rsidRDefault="00AE768B" w:rsidP="002C3055">
      <w:pPr>
        <w:keepNext/>
        <w:keepLines/>
        <w:widowControl w:val="0"/>
        <w:rPr>
          <w:rFonts w:ascii="Open Sans" w:hAnsi="Open Sans" w:cs="Open Sans"/>
        </w:rPr>
      </w:pPr>
    </w:p>
    <w:p w14:paraId="6CE0E839" w14:textId="71A7291C" w:rsidR="00AD69C6" w:rsidRPr="007F5BBB" w:rsidRDefault="003411FD" w:rsidP="002C3055">
      <w:pPr>
        <w:keepNext/>
        <w:keepLines/>
        <w:widowControl w:val="0"/>
        <w:rPr>
          <w:rFonts w:ascii="Open Sans" w:hAnsi="Open Sans" w:cs="Open Sans"/>
        </w:rPr>
      </w:pPr>
      <w:r w:rsidRPr="007F5BBB">
        <w:rPr>
          <w:rFonts w:ascii="Open Sans" w:hAnsi="Open Sans" w:cs="Open Sans"/>
        </w:rPr>
        <w:t>I</w:t>
      </w:r>
      <w:r w:rsidR="00AD69C6" w:rsidRPr="007F5BBB">
        <w:rPr>
          <w:rFonts w:ascii="Open Sans" w:hAnsi="Open Sans" w:cs="Open Sans"/>
        </w:rPr>
        <w:t xml:space="preserve">zbor najugodnejšega ponudnika </w:t>
      </w:r>
      <w:r w:rsidRPr="007F5BBB">
        <w:rPr>
          <w:rFonts w:ascii="Open Sans" w:hAnsi="Open Sans" w:cs="Open Sans"/>
        </w:rPr>
        <w:t>bo na osnovi meril</w:t>
      </w:r>
      <w:r w:rsidR="00AD69C6" w:rsidRPr="007F5BBB">
        <w:rPr>
          <w:rFonts w:ascii="Open Sans" w:hAnsi="Open Sans" w:cs="Open Sans"/>
        </w:rPr>
        <w:t>.</w:t>
      </w:r>
    </w:p>
    <w:p w14:paraId="230AC14B" w14:textId="77777777" w:rsidR="00AD69C6" w:rsidRPr="007F5BBB" w:rsidRDefault="00AD69C6" w:rsidP="002C3055">
      <w:pPr>
        <w:keepNext/>
        <w:keepLines/>
        <w:widowControl w:val="0"/>
        <w:rPr>
          <w:rFonts w:ascii="Open Sans" w:hAnsi="Open Sans" w:cs="Open Sans"/>
        </w:rPr>
      </w:pPr>
    </w:p>
    <w:p w14:paraId="6EA61E34" w14:textId="34E0F8E1" w:rsidR="00AD69C6" w:rsidRPr="007F5BBB" w:rsidRDefault="00AD69C6"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 xml:space="preserve">Naročnik bo kot najugodnejšega izbral ponudnika, ki bo izpolnjeval pogoje iz te razpisne dokumentacije in bo na podlagi spodaj navedenih meril oddal najugodnejšo ponudbo – dosegel najvišje število točk. </w:t>
      </w:r>
    </w:p>
    <w:p w14:paraId="76728950" w14:textId="77777777" w:rsidR="00AD69C6" w:rsidRPr="007F5BBB" w:rsidRDefault="00AD69C6" w:rsidP="002C3055">
      <w:pPr>
        <w:pStyle w:val="Telobesedila26"/>
        <w:keepNext/>
        <w:keepLines/>
        <w:rPr>
          <w:rFonts w:ascii="Open Sans" w:hAnsi="Open Sans" w:cs="Open Sans"/>
          <w:sz w:val="20"/>
        </w:rPr>
      </w:pPr>
    </w:p>
    <w:p w14:paraId="5512F28C" w14:textId="38C19B60" w:rsidR="003C05A6" w:rsidRPr="007F5BBB" w:rsidRDefault="003C05A6" w:rsidP="002C3055">
      <w:pPr>
        <w:pStyle w:val="Telobesedila26"/>
        <w:keepNext/>
        <w:keepLines/>
        <w:rPr>
          <w:rFonts w:ascii="Open Sans" w:hAnsi="Open Sans" w:cs="Open Sans"/>
          <w:sz w:val="20"/>
        </w:rPr>
      </w:pPr>
      <w:r w:rsidRPr="007F5BBB">
        <w:rPr>
          <w:rFonts w:ascii="Open Sans" w:hAnsi="Open Sans" w:cs="Open Sans"/>
          <w:sz w:val="20"/>
        </w:rPr>
        <w:t>Število doseženih točk ponudbe posameznega ponudnika se bo izračunavalo skladno s spodaj opisanimi načini:</w:t>
      </w:r>
    </w:p>
    <w:p w14:paraId="40D210C2" w14:textId="77777777" w:rsidR="004C62BB" w:rsidRPr="007F5BBB" w:rsidRDefault="004C62BB" w:rsidP="002C3055">
      <w:pPr>
        <w:keepNext/>
        <w:keepLines/>
        <w:widowControl w:val="0"/>
        <w:rPr>
          <w:rFonts w:ascii="Open Sans" w:hAnsi="Open Sans" w:cs="Open Sans"/>
        </w:rPr>
      </w:pPr>
    </w:p>
    <w:p w14:paraId="55D9B0ED" w14:textId="3ACAB308" w:rsidR="004C62BB" w:rsidRPr="007F5BBB" w:rsidRDefault="004C62BB" w:rsidP="002C3055">
      <w:pPr>
        <w:keepNext/>
        <w:keepLines/>
        <w:widowControl w:val="0"/>
        <w:rPr>
          <w:rFonts w:ascii="Open Sans" w:hAnsi="Open Sans" w:cs="Open Sans"/>
          <w:b/>
        </w:rPr>
      </w:pPr>
      <w:r w:rsidRPr="007F5BBB">
        <w:rPr>
          <w:rFonts w:ascii="Open Sans" w:hAnsi="Open Sans" w:cs="Open Sans"/>
          <w:b/>
        </w:rPr>
        <w:t>SPECIFIČNI STROŠEK (</w:t>
      </w:r>
      <w:r w:rsidR="008576B0" w:rsidRPr="007F5BBB">
        <w:rPr>
          <w:rFonts w:ascii="Open Sans" w:hAnsi="Open Sans" w:cs="Open Sans"/>
          <w:b/>
        </w:rPr>
        <w:t>80</w:t>
      </w:r>
      <w:r w:rsidRPr="007F5BBB">
        <w:rPr>
          <w:rFonts w:ascii="Open Sans" w:hAnsi="Open Sans" w:cs="Open Sans"/>
          <w:b/>
        </w:rPr>
        <w:t xml:space="preserve"> TOČK)</w:t>
      </w:r>
    </w:p>
    <w:p w14:paraId="1B6554C2" w14:textId="77777777" w:rsidR="004C62BB" w:rsidRPr="007F5BBB" w:rsidRDefault="004C62BB" w:rsidP="002C3055">
      <w:pPr>
        <w:keepNext/>
        <w:keepLines/>
        <w:widowControl w:val="0"/>
        <w:rPr>
          <w:rFonts w:ascii="Open Sans" w:hAnsi="Open Sans" w:cs="Open Sans"/>
        </w:rPr>
      </w:pPr>
    </w:p>
    <w:p w14:paraId="19715618" w14:textId="6B1FB8ED" w:rsidR="004C62BB" w:rsidRPr="007F5BBB" w:rsidRDefault="004C62BB" w:rsidP="002C3055">
      <w:pPr>
        <w:keepNext/>
        <w:keepLines/>
        <w:widowControl w:val="0"/>
        <w:rPr>
          <w:rFonts w:ascii="Open Sans" w:hAnsi="Open Sans" w:cs="Open Sans"/>
        </w:rPr>
      </w:pPr>
      <w:r w:rsidRPr="007F5BBB">
        <w:rPr>
          <w:rFonts w:ascii="Open Sans" w:hAnsi="Open Sans" w:cs="Open Sans"/>
        </w:rPr>
        <w:t xml:space="preserve">Maximalno število točk dobi ponudnik, ki ponudi najnižji specifični strošek </w:t>
      </w:r>
      <w:r w:rsidR="00225B7D" w:rsidRPr="007F5BBB">
        <w:rPr>
          <w:rFonts w:ascii="Open Sans" w:hAnsi="Open Sans" w:cs="Open Sans"/>
        </w:rPr>
        <w:t>na kg nazivne proizvodnje vodika/dan</w:t>
      </w:r>
      <w:r w:rsidRPr="007F5BBB">
        <w:rPr>
          <w:rFonts w:ascii="Open Sans" w:hAnsi="Open Sans" w:cs="Open Sans"/>
        </w:rPr>
        <w:t xml:space="preserve">: </w:t>
      </w:r>
    </w:p>
    <w:p w14:paraId="2C00925D" w14:textId="77777777" w:rsidR="004C62BB" w:rsidRPr="007F5BBB" w:rsidRDefault="004C62BB" w:rsidP="002C3055">
      <w:pPr>
        <w:keepNext/>
        <w:keepLines/>
        <w:widowControl w:val="0"/>
        <w:jc w:val="left"/>
        <w:rPr>
          <w:rFonts w:ascii="Open Sans" w:hAnsi="Open Sans" w:cs="Open Sans"/>
        </w:rPr>
      </w:pPr>
    </w:p>
    <w:p w14:paraId="2CFBC3BE" w14:textId="77777777" w:rsidR="004C62BB" w:rsidRPr="007F5BBB" w:rsidRDefault="004C62BB" w:rsidP="002C3055">
      <w:pPr>
        <w:keepNext/>
        <w:keepLines/>
        <w:widowControl w:val="0"/>
        <w:jc w:val="left"/>
        <w:rPr>
          <w:rFonts w:ascii="Open Sans" w:hAnsi="Open Sans" w:cs="Open Sans"/>
        </w:rPr>
      </w:pPr>
    </w:p>
    <w:p w14:paraId="51910E37" w14:textId="77777777" w:rsidR="004C62BB" w:rsidRPr="007F5BBB" w:rsidRDefault="004C62BB" w:rsidP="002C3055">
      <w:pPr>
        <w:keepNext/>
        <w:keepLines/>
        <w:widowControl w:val="0"/>
        <w:jc w:val="left"/>
        <w:rPr>
          <w:rFonts w:ascii="Open Sans" w:hAnsi="Open Sans" w:cs="Open Sans"/>
          <w:vertAlign w:val="subscript"/>
        </w:rPr>
      </w:pPr>
      <w:r w:rsidRPr="007F5BBB">
        <w:rPr>
          <w:rFonts w:ascii="Open Sans" w:hAnsi="Open Sans" w:cs="Open Sans"/>
        </w:rPr>
        <w:tab/>
      </w:r>
      <w:r w:rsidRPr="007F5BBB">
        <w:rPr>
          <w:rFonts w:ascii="Open Sans" w:hAnsi="Open Sans" w:cs="Open Sans"/>
        </w:rPr>
        <w:tab/>
      </w:r>
      <w:r w:rsidRPr="007F5BBB">
        <w:rPr>
          <w:rFonts w:ascii="Open Sans" w:hAnsi="Open Sans" w:cs="Open Sans"/>
        </w:rPr>
        <w:tab/>
        <w:t xml:space="preserve">            SKUPNA PONUDBENA VREDNOST   [EUR] </w:t>
      </w:r>
      <w:r w:rsidRPr="007F5BBB">
        <w:rPr>
          <w:rFonts w:ascii="Open Sans" w:hAnsi="Open Sans" w:cs="Open Sans"/>
          <w:vertAlign w:val="subscript"/>
        </w:rPr>
        <w:t>(1)</w:t>
      </w:r>
    </w:p>
    <w:p w14:paraId="44DB24AE" w14:textId="4A18ED1D" w:rsidR="004C62BB" w:rsidRPr="007F5BBB" w:rsidRDefault="004C62BB" w:rsidP="002C3055">
      <w:pPr>
        <w:keepNext/>
        <w:keepLines/>
        <w:widowControl w:val="0"/>
        <w:jc w:val="left"/>
        <w:rPr>
          <w:rFonts w:ascii="Open Sans" w:hAnsi="Open Sans" w:cs="Open Sans"/>
          <w:vertAlign w:val="subscript"/>
        </w:rPr>
      </w:pPr>
      <w:r w:rsidRPr="007F5BBB">
        <w:rPr>
          <w:rFonts w:ascii="Open Sans" w:hAnsi="Open Sans" w:cs="Open Sans"/>
          <w:caps/>
        </w:rPr>
        <w:t>Specifični strošek</w:t>
      </w:r>
      <w:r w:rsidR="00225B7D" w:rsidRPr="007F5BBB">
        <w:rPr>
          <w:rFonts w:ascii="Open Sans" w:hAnsi="Open Sans" w:cs="Open Sans"/>
        </w:rPr>
        <w:t xml:space="preserve"> </w:t>
      </w:r>
      <w:r w:rsidRPr="007F5BBB">
        <w:rPr>
          <w:rFonts w:ascii="Open Sans" w:hAnsi="Open Sans" w:cs="Open Sans"/>
        </w:rPr>
        <w:t>=      --------------------------------------------------------------</w:t>
      </w:r>
      <w:r w:rsidR="003C05A6" w:rsidRPr="007F5BBB">
        <w:rPr>
          <w:rFonts w:ascii="Open Sans" w:hAnsi="Open Sans" w:cs="Open Sans"/>
        </w:rPr>
        <w:t>----------</w:t>
      </w:r>
      <w:r w:rsidRPr="007F5BBB">
        <w:rPr>
          <w:rFonts w:ascii="Open Sans" w:hAnsi="Open Sans" w:cs="Open Sans"/>
        </w:rPr>
        <w:t xml:space="preserve">    </w:t>
      </w:r>
      <w:r w:rsidRPr="007F5BBB">
        <w:rPr>
          <w:rFonts w:ascii="Open Sans" w:hAnsi="Open Sans" w:cs="Open Sans"/>
        </w:rPr>
        <w:br/>
      </w:r>
      <w:r w:rsidRPr="007F5BBB">
        <w:rPr>
          <w:rFonts w:ascii="Open Sans" w:hAnsi="Open Sans" w:cs="Open Sans"/>
        </w:rPr>
        <w:tab/>
      </w:r>
      <w:r w:rsidRPr="007F5BBB">
        <w:rPr>
          <w:rFonts w:ascii="Open Sans" w:hAnsi="Open Sans" w:cs="Open Sans"/>
        </w:rPr>
        <w:tab/>
      </w:r>
      <w:r w:rsidRPr="007F5BBB">
        <w:rPr>
          <w:rFonts w:ascii="Open Sans" w:hAnsi="Open Sans" w:cs="Open Sans"/>
        </w:rPr>
        <w:tab/>
        <w:t xml:space="preserve">            </w:t>
      </w:r>
      <w:r w:rsidR="003C05A6" w:rsidRPr="007F5BBB">
        <w:rPr>
          <w:rFonts w:ascii="Open Sans" w:hAnsi="Open Sans" w:cs="Open Sans"/>
          <w:caps/>
        </w:rPr>
        <w:t xml:space="preserve">NAZIVNA PROIZVODNJA ELEKTROLIZERJA </w:t>
      </w:r>
      <w:r w:rsidRPr="007F5BBB">
        <w:rPr>
          <w:rFonts w:ascii="Open Sans" w:hAnsi="Open Sans" w:cs="Open Sans"/>
        </w:rPr>
        <w:t>[</w:t>
      </w:r>
      <w:r w:rsidR="003C05A6" w:rsidRPr="007F5BBB">
        <w:rPr>
          <w:rFonts w:ascii="Open Sans" w:hAnsi="Open Sans" w:cs="Open Sans"/>
        </w:rPr>
        <w:t>kg/dan</w:t>
      </w:r>
      <w:r w:rsidRPr="007F5BBB">
        <w:rPr>
          <w:rFonts w:ascii="Open Sans" w:hAnsi="Open Sans" w:cs="Open Sans"/>
        </w:rPr>
        <w:t xml:space="preserve">] </w:t>
      </w:r>
      <w:r w:rsidRPr="007F5BBB">
        <w:rPr>
          <w:rFonts w:ascii="Open Sans" w:hAnsi="Open Sans" w:cs="Open Sans"/>
          <w:vertAlign w:val="subscript"/>
        </w:rPr>
        <w:t>(2)</w:t>
      </w:r>
    </w:p>
    <w:p w14:paraId="261AF2BE" w14:textId="77777777" w:rsidR="004C62BB" w:rsidRPr="007F5BBB" w:rsidRDefault="004C62BB" w:rsidP="002C3055">
      <w:pPr>
        <w:keepNext/>
        <w:keepLines/>
        <w:widowControl w:val="0"/>
        <w:rPr>
          <w:rFonts w:ascii="Open Sans" w:hAnsi="Open Sans" w:cs="Open Sans"/>
        </w:rPr>
      </w:pPr>
    </w:p>
    <w:p w14:paraId="72DF1A18" w14:textId="77777777" w:rsidR="004C62BB" w:rsidRPr="007F5BBB" w:rsidRDefault="004C62BB" w:rsidP="002C3055">
      <w:pPr>
        <w:keepNext/>
        <w:keepLines/>
        <w:widowControl w:val="0"/>
        <w:rPr>
          <w:rFonts w:ascii="Open Sans" w:hAnsi="Open Sans" w:cs="Open Sans"/>
        </w:rPr>
      </w:pPr>
    </w:p>
    <w:p w14:paraId="73F8F7F6" w14:textId="352B2FD1" w:rsidR="004C62BB" w:rsidRPr="007F5BBB" w:rsidRDefault="004C62BB" w:rsidP="00D405D9">
      <w:pPr>
        <w:pStyle w:val="Odstavekseznama"/>
        <w:keepNext/>
        <w:keepLines/>
        <w:widowControl w:val="0"/>
        <w:numPr>
          <w:ilvl w:val="0"/>
          <w:numId w:val="43"/>
        </w:numPr>
        <w:rPr>
          <w:rFonts w:ascii="Open Sans" w:hAnsi="Open Sans" w:cs="Open Sans"/>
        </w:rPr>
      </w:pPr>
      <w:r w:rsidRPr="007F5BBB">
        <w:rPr>
          <w:rFonts w:ascii="Open Sans" w:hAnsi="Open Sans" w:cs="Open Sans"/>
        </w:rPr>
        <w:t>Skupna ponudbena vrednost: vrednost gradnje +</w:t>
      </w:r>
      <w:r w:rsidR="00E1305E">
        <w:rPr>
          <w:rFonts w:ascii="Open Sans" w:hAnsi="Open Sans" w:cs="Open Sans"/>
        </w:rPr>
        <w:t xml:space="preserve"> vsi</w:t>
      </w:r>
      <w:r w:rsidRPr="007F5BBB">
        <w:rPr>
          <w:rFonts w:ascii="Open Sans" w:hAnsi="Open Sans" w:cs="Open Sans"/>
        </w:rPr>
        <w:t xml:space="preserve"> stroški vzdrževanja naprave </w:t>
      </w:r>
    </w:p>
    <w:p w14:paraId="314D9247" w14:textId="021FC16E" w:rsidR="004C62BB" w:rsidRPr="007F5BBB" w:rsidRDefault="003C05A6" w:rsidP="00D405D9">
      <w:pPr>
        <w:pStyle w:val="Odstavekseznama"/>
        <w:keepNext/>
        <w:keepLines/>
        <w:widowControl w:val="0"/>
        <w:numPr>
          <w:ilvl w:val="0"/>
          <w:numId w:val="43"/>
        </w:numPr>
        <w:rPr>
          <w:rFonts w:ascii="Open Sans" w:hAnsi="Open Sans" w:cs="Open Sans"/>
        </w:rPr>
      </w:pPr>
      <w:r w:rsidRPr="007F5BBB">
        <w:rPr>
          <w:rFonts w:ascii="Open Sans" w:hAnsi="Open Sans" w:cs="Open Sans"/>
        </w:rPr>
        <w:t>Nazivna proizvodnja elektrolizerja v kg/dan</w:t>
      </w:r>
    </w:p>
    <w:p w14:paraId="07F175A7" w14:textId="1B086084" w:rsidR="004C62BB" w:rsidRPr="007F5BBB" w:rsidRDefault="004C62BB" w:rsidP="002C3055">
      <w:pPr>
        <w:keepNext/>
        <w:keepLines/>
        <w:widowControl w:val="0"/>
        <w:rPr>
          <w:rFonts w:ascii="Open Sans" w:hAnsi="Open Sans" w:cs="Open Sans"/>
        </w:rPr>
      </w:pPr>
    </w:p>
    <w:p w14:paraId="0432538D" w14:textId="3B0646A5" w:rsidR="00225B7D" w:rsidRPr="007F5BBB" w:rsidRDefault="00C84794" w:rsidP="002C3055">
      <w:pPr>
        <w:keepNext/>
        <w:keepLines/>
        <w:widowControl w:val="0"/>
        <w:rPr>
          <w:rFonts w:ascii="Open Sans" w:hAnsi="Open Sans" w:cs="Open Sans"/>
        </w:rPr>
      </w:pPr>
      <w:r w:rsidRPr="007F5BBB">
        <w:rPr>
          <w:rFonts w:ascii="Open Sans" w:hAnsi="Open Sans" w:cs="Open Sans"/>
        </w:rPr>
        <w:t xml:space="preserve">Ostale ponudbe se razvrsti po višini specifičnega stroška. </w:t>
      </w:r>
      <w:r w:rsidR="00867BE5" w:rsidRPr="007F5BBB">
        <w:rPr>
          <w:rFonts w:ascii="Open Sans" w:hAnsi="Open Sans" w:cs="Open Sans"/>
        </w:rPr>
        <w:t xml:space="preserve">Vsaka naslednja ponudba, ki je </w:t>
      </w:r>
      <w:r w:rsidR="00B4368B">
        <w:rPr>
          <w:rFonts w:ascii="Open Sans" w:hAnsi="Open Sans" w:cs="Open Sans"/>
        </w:rPr>
        <w:t>viš</w:t>
      </w:r>
      <w:r w:rsidR="00B4368B" w:rsidRPr="007F5BBB">
        <w:rPr>
          <w:rFonts w:ascii="Open Sans" w:hAnsi="Open Sans" w:cs="Open Sans"/>
        </w:rPr>
        <w:t xml:space="preserve">ja </w:t>
      </w:r>
      <w:r w:rsidR="00867BE5" w:rsidRPr="007F5BBB">
        <w:rPr>
          <w:rFonts w:ascii="Open Sans" w:hAnsi="Open Sans" w:cs="Open Sans"/>
        </w:rPr>
        <w:t>od predhodne</w:t>
      </w:r>
      <w:r w:rsidR="00B4368B">
        <w:rPr>
          <w:rFonts w:ascii="Open Sans" w:hAnsi="Open Sans" w:cs="Open Sans"/>
        </w:rPr>
        <w:t>,</w:t>
      </w:r>
      <w:r w:rsidR="00867BE5" w:rsidRPr="007F5BBB">
        <w:rPr>
          <w:rFonts w:ascii="Open Sans" w:hAnsi="Open Sans" w:cs="Open Sans"/>
        </w:rPr>
        <w:t xml:space="preserve"> dobi </w:t>
      </w:r>
      <w:r w:rsidR="004249CA" w:rsidRPr="007F5BBB">
        <w:rPr>
          <w:rFonts w:ascii="Open Sans" w:hAnsi="Open Sans" w:cs="Open Sans"/>
        </w:rPr>
        <w:t>štiri</w:t>
      </w:r>
      <w:r w:rsidR="00867BE5" w:rsidRPr="007F5BBB">
        <w:rPr>
          <w:rFonts w:ascii="Open Sans" w:hAnsi="Open Sans" w:cs="Open Sans"/>
        </w:rPr>
        <w:t xml:space="preserve"> (</w:t>
      </w:r>
      <w:r w:rsidR="004249CA" w:rsidRPr="007F5BBB">
        <w:rPr>
          <w:rFonts w:ascii="Open Sans" w:hAnsi="Open Sans" w:cs="Open Sans"/>
        </w:rPr>
        <w:t>4</w:t>
      </w:r>
      <w:r w:rsidR="00867BE5" w:rsidRPr="007F5BBB">
        <w:rPr>
          <w:rFonts w:ascii="Open Sans" w:hAnsi="Open Sans" w:cs="Open Sans"/>
        </w:rPr>
        <w:t>) točke manj.</w:t>
      </w:r>
    </w:p>
    <w:p w14:paraId="60B4AC72" w14:textId="77777777" w:rsidR="00C84794" w:rsidRPr="007F5BBB" w:rsidRDefault="00C84794" w:rsidP="002C3055">
      <w:pPr>
        <w:keepNext/>
        <w:keepLines/>
        <w:widowControl w:val="0"/>
        <w:rPr>
          <w:rFonts w:ascii="Open Sans" w:hAnsi="Open Sans" w:cs="Open Sans"/>
        </w:rPr>
      </w:pPr>
    </w:p>
    <w:p w14:paraId="4477D572" w14:textId="3FD3BAA4" w:rsidR="00FE3CDB" w:rsidRPr="007F5BBB" w:rsidRDefault="00FE3CDB" w:rsidP="002C3055">
      <w:pPr>
        <w:keepNext/>
        <w:keepLines/>
        <w:widowControl w:val="0"/>
        <w:rPr>
          <w:rFonts w:ascii="Open Sans" w:hAnsi="Open Sans" w:cs="Open Sans"/>
          <w:b/>
        </w:rPr>
      </w:pPr>
      <w:r w:rsidRPr="007F5BBB">
        <w:rPr>
          <w:rFonts w:ascii="Open Sans" w:hAnsi="Open Sans" w:cs="Open Sans"/>
          <w:b/>
        </w:rPr>
        <w:t>OBMOČJE MODULACIJE ELEKTROLIZERJA (</w:t>
      </w:r>
      <w:r w:rsidR="00AD69C6" w:rsidRPr="007F5BBB">
        <w:rPr>
          <w:rFonts w:ascii="Open Sans" w:hAnsi="Open Sans" w:cs="Open Sans"/>
          <w:b/>
        </w:rPr>
        <w:t>6</w:t>
      </w:r>
      <w:r w:rsidRPr="007F5BBB">
        <w:rPr>
          <w:rFonts w:ascii="Open Sans" w:hAnsi="Open Sans" w:cs="Open Sans"/>
          <w:b/>
        </w:rPr>
        <w:t xml:space="preserve"> TOČK)</w:t>
      </w:r>
    </w:p>
    <w:p w14:paraId="4444404B" w14:textId="77777777" w:rsidR="00FE3CDB" w:rsidRPr="007F5BBB" w:rsidRDefault="00FE3CDB" w:rsidP="002C3055">
      <w:pPr>
        <w:keepNext/>
        <w:keepLines/>
        <w:widowControl w:val="0"/>
        <w:rPr>
          <w:rFonts w:ascii="Open Sans" w:hAnsi="Open Sans" w:cs="Open Sans"/>
        </w:rPr>
      </w:pPr>
    </w:p>
    <w:p w14:paraId="09635AD6" w14:textId="7AD10D2B" w:rsidR="00FE3CDB" w:rsidRPr="007F5BBB" w:rsidRDefault="00FE3CDB" w:rsidP="002C3055">
      <w:pPr>
        <w:keepNext/>
        <w:keepLines/>
        <w:widowControl w:val="0"/>
        <w:rPr>
          <w:rFonts w:ascii="Open Sans" w:hAnsi="Open Sans" w:cs="Open Sans"/>
        </w:rPr>
      </w:pPr>
      <w:r w:rsidRPr="007F5BBB">
        <w:rPr>
          <w:rFonts w:ascii="Open Sans" w:hAnsi="Open Sans" w:cs="Open Sans"/>
        </w:rPr>
        <w:t xml:space="preserve">Maximalno število točk dobi ponudnik, ki ponudi najširše območje modulacije obratovanja elektrolizerja: </w:t>
      </w:r>
    </w:p>
    <w:p w14:paraId="05EB12FA" w14:textId="2643C2AF" w:rsidR="00FE3CDB" w:rsidRPr="007F5BBB" w:rsidRDefault="00FE3CDB" w:rsidP="002C3055">
      <w:pPr>
        <w:keepNext/>
        <w:keepLines/>
        <w:widowControl w:val="0"/>
        <w:rPr>
          <w:rFonts w:ascii="Open Sans" w:hAnsi="Open Sans" w:cs="Open Sans"/>
        </w:rPr>
      </w:pPr>
    </w:p>
    <w:p w14:paraId="10908074" w14:textId="4386EECD" w:rsidR="00FE3CDB" w:rsidRPr="007F5BBB" w:rsidRDefault="00FE3CDB" w:rsidP="002C3055">
      <w:pPr>
        <w:keepNext/>
        <w:keepLines/>
        <w:widowControl w:val="0"/>
        <w:rPr>
          <w:rFonts w:ascii="Open Sans" w:hAnsi="Open Sans" w:cs="Open Sans"/>
        </w:rPr>
      </w:pPr>
      <w:r w:rsidRPr="007F5BBB">
        <w:rPr>
          <w:rFonts w:ascii="Open Sans" w:hAnsi="Open Sans" w:cs="Open Sans"/>
        </w:rPr>
        <w:t xml:space="preserve">20 % - 100 % - </w:t>
      </w:r>
      <w:r w:rsidR="00AD69C6" w:rsidRPr="007F5BBB">
        <w:rPr>
          <w:rFonts w:ascii="Open Sans" w:hAnsi="Open Sans" w:cs="Open Sans"/>
        </w:rPr>
        <w:t>3</w:t>
      </w:r>
      <w:r w:rsidRPr="007F5BBB">
        <w:rPr>
          <w:rFonts w:ascii="Open Sans" w:hAnsi="Open Sans" w:cs="Open Sans"/>
        </w:rPr>
        <w:t xml:space="preserve"> točk</w:t>
      </w:r>
      <w:r w:rsidR="00D7447C">
        <w:rPr>
          <w:rFonts w:ascii="Open Sans" w:hAnsi="Open Sans" w:cs="Open Sans"/>
        </w:rPr>
        <w:t>e</w:t>
      </w:r>
    </w:p>
    <w:p w14:paraId="35897ACD" w14:textId="016493E2" w:rsidR="00FE3CDB" w:rsidRPr="007F5BBB" w:rsidRDefault="00FE3CDB" w:rsidP="002C3055">
      <w:pPr>
        <w:keepNext/>
        <w:keepLines/>
        <w:widowControl w:val="0"/>
        <w:rPr>
          <w:rFonts w:ascii="Open Sans" w:hAnsi="Open Sans" w:cs="Open Sans"/>
        </w:rPr>
      </w:pPr>
      <w:r w:rsidRPr="007F5BBB">
        <w:rPr>
          <w:rFonts w:ascii="Open Sans" w:hAnsi="Open Sans" w:cs="Open Sans"/>
        </w:rPr>
        <w:t xml:space="preserve">10 % - 100 % - </w:t>
      </w:r>
      <w:r w:rsidR="00AD69C6" w:rsidRPr="007F5BBB">
        <w:rPr>
          <w:rFonts w:ascii="Open Sans" w:hAnsi="Open Sans" w:cs="Open Sans"/>
        </w:rPr>
        <w:t>6</w:t>
      </w:r>
      <w:r w:rsidRPr="007F5BBB">
        <w:rPr>
          <w:rFonts w:ascii="Open Sans" w:hAnsi="Open Sans" w:cs="Open Sans"/>
        </w:rPr>
        <w:t xml:space="preserve"> točk</w:t>
      </w:r>
    </w:p>
    <w:p w14:paraId="4139E4B8" w14:textId="6508481A" w:rsidR="003502E9" w:rsidRPr="007F5BBB" w:rsidRDefault="003502E9" w:rsidP="002C3055">
      <w:pPr>
        <w:keepNext/>
        <w:keepLines/>
        <w:widowControl w:val="0"/>
        <w:rPr>
          <w:rFonts w:ascii="Open Sans" w:hAnsi="Open Sans" w:cs="Open Sans"/>
        </w:rPr>
      </w:pPr>
    </w:p>
    <w:p w14:paraId="2FA69209" w14:textId="699C3CBD" w:rsidR="00D16265" w:rsidRPr="007F5BBB" w:rsidRDefault="00D16265" w:rsidP="002C3055">
      <w:pPr>
        <w:keepNext/>
        <w:keepLines/>
        <w:widowControl w:val="0"/>
        <w:rPr>
          <w:rFonts w:ascii="Open Sans" w:hAnsi="Open Sans" w:cs="Open Sans"/>
          <w:b/>
          <w:bCs/>
        </w:rPr>
      </w:pPr>
      <w:r w:rsidRPr="007F5BBB">
        <w:rPr>
          <w:rFonts w:ascii="Open Sans" w:hAnsi="Open Sans" w:cs="Open Sans"/>
          <w:b/>
          <w:bCs/>
        </w:rPr>
        <w:t>SPECIFIČNA PORABA EL</w:t>
      </w:r>
      <w:r w:rsidR="008576B0" w:rsidRPr="007F5BBB">
        <w:rPr>
          <w:rFonts w:ascii="Open Sans" w:hAnsi="Open Sans" w:cs="Open Sans"/>
          <w:b/>
          <w:bCs/>
        </w:rPr>
        <w:t>E</w:t>
      </w:r>
      <w:r w:rsidRPr="007F5BBB">
        <w:rPr>
          <w:rFonts w:ascii="Open Sans" w:hAnsi="Open Sans" w:cs="Open Sans"/>
          <w:b/>
          <w:bCs/>
        </w:rPr>
        <w:t>KTRIČNE ENERGIJE (1</w:t>
      </w:r>
      <w:r w:rsidR="00AD69C6" w:rsidRPr="007F5BBB">
        <w:rPr>
          <w:rFonts w:ascii="Open Sans" w:hAnsi="Open Sans" w:cs="Open Sans"/>
          <w:b/>
          <w:bCs/>
        </w:rPr>
        <w:t>4</w:t>
      </w:r>
      <w:r w:rsidRPr="007F5BBB">
        <w:rPr>
          <w:rFonts w:ascii="Open Sans" w:hAnsi="Open Sans" w:cs="Open Sans"/>
          <w:b/>
          <w:bCs/>
        </w:rPr>
        <w:t xml:space="preserve"> TOČK)</w:t>
      </w:r>
    </w:p>
    <w:p w14:paraId="447A677B" w14:textId="77777777" w:rsidR="00D16265" w:rsidRPr="007F5BBB" w:rsidRDefault="00D16265" w:rsidP="002C3055">
      <w:pPr>
        <w:keepNext/>
        <w:keepLines/>
        <w:widowControl w:val="0"/>
        <w:rPr>
          <w:rFonts w:ascii="Open Sans" w:hAnsi="Open Sans" w:cs="Open Sans"/>
        </w:rPr>
      </w:pPr>
    </w:p>
    <w:p w14:paraId="234241A2" w14:textId="7881C261" w:rsidR="00D16265" w:rsidRPr="007F5BBB" w:rsidRDefault="00D16265" w:rsidP="002C3055">
      <w:pPr>
        <w:keepNext/>
        <w:keepLines/>
        <w:widowControl w:val="0"/>
        <w:rPr>
          <w:rFonts w:ascii="Open Sans" w:hAnsi="Open Sans" w:cs="Open Sans"/>
        </w:rPr>
      </w:pPr>
      <w:r w:rsidRPr="007F5BBB">
        <w:rPr>
          <w:rFonts w:ascii="Open Sans" w:hAnsi="Open Sans" w:cs="Open Sans"/>
        </w:rPr>
        <w:t xml:space="preserve">Poraba energije sistema elektrolize (celoten funkcionalni sklop: priprava vode, čiščenje vodika, hlajenje, priprava instrumentalnega zraka) za proizvodnjo 1 kg H2 na izstopu </w:t>
      </w:r>
      <w:r w:rsidR="003502E9" w:rsidRPr="007F5BBB">
        <w:rPr>
          <w:rFonts w:ascii="Open Sans" w:hAnsi="Open Sans" w:cs="Open Sans"/>
        </w:rPr>
        <w:t>elektrolizerja pri standardnih pogojih</w:t>
      </w:r>
      <w:r w:rsidR="006E7F6E">
        <w:rPr>
          <w:rFonts w:ascii="Open Sans" w:hAnsi="Open Sans" w:cs="Open Sans"/>
        </w:rPr>
        <w:t xml:space="preserve"> </w:t>
      </w:r>
      <w:r w:rsidR="003502E9" w:rsidRPr="007F5BBB">
        <w:rPr>
          <w:rFonts w:ascii="Open Sans" w:hAnsi="Open Sans" w:cs="Open Sans"/>
        </w:rPr>
        <w:t>15 °C, pri tlaku H2 30 bar</w:t>
      </w:r>
      <w:r w:rsidR="006E7F6E">
        <w:rPr>
          <w:rFonts w:ascii="Open Sans" w:hAnsi="Open Sans" w:cs="Open Sans"/>
        </w:rPr>
        <w:t xml:space="preserve"> </w:t>
      </w:r>
      <w:r w:rsidR="003502E9" w:rsidRPr="007F5BBB">
        <w:rPr>
          <w:rFonts w:ascii="Open Sans" w:hAnsi="Open Sans" w:cs="Open Sans"/>
        </w:rPr>
        <w:t xml:space="preserve">na izstopu iz elektrolizerja in </w:t>
      </w:r>
      <w:r w:rsidRPr="007F5BBB">
        <w:rPr>
          <w:rFonts w:ascii="Open Sans" w:hAnsi="Open Sans" w:cs="Open Sans"/>
        </w:rPr>
        <w:t xml:space="preserve">100 </w:t>
      </w:r>
      <w:r w:rsidR="003502E9" w:rsidRPr="007F5BBB">
        <w:rPr>
          <w:rFonts w:ascii="Open Sans" w:hAnsi="Open Sans" w:cs="Open Sans"/>
        </w:rPr>
        <w:t>% obremenitvi</w:t>
      </w:r>
      <w:r w:rsidRPr="007F5BBB">
        <w:rPr>
          <w:rFonts w:ascii="Open Sans" w:hAnsi="Open Sans" w:cs="Open Sans"/>
        </w:rPr>
        <w:t>.</w:t>
      </w:r>
    </w:p>
    <w:p w14:paraId="0CFC7F50" w14:textId="77777777" w:rsidR="00D16265" w:rsidRPr="007F5BBB" w:rsidRDefault="00D16265" w:rsidP="002C3055">
      <w:pPr>
        <w:keepNext/>
        <w:keepLines/>
        <w:widowControl w:val="0"/>
        <w:rPr>
          <w:rFonts w:ascii="Open Sans" w:hAnsi="Open Sans" w:cs="Open Sans"/>
        </w:rPr>
      </w:pPr>
    </w:p>
    <w:p w14:paraId="2A77279F" w14:textId="2C6A81F2" w:rsidR="008576B0" w:rsidRPr="007F5BBB" w:rsidRDefault="008576B0" w:rsidP="002C3055">
      <w:pPr>
        <w:keepNext/>
        <w:keepLines/>
        <w:widowControl w:val="0"/>
        <w:rPr>
          <w:rFonts w:ascii="Open Sans" w:hAnsi="Open Sans" w:cs="Open Sans"/>
        </w:rPr>
      </w:pPr>
      <w:r w:rsidRPr="007F5BBB">
        <w:rPr>
          <w:rFonts w:ascii="Open Sans" w:hAnsi="Open Sans" w:cs="Open Sans"/>
        </w:rPr>
        <w:t>Nad 59 kWh/kg H2 – 0 točk</w:t>
      </w:r>
    </w:p>
    <w:p w14:paraId="7710FE65" w14:textId="218F1A4A" w:rsidR="008576B0" w:rsidRPr="007F5BBB" w:rsidRDefault="008576B0" w:rsidP="002C3055">
      <w:pPr>
        <w:keepNext/>
        <w:keepLines/>
        <w:widowControl w:val="0"/>
        <w:rPr>
          <w:rFonts w:ascii="Open Sans" w:hAnsi="Open Sans" w:cs="Open Sans"/>
        </w:rPr>
      </w:pPr>
      <w:r w:rsidRPr="007F5BBB">
        <w:rPr>
          <w:rFonts w:ascii="Open Sans" w:hAnsi="Open Sans" w:cs="Open Sans"/>
        </w:rPr>
        <w:t xml:space="preserve">od 57 kWh/kg H2 do 59 kWh/kg H2 – </w:t>
      </w:r>
      <w:r w:rsidR="00AD69C6" w:rsidRPr="007F5BBB">
        <w:rPr>
          <w:rFonts w:ascii="Open Sans" w:hAnsi="Open Sans" w:cs="Open Sans"/>
        </w:rPr>
        <w:t>7</w:t>
      </w:r>
      <w:r w:rsidRPr="007F5BBB">
        <w:rPr>
          <w:rFonts w:ascii="Open Sans" w:hAnsi="Open Sans" w:cs="Open Sans"/>
        </w:rPr>
        <w:t xml:space="preserve"> točk</w:t>
      </w:r>
    </w:p>
    <w:p w14:paraId="09C2ECD5" w14:textId="29753E28" w:rsidR="003502E9" w:rsidRPr="007F5BBB" w:rsidRDefault="008576B0" w:rsidP="002C3055">
      <w:pPr>
        <w:keepNext/>
        <w:keepLines/>
        <w:widowControl w:val="0"/>
        <w:rPr>
          <w:rFonts w:ascii="Open Sans" w:hAnsi="Open Sans" w:cs="Open Sans"/>
        </w:rPr>
      </w:pPr>
      <w:r w:rsidRPr="007F5BBB">
        <w:rPr>
          <w:rFonts w:ascii="Open Sans" w:hAnsi="Open Sans" w:cs="Open Sans"/>
        </w:rPr>
        <w:t>pod 57 kWh/kg H2</w:t>
      </w:r>
      <w:r w:rsidR="00AD69C6" w:rsidRPr="007F5BBB">
        <w:rPr>
          <w:rFonts w:ascii="Open Sans" w:hAnsi="Open Sans" w:cs="Open Sans"/>
        </w:rPr>
        <w:t xml:space="preserve"> -</w:t>
      </w:r>
      <w:r w:rsidRPr="007F5BBB">
        <w:rPr>
          <w:rFonts w:ascii="Open Sans" w:hAnsi="Open Sans" w:cs="Open Sans"/>
        </w:rPr>
        <w:t xml:space="preserve"> 1</w:t>
      </w:r>
      <w:r w:rsidR="00AD69C6" w:rsidRPr="007F5BBB">
        <w:rPr>
          <w:rFonts w:ascii="Open Sans" w:hAnsi="Open Sans" w:cs="Open Sans"/>
        </w:rPr>
        <w:t>4</w:t>
      </w:r>
      <w:r w:rsidRPr="007F5BBB">
        <w:rPr>
          <w:rFonts w:ascii="Open Sans" w:hAnsi="Open Sans" w:cs="Open Sans"/>
        </w:rPr>
        <w:t xml:space="preserve"> točk</w:t>
      </w:r>
      <w:r w:rsidR="003502E9" w:rsidRPr="007F5BBB">
        <w:rPr>
          <w:rFonts w:ascii="Open Sans" w:hAnsi="Open Sans" w:cs="Open Sans"/>
        </w:rPr>
        <w:t xml:space="preserve"> </w:t>
      </w:r>
    </w:p>
    <w:p w14:paraId="43A07233" w14:textId="77777777" w:rsidR="00FE3CDB" w:rsidRPr="007F5BBB" w:rsidRDefault="00FE3CDB" w:rsidP="002C3055">
      <w:pPr>
        <w:keepNext/>
        <w:keepLines/>
        <w:widowControl w:val="0"/>
        <w:jc w:val="left"/>
        <w:rPr>
          <w:rFonts w:ascii="Open Sans" w:hAnsi="Open Sans" w:cs="Open Sans"/>
        </w:rPr>
      </w:pPr>
    </w:p>
    <w:p w14:paraId="19BC0DFC" w14:textId="35B8A42F" w:rsidR="00225B7D" w:rsidRPr="007F5BBB" w:rsidRDefault="00225B7D"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Izbrana bo najugodnejša ponudba, to je tista ponudba, ki ustreza naslednjim merilom za ocenitev ponudb:</w:t>
      </w:r>
    </w:p>
    <w:p w14:paraId="455D32E4" w14:textId="77777777" w:rsidR="00225B7D" w:rsidRPr="007F5BBB" w:rsidRDefault="00225B7D" w:rsidP="002C3055">
      <w:pPr>
        <w:keepNext/>
        <w:keepLines/>
        <w:widowControl w:val="0"/>
        <w:rPr>
          <w:rFonts w:ascii="Open Sans" w:hAnsi="Open Sans" w:cs="Open Sans"/>
        </w:rPr>
      </w:pPr>
    </w:p>
    <w:p w14:paraId="2376326A"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Posamezno ponudbo se lahko vrednoti s točkami v razponu od 0 do 100.</w:t>
      </w:r>
    </w:p>
    <w:p w14:paraId="7BCA6713"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p>
    <w:p w14:paraId="1EE145C1"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Točke, pridobljene pri posameznih merilih, se za vsako ponudbo seštejejo.</w:t>
      </w:r>
    </w:p>
    <w:p w14:paraId="433DCEB6"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p>
    <w:p w14:paraId="352FEE8A"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Najugodnejši je ponudnik, ki zbere največje oziroma najvišje število točk.</w:t>
      </w:r>
    </w:p>
    <w:p w14:paraId="0ADEF67C" w14:textId="77777777" w:rsidR="00225B7D" w:rsidRPr="007F5BBB" w:rsidRDefault="00225B7D" w:rsidP="002C3055">
      <w:pPr>
        <w:pStyle w:val="Telobesedila-zamik"/>
        <w:keepNext/>
        <w:keepLines/>
        <w:tabs>
          <w:tab w:val="left" w:pos="0"/>
        </w:tabs>
        <w:ind w:left="0"/>
        <w:rPr>
          <w:rFonts w:ascii="Open Sans" w:hAnsi="Open Sans" w:cs="Open Sans"/>
          <w:sz w:val="20"/>
          <w:lang w:val="sl-SI"/>
        </w:rPr>
      </w:pPr>
    </w:p>
    <w:p w14:paraId="26A29810" w14:textId="43ABE134" w:rsidR="00225B7D" w:rsidRPr="007F5BBB" w:rsidRDefault="00225B7D" w:rsidP="002C3055">
      <w:pPr>
        <w:pStyle w:val="Telobesedila-zamik"/>
        <w:keepNext/>
        <w:keepLines/>
        <w:tabs>
          <w:tab w:val="left" w:pos="0"/>
        </w:tabs>
        <w:ind w:left="0"/>
        <w:rPr>
          <w:rFonts w:ascii="Open Sans" w:hAnsi="Open Sans" w:cs="Open Sans"/>
          <w:sz w:val="20"/>
          <w:lang w:val="sl-SI"/>
        </w:rPr>
      </w:pPr>
      <w:r w:rsidRPr="007F5BBB">
        <w:rPr>
          <w:rFonts w:ascii="Open Sans" w:hAnsi="Open Sans" w:cs="Open Sans"/>
          <w:sz w:val="20"/>
          <w:lang w:val="sl-SI"/>
        </w:rPr>
        <w:t>V primeru, da imata dva ponudnika enako število točk, je ugodnejši tisti, ki ima boljše pogoje po naslednjem zaporedju:</w:t>
      </w:r>
      <w:r w:rsidR="00AD69C6" w:rsidRPr="007F5BBB">
        <w:rPr>
          <w:rFonts w:ascii="Open Sans" w:hAnsi="Open Sans" w:cs="Open Sans"/>
          <w:sz w:val="20"/>
          <w:lang w:val="sl-SI"/>
        </w:rPr>
        <w:t xml:space="preserve"> specifični strošek</w:t>
      </w:r>
      <w:r w:rsidRPr="007F5BBB">
        <w:rPr>
          <w:rFonts w:ascii="Open Sans" w:hAnsi="Open Sans" w:cs="Open Sans"/>
          <w:sz w:val="20"/>
          <w:lang w:val="sl-SI"/>
        </w:rPr>
        <w:t>,</w:t>
      </w:r>
      <w:r w:rsidR="00AD69C6" w:rsidRPr="007F5BBB">
        <w:rPr>
          <w:rFonts w:ascii="Open Sans" w:hAnsi="Open Sans" w:cs="Open Sans"/>
          <w:sz w:val="20"/>
          <w:lang w:val="sl-SI"/>
        </w:rPr>
        <w:t xml:space="preserve"> specifična poraba električne energije, območje modulacije</w:t>
      </w:r>
      <w:r w:rsidRPr="007F5BBB">
        <w:rPr>
          <w:rFonts w:ascii="Open Sans" w:hAnsi="Open Sans" w:cs="Open Sans"/>
          <w:sz w:val="20"/>
          <w:lang w:val="sl-SI"/>
        </w:rPr>
        <w:t>.</w:t>
      </w:r>
    </w:p>
    <w:p w14:paraId="52D964A1" w14:textId="42B92474" w:rsidR="00D57C4F" w:rsidRPr="007F5BBB" w:rsidRDefault="00225B7D" w:rsidP="002C3055">
      <w:pPr>
        <w:keepNext/>
        <w:keepLines/>
        <w:rPr>
          <w:rFonts w:ascii="Open Sans" w:hAnsi="Open Sans" w:cs="Open Sans"/>
        </w:rPr>
      </w:pPr>
      <w:r w:rsidRPr="007F5BBB">
        <w:rPr>
          <w:rFonts w:ascii="Open Sans" w:hAnsi="Open Sans" w:cs="Open Sans"/>
        </w:rPr>
        <w:br w:type="page"/>
      </w:r>
    </w:p>
    <w:p w14:paraId="78F66819" w14:textId="77777777" w:rsidR="00552BCC" w:rsidRPr="007F5BBB" w:rsidRDefault="00552BCC" w:rsidP="002C3055">
      <w:pPr>
        <w:keepNext/>
        <w:keepLines/>
        <w:widowControl w:val="0"/>
        <w:numPr>
          <w:ilvl w:val="0"/>
          <w:numId w:val="2"/>
        </w:numPr>
        <w:rPr>
          <w:rFonts w:ascii="Open Sans" w:hAnsi="Open Sans" w:cs="Open Sans"/>
          <w:b/>
        </w:rPr>
      </w:pPr>
      <w:r w:rsidRPr="007F5BBB">
        <w:rPr>
          <w:rFonts w:ascii="Open Sans" w:hAnsi="Open Sans" w:cs="Open Sans"/>
          <w:b/>
        </w:rPr>
        <w:lastRenderedPageBreak/>
        <w:t>NAVODILA PONUDNIKOM ZA PREDLOŽITEV PONUDB</w:t>
      </w:r>
    </w:p>
    <w:p w14:paraId="200491B4" w14:textId="77777777" w:rsidR="001367E8" w:rsidRPr="007F5BBB" w:rsidRDefault="001367E8" w:rsidP="002C3055">
      <w:pPr>
        <w:keepNext/>
        <w:keepLines/>
        <w:widowControl w:val="0"/>
        <w:rPr>
          <w:rFonts w:ascii="Open Sans" w:hAnsi="Open Sans" w:cs="Open Sans"/>
          <w:b/>
        </w:rPr>
      </w:pPr>
    </w:p>
    <w:p w14:paraId="6A565B5D" w14:textId="77777777" w:rsidR="001367E8" w:rsidRPr="007F5BBB" w:rsidRDefault="001367E8" w:rsidP="002C3055">
      <w:pPr>
        <w:keepNext/>
        <w:keepLines/>
        <w:widowControl w:val="0"/>
        <w:tabs>
          <w:tab w:val="left" w:pos="142"/>
        </w:tabs>
        <w:rPr>
          <w:rFonts w:ascii="Open Sans" w:hAnsi="Open Sans" w:cs="Open Sans"/>
          <w:color w:val="0000FF"/>
          <w:u w:val="single"/>
        </w:rPr>
      </w:pPr>
      <w:r w:rsidRPr="007F5BBB">
        <w:rPr>
          <w:rFonts w:ascii="Open Sans" w:hAnsi="Open Sans" w:cs="Open Sans"/>
        </w:rPr>
        <w:t xml:space="preserve">Ponudniki morajo ponudbe predložiti v informacijski sistem e-JN na spletnem naslovu </w:t>
      </w:r>
      <w:hyperlink r:id="rId12" w:history="1">
        <w:r w:rsidR="001C73CC" w:rsidRPr="007F5BBB">
          <w:rPr>
            <w:rStyle w:val="Hiperpovezava"/>
            <w:rFonts w:ascii="Open Sans" w:hAnsi="Open Sans" w:cs="Open Sans"/>
          </w:rPr>
          <w:t>https://ejn.gov.si/</w:t>
        </w:r>
      </w:hyperlink>
      <w:r w:rsidRPr="007F5BBB">
        <w:rPr>
          <w:rFonts w:ascii="Open Sans" w:hAnsi="Open Sans" w:cs="Open Sans"/>
        </w:rPr>
        <w:t xml:space="preserve">, v skladu s točko 3 dokumenta Navodila za uporabo informacijskega sistema za uporabo funkcionalnosti elektronske oddaje ponudb e-JN: PONUDNIKI (v nadaljevanju: Navodila za uporabo e-JN), ki je objavljen na spletnem naslovu </w:t>
      </w:r>
      <w:hyperlink r:id="rId13" w:history="1">
        <w:r w:rsidRPr="007F5BBB">
          <w:rPr>
            <w:rFonts w:ascii="Open Sans" w:hAnsi="Open Sans" w:cs="Open Sans"/>
            <w:color w:val="0000FF"/>
            <w:u w:val="single"/>
          </w:rPr>
          <w:t>https://ejn.gov.si/ponudba/pages/aktualno/vec_informacij_ponudniki.xhtml</w:t>
        </w:r>
      </w:hyperlink>
      <w:r w:rsidRPr="007F5BBB">
        <w:rPr>
          <w:rFonts w:ascii="Open Sans" w:hAnsi="Open Sans" w:cs="Open Sans"/>
          <w:color w:val="0000FF"/>
          <w:u w:val="single"/>
        </w:rPr>
        <w:t>.</w:t>
      </w:r>
    </w:p>
    <w:p w14:paraId="0DFBE8BD" w14:textId="77777777" w:rsidR="00805C06" w:rsidRPr="007F5BBB" w:rsidRDefault="00805C06" w:rsidP="002C3055">
      <w:pPr>
        <w:keepNext/>
        <w:keepLines/>
        <w:widowControl w:val="0"/>
        <w:tabs>
          <w:tab w:val="left" w:pos="142"/>
        </w:tabs>
        <w:rPr>
          <w:rFonts w:ascii="Open Sans" w:hAnsi="Open Sans" w:cs="Open Sans"/>
        </w:rPr>
      </w:pPr>
    </w:p>
    <w:p w14:paraId="141C47FF" w14:textId="77777777" w:rsidR="001367E8" w:rsidRPr="007F5BBB" w:rsidRDefault="001367E8" w:rsidP="002C3055">
      <w:pPr>
        <w:keepNext/>
        <w:keepLines/>
        <w:widowControl w:val="0"/>
        <w:tabs>
          <w:tab w:val="left" w:pos="142"/>
        </w:tabs>
        <w:rPr>
          <w:rFonts w:ascii="Open Sans" w:hAnsi="Open Sans" w:cs="Open Sans"/>
        </w:rPr>
      </w:pPr>
      <w:r w:rsidRPr="007F5BBB">
        <w:rPr>
          <w:rFonts w:ascii="Open Sans" w:hAnsi="Open Sans" w:cs="Open Sans"/>
        </w:rPr>
        <w:t xml:space="preserve">Ponudnik se mora pred oddajo ponudbe registrirati na spletnem naslovu </w:t>
      </w:r>
      <w:hyperlink r:id="rId14" w:history="1">
        <w:r w:rsidR="001C73CC" w:rsidRPr="007F5BBB">
          <w:rPr>
            <w:rStyle w:val="Hiperpovezava"/>
            <w:rFonts w:ascii="Open Sans" w:hAnsi="Open Sans" w:cs="Open Sans"/>
          </w:rPr>
          <w:t>https://ejn.gov.si/</w:t>
        </w:r>
      </w:hyperlink>
      <w:r w:rsidRPr="007F5BBB">
        <w:rPr>
          <w:rFonts w:ascii="Open Sans" w:hAnsi="Open Sans" w:cs="Open Sans"/>
        </w:rPr>
        <w:t>, v skladu z Navodili za uporabo e-JN. Če je ponudnik že registriran v informacijski sistem e-JN, se v aplikacijo prijavi na istem naslovu.</w:t>
      </w:r>
    </w:p>
    <w:p w14:paraId="1C02B0FE" w14:textId="77777777" w:rsidR="00DB5332" w:rsidRPr="007F5BBB" w:rsidRDefault="00DB5332" w:rsidP="002C3055">
      <w:pPr>
        <w:keepNext/>
        <w:keepLines/>
        <w:widowControl w:val="0"/>
        <w:tabs>
          <w:tab w:val="left" w:pos="142"/>
        </w:tabs>
        <w:rPr>
          <w:rFonts w:ascii="Open Sans" w:hAnsi="Open Sans" w:cs="Open Sans"/>
        </w:rPr>
      </w:pPr>
    </w:p>
    <w:p w14:paraId="2E4CD252" w14:textId="77777777" w:rsidR="00DB5332" w:rsidRPr="007F5BBB" w:rsidRDefault="00DB5332" w:rsidP="002C3055">
      <w:pPr>
        <w:pStyle w:val="Telobesedila3"/>
        <w:keepNext/>
        <w:keepLines/>
        <w:widowControl w:val="0"/>
        <w:rPr>
          <w:rFonts w:ascii="Open Sans" w:hAnsi="Open Sans" w:cs="Open Sans"/>
        </w:rPr>
      </w:pPr>
      <w:r w:rsidRPr="007F5BBB">
        <w:rPr>
          <w:rFonts w:ascii="Open Sans" w:hAnsi="Open Sans" w:cs="Open Sans"/>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7F5BBB">
        <w:rPr>
          <w:rFonts w:ascii="Open Sans" w:hAnsi="Open Sans" w:cs="Open Sans"/>
          <w:lang w:val="sl-SI"/>
        </w:rPr>
        <w:t xml:space="preserve"> (Ur. l. RS, št. 97/07 – uradno prečiščeno besedilo, 64/16 – odl. US in 20/18 – OROZ631)</w:t>
      </w:r>
      <w:r w:rsidRPr="007F5BBB">
        <w:rPr>
          <w:rFonts w:ascii="Open Sans" w:hAnsi="Open Sans" w:cs="Open Sans"/>
        </w:rPr>
        <w:t>). Z oddajo ponudbe je le-ta zavezujoča za čas, naveden v ponudbi, razen če jo uporabnik ponudnika umakne ali spremeni pred potekom roka za oddajo ponudb.</w:t>
      </w:r>
    </w:p>
    <w:p w14:paraId="542D69A8" w14:textId="77777777" w:rsidR="009963F3" w:rsidRPr="007F5BBB" w:rsidRDefault="009963F3" w:rsidP="002C3055">
      <w:pPr>
        <w:keepNext/>
        <w:keepLines/>
        <w:widowControl w:val="0"/>
        <w:rPr>
          <w:rFonts w:ascii="Open Sans" w:hAnsi="Open Sans" w:cs="Open Sans"/>
          <w:b/>
        </w:rPr>
      </w:pPr>
    </w:p>
    <w:p w14:paraId="6D3B3203" w14:textId="77777777" w:rsidR="00E967C1" w:rsidRPr="007F5BBB" w:rsidRDefault="00E967C1" w:rsidP="002C3055">
      <w:pPr>
        <w:keepNext/>
        <w:keepLines/>
        <w:widowControl w:val="0"/>
        <w:numPr>
          <w:ilvl w:val="1"/>
          <w:numId w:val="2"/>
        </w:numPr>
        <w:spacing w:after="120" w:line="276" w:lineRule="auto"/>
        <w:rPr>
          <w:rFonts w:ascii="Open Sans" w:hAnsi="Open Sans" w:cs="Open Sans"/>
          <w:b/>
        </w:rPr>
      </w:pPr>
      <w:r w:rsidRPr="007F5BBB">
        <w:rPr>
          <w:rFonts w:ascii="Open Sans" w:hAnsi="Open Sans" w:cs="Open Sans"/>
          <w:b/>
        </w:rPr>
        <w:t>Vsebina ponudbene dokumentacije</w:t>
      </w:r>
    </w:p>
    <w:p w14:paraId="12FA9115" w14:textId="77777777" w:rsidR="00E967C1" w:rsidRPr="007F5BBB" w:rsidRDefault="00E967C1" w:rsidP="002C3055">
      <w:pPr>
        <w:keepNext/>
        <w:keepLines/>
        <w:widowControl w:val="0"/>
        <w:rPr>
          <w:rFonts w:ascii="Open Sans" w:hAnsi="Open Sans" w:cs="Open Sans"/>
        </w:rPr>
      </w:pPr>
    </w:p>
    <w:p w14:paraId="319C8D00" w14:textId="77777777" w:rsidR="00E967C1" w:rsidRPr="007F5BBB" w:rsidRDefault="00E967C1" w:rsidP="002C3055">
      <w:pPr>
        <w:keepNext/>
        <w:keepLines/>
        <w:widowControl w:val="0"/>
        <w:rPr>
          <w:rFonts w:ascii="Open Sans" w:hAnsi="Open Sans" w:cs="Open Sans"/>
        </w:rPr>
      </w:pPr>
      <w:r w:rsidRPr="007F5BBB">
        <w:rPr>
          <w:rFonts w:ascii="Open Sans" w:hAnsi="Open Sans" w:cs="Open Sans"/>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DD9FF95" w14:textId="77777777" w:rsidR="00E967C1" w:rsidRPr="007F5BBB" w:rsidRDefault="00E967C1" w:rsidP="002C3055">
      <w:pPr>
        <w:keepNext/>
        <w:keepLines/>
        <w:widowControl w:val="0"/>
        <w:rPr>
          <w:rFonts w:ascii="Open Sans" w:hAnsi="Open Sans" w:cs="Open Sans"/>
        </w:rPr>
      </w:pPr>
    </w:p>
    <w:p w14:paraId="0F2ED504" w14:textId="77777777" w:rsidR="00E967C1" w:rsidRPr="007F5BBB" w:rsidRDefault="00E967C1" w:rsidP="002C3055">
      <w:pPr>
        <w:keepNext/>
        <w:keepLines/>
        <w:widowControl w:val="0"/>
        <w:rPr>
          <w:rFonts w:ascii="Open Sans" w:hAnsi="Open Sans" w:cs="Open Sans"/>
        </w:rPr>
      </w:pPr>
      <w:r w:rsidRPr="007F5BBB">
        <w:rPr>
          <w:rFonts w:ascii="Open Sans" w:hAnsi="Open Sans" w:cs="Open Sans"/>
        </w:rPr>
        <w:t xml:space="preserve">Ponudbena dokumentacija, ki jo naročnik zahteva z javnim razpisom in </w:t>
      </w:r>
      <w:r w:rsidR="00805C06" w:rsidRPr="007F5BBB">
        <w:rPr>
          <w:rFonts w:ascii="Open Sans" w:hAnsi="Open Sans" w:cs="Open Sans"/>
        </w:rPr>
        <w:t xml:space="preserve">jo </w:t>
      </w:r>
      <w:r w:rsidRPr="007F5BBB">
        <w:rPr>
          <w:rFonts w:ascii="Open Sans" w:hAnsi="Open Sans" w:cs="Open Sans"/>
        </w:rPr>
        <w:t>mora ponudnik naložiti v informacijski sistem e-JN</w:t>
      </w:r>
      <w:r w:rsidR="00296A66" w:rsidRPr="007F5BBB">
        <w:rPr>
          <w:rFonts w:ascii="Open Sans" w:hAnsi="Open Sans" w:cs="Open Sans"/>
        </w:rPr>
        <w:t>,</w:t>
      </w:r>
      <w:r w:rsidRPr="007F5BBB">
        <w:rPr>
          <w:rFonts w:ascii="Open Sans" w:hAnsi="Open Sans" w:cs="Open Sans"/>
        </w:rPr>
        <w:t xml:space="preserve"> je navedena v nadaljevanju:</w:t>
      </w:r>
    </w:p>
    <w:p w14:paraId="12AEC4C9" w14:textId="77777777" w:rsidR="00E967C1" w:rsidRPr="007F5BBB" w:rsidRDefault="00E967C1" w:rsidP="002C3055">
      <w:pPr>
        <w:keepNext/>
        <w:keepLines/>
        <w:widowControl w:val="0"/>
        <w:rPr>
          <w:rFonts w:ascii="Open Sans" w:eastAsia="Calibri" w:hAnsi="Open Sans" w:cs="Open Sans"/>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7F5BBB" w14:paraId="43D9FB65" w14:textId="77777777" w:rsidTr="00D57C4F">
        <w:trPr>
          <w:trHeight w:val="301"/>
        </w:trPr>
        <w:tc>
          <w:tcPr>
            <w:tcW w:w="9424" w:type="dxa"/>
            <w:tcBorders>
              <w:top w:val="single" w:sz="4" w:space="0" w:color="auto"/>
              <w:bottom w:val="single" w:sz="4" w:space="0" w:color="auto"/>
            </w:tcBorders>
          </w:tcPr>
          <w:p w14:paraId="55C00DB0" w14:textId="77777777" w:rsidR="00DB4DB7" w:rsidRPr="007F5BBB" w:rsidRDefault="00DB4DB7" w:rsidP="002C3055">
            <w:pPr>
              <w:keepNext/>
              <w:keepLines/>
              <w:widowControl w:val="0"/>
              <w:rPr>
                <w:rFonts w:ascii="Open Sans" w:hAnsi="Open Sans" w:cs="Open Sans"/>
                <w:bCs/>
                <w:iCs/>
              </w:rPr>
            </w:pPr>
            <w:r w:rsidRPr="007F5BBB">
              <w:rPr>
                <w:rFonts w:ascii="Open Sans" w:hAnsi="Open Sans" w:cs="Open Sans"/>
                <w:bCs/>
                <w:iCs/>
              </w:rPr>
              <w:t>POVZETE</w:t>
            </w:r>
            <w:r w:rsidR="00941167" w:rsidRPr="007F5BBB">
              <w:rPr>
                <w:rFonts w:ascii="Open Sans" w:hAnsi="Open Sans" w:cs="Open Sans"/>
                <w:bCs/>
                <w:iCs/>
              </w:rPr>
              <w:t>K</w:t>
            </w:r>
            <w:r w:rsidRPr="007F5BBB">
              <w:rPr>
                <w:rFonts w:ascii="Open Sans" w:hAnsi="Open Sans" w:cs="Open Sans"/>
                <w:bCs/>
                <w:iCs/>
              </w:rPr>
              <w:t xml:space="preserve"> PREDRAČUNA - PONUDBA</w:t>
            </w:r>
          </w:p>
        </w:tc>
      </w:tr>
    </w:tbl>
    <w:p w14:paraId="1C8E1F18" w14:textId="77777777" w:rsidR="00DB4DB7" w:rsidRPr="007F5BBB" w:rsidRDefault="00DB4DB7" w:rsidP="002C3055">
      <w:pPr>
        <w:keepNext/>
        <w:keepLines/>
        <w:widowControl w:val="0"/>
        <w:rPr>
          <w:rFonts w:ascii="Open Sans" w:eastAsia="Calibri" w:hAnsi="Open Sans" w:cs="Open Sans"/>
          <w:lang w:eastAsia="en-US"/>
        </w:rPr>
      </w:pPr>
    </w:p>
    <w:p w14:paraId="134BA78D" w14:textId="77777777" w:rsidR="004A26D4" w:rsidRPr="007F5BBB" w:rsidRDefault="004A26D4" w:rsidP="002C3055">
      <w:pPr>
        <w:keepNext/>
        <w:keepLines/>
        <w:rPr>
          <w:rFonts w:ascii="Open Sans" w:eastAsia="Calibri" w:hAnsi="Open Sans" w:cs="Open Sans"/>
          <w:lang w:eastAsia="en-US"/>
        </w:rPr>
      </w:pPr>
      <w:r w:rsidRPr="007F5BBB">
        <w:rPr>
          <w:rFonts w:ascii="Open Sans" w:eastAsia="Calibri" w:hAnsi="Open Sans" w:cs="Open Sans"/>
          <w:lang w:eastAsia="en-US"/>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w:t>
      </w:r>
      <w:r w:rsidRPr="007F5BBB">
        <w:rPr>
          <w:rFonts w:ascii="Open Sans" w:hAnsi="Open Sans" w:cs="Open Sans"/>
          <w:b/>
        </w:rPr>
        <w:t xml:space="preserve">– </w:t>
      </w:r>
      <w:r w:rsidRPr="007F5BBB">
        <w:rPr>
          <w:rFonts w:ascii="Open Sans" w:hAnsi="Open Sans" w:cs="Open Sans"/>
        </w:rPr>
        <w:t>PONUDBA</w:t>
      </w:r>
      <w:r w:rsidRPr="007F5BBB">
        <w:rPr>
          <w:rFonts w:ascii="Open Sans" w:eastAsia="Calibri" w:hAnsi="Open Sans" w:cs="Open Sans"/>
          <w:lang w:eastAsia="en-US"/>
        </w:rPr>
        <w:t xml:space="preserve">« v pdf. obliki/formatu. »Skupna ponudbena vrednost«, ki bo vpisana v istoimenski razdelek in dokument (Priloga »POVZETEK PREDRAČUNA </w:t>
      </w:r>
      <w:r w:rsidRPr="007F5BBB">
        <w:rPr>
          <w:rFonts w:ascii="Open Sans" w:hAnsi="Open Sans" w:cs="Open Sans"/>
          <w:b/>
        </w:rPr>
        <w:t xml:space="preserve">– </w:t>
      </w:r>
      <w:r w:rsidRPr="007F5BBB">
        <w:rPr>
          <w:rFonts w:ascii="Open Sans" w:hAnsi="Open Sans" w:cs="Open Sans"/>
        </w:rPr>
        <w:t>PONUDBA«</w:t>
      </w:r>
      <w:r w:rsidRPr="007F5BBB">
        <w:rPr>
          <w:rFonts w:ascii="Open Sans" w:eastAsia="Calibri" w:hAnsi="Open Sans" w:cs="Open Sans"/>
          <w:lang w:eastAsia="en-US"/>
        </w:rPr>
        <w:t xml:space="preserve">), ki bo naložen kot predračun v del »Predračun«, bosta razvidna in dostopna na javnem odpiranju ponudb. </w:t>
      </w:r>
    </w:p>
    <w:p w14:paraId="4C9DE97A" w14:textId="77777777" w:rsidR="00E967C1" w:rsidRPr="007F5BBB" w:rsidRDefault="00E967C1" w:rsidP="002C3055">
      <w:pPr>
        <w:keepNext/>
        <w:keepLines/>
        <w:widowControl w:val="0"/>
        <w:rPr>
          <w:rFonts w:ascii="Open Sans" w:hAnsi="Open Sans" w:cs="Open Sans"/>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7F5BBB" w14:paraId="27472EE4" w14:textId="77777777" w:rsidTr="00D57C4F">
        <w:trPr>
          <w:trHeight w:val="372"/>
        </w:trPr>
        <w:tc>
          <w:tcPr>
            <w:tcW w:w="9424" w:type="dxa"/>
            <w:tcBorders>
              <w:top w:val="single" w:sz="4" w:space="0" w:color="auto"/>
              <w:bottom w:val="single" w:sz="4" w:space="0" w:color="auto"/>
            </w:tcBorders>
          </w:tcPr>
          <w:p w14:paraId="6112BF71" w14:textId="77777777" w:rsidR="00E967C1" w:rsidRPr="007F5BBB" w:rsidRDefault="00E967C1" w:rsidP="002C3055">
            <w:pPr>
              <w:keepNext/>
              <w:keepLines/>
              <w:widowControl w:val="0"/>
              <w:rPr>
                <w:rFonts w:ascii="Open Sans" w:hAnsi="Open Sans" w:cs="Open Sans"/>
                <w:bCs/>
                <w:iCs/>
              </w:rPr>
            </w:pPr>
            <w:r w:rsidRPr="007F5BBB">
              <w:rPr>
                <w:rFonts w:ascii="Open Sans" w:hAnsi="Open Sans" w:cs="Open Sans"/>
                <w:bCs/>
                <w:iCs/>
              </w:rPr>
              <w:t xml:space="preserve">IZJAVA </w:t>
            </w:r>
            <w:r w:rsidR="00DB4DB7" w:rsidRPr="007F5BBB">
              <w:rPr>
                <w:rFonts w:ascii="Open Sans" w:hAnsi="Open Sans" w:cs="Open Sans"/>
                <w:bCs/>
                <w:iCs/>
              </w:rPr>
              <w:t>–</w:t>
            </w:r>
            <w:r w:rsidRPr="007F5BBB">
              <w:rPr>
                <w:rFonts w:ascii="Open Sans" w:hAnsi="Open Sans" w:cs="Open Sans"/>
                <w:bCs/>
                <w:iCs/>
              </w:rPr>
              <w:t xml:space="preserve"> </w:t>
            </w:r>
            <w:r w:rsidR="00DB4DB7" w:rsidRPr="007F5BBB">
              <w:rPr>
                <w:rFonts w:ascii="Open Sans" w:hAnsi="Open Sans" w:cs="Open Sans"/>
                <w:bCs/>
                <w:iCs/>
              </w:rPr>
              <w:t xml:space="preserve">GOSPODARSKI SUBJEKT </w:t>
            </w:r>
          </w:p>
        </w:tc>
      </w:tr>
    </w:tbl>
    <w:p w14:paraId="70DE9653" w14:textId="77777777" w:rsidR="00E967C1" w:rsidRPr="007F5BBB" w:rsidRDefault="00E967C1" w:rsidP="002C3055">
      <w:pPr>
        <w:keepNext/>
        <w:keepLines/>
        <w:widowControl w:val="0"/>
        <w:rPr>
          <w:rFonts w:ascii="Open Sans" w:hAnsi="Open Sans" w:cs="Open Sans"/>
        </w:rPr>
      </w:pPr>
    </w:p>
    <w:p w14:paraId="2639E285" w14:textId="77777777" w:rsidR="004A26D4" w:rsidRPr="007F5BBB" w:rsidRDefault="004A26D4" w:rsidP="002C3055">
      <w:pPr>
        <w:keepNext/>
        <w:keepLines/>
        <w:rPr>
          <w:rFonts w:ascii="Open Sans" w:hAnsi="Open Sans" w:cs="Open Sans"/>
        </w:rPr>
      </w:pPr>
      <w:r w:rsidRPr="007F5BBB">
        <w:rPr>
          <w:rFonts w:ascii="Open Sans" w:hAnsi="Open Sans" w:cs="Open Sans"/>
        </w:rPr>
        <w:t>Ponudnik obrazec iz razpisne dokumentacije izpolni</w:t>
      </w:r>
      <w:r w:rsidRPr="007F5BBB">
        <w:rPr>
          <w:rFonts w:ascii="Open Sans" w:eastAsia="Calibri" w:hAnsi="Open Sans" w:cs="Open Sans"/>
          <w:lang w:eastAsia="en-US"/>
        </w:rPr>
        <w:t xml:space="preserve">, ter ga </w:t>
      </w:r>
      <w:r w:rsidRPr="007F5BBB">
        <w:rPr>
          <w:rFonts w:ascii="Open Sans" w:hAnsi="Open Sans" w:cs="Open Sans"/>
        </w:rPr>
        <w:t>v .pdf formatu</w:t>
      </w:r>
      <w:r w:rsidRPr="007F5BBB">
        <w:rPr>
          <w:rFonts w:ascii="Open Sans" w:eastAsia="Calibri" w:hAnsi="Open Sans" w:cs="Open Sans"/>
          <w:lang w:eastAsia="en-US"/>
        </w:rPr>
        <w:t xml:space="preserve"> naloži na </w:t>
      </w:r>
      <w:r w:rsidRPr="007F5BBB">
        <w:rPr>
          <w:rFonts w:ascii="Open Sans" w:hAnsi="Open Sans" w:cs="Open Sans"/>
        </w:rPr>
        <w:t>informacijski sistem e-JN</w:t>
      </w:r>
      <w:r w:rsidRPr="007F5BBB">
        <w:rPr>
          <w:rFonts w:ascii="Open Sans" w:hAnsi="Open Sans" w:cs="Open Sans"/>
          <w:b/>
        </w:rPr>
        <w:t xml:space="preserve"> v razdelek »DOKUMENTI«, del »IZJAVA – ponudnik«</w:t>
      </w:r>
      <w:r w:rsidRPr="007F5BBB">
        <w:rPr>
          <w:rFonts w:ascii="Open Sans" w:hAnsi="Open Sans" w:cs="Open Sans"/>
        </w:rPr>
        <w:t>.</w:t>
      </w:r>
    </w:p>
    <w:p w14:paraId="15B3BF3E" w14:textId="77777777" w:rsidR="004A26D4" w:rsidRPr="007F5BBB" w:rsidRDefault="004A26D4" w:rsidP="002C3055">
      <w:pPr>
        <w:keepNext/>
        <w:keepLines/>
        <w:rPr>
          <w:rFonts w:ascii="Open Sans" w:hAnsi="Open Sans" w:cs="Open Sans"/>
        </w:rPr>
      </w:pPr>
    </w:p>
    <w:p w14:paraId="2BBC6678" w14:textId="77777777" w:rsidR="004A26D4" w:rsidRPr="007F5BBB" w:rsidRDefault="004A26D4" w:rsidP="002C3055">
      <w:pPr>
        <w:keepNext/>
        <w:keepLines/>
        <w:rPr>
          <w:rFonts w:ascii="Open Sans" w:hAnsi="Open Sans" w:cs="Open Sans"/>
        </w:rPr>
      </w:pPr>
      <w:r w:rsidRPr="007F5BBB">
        <w:rPr>
          <w:rFonts w:ascii="Open Sans" w:hAnsi="Open Sans" w:cs="Open Sans"/>
        </w:rPr>
        <w:t xml:space="preserve">V primeru skupne ponudbe, uporabe zmogljivosti drugih subjektov in/ali podizvajalcev mora ponudnik v informacijskem sistemu e-JN v </w:t>
      </w:r>
      <w:r w:rsidRPr="007F5BBB">
        <w:rPr>
          <w:rFonts w:ascii="Open Sans" w:hAnsi="Open Sans" w:cs="Open Sans"/>
          <w:b/>
        </w:rPr>
        <w:t>razdelek »SODELUJOČI«, del »IZJAVA – ostali sodelujoči«</w:t>
      </w:r>
      <w:r w:rsidRPr="007F5BBB">
        <w:rPr>
          <w:rFonts w:ascii="Open Sans" w:hAnsi="Open Sans" w:cs="Open Sans"/>
        </w:rPr>
        <w:t xml:space="preserve"> naložiti izpolnjen obrazec IZJAVA - GOSPODARSKI SUBJEKT za vsakega od ostalih sodelujočih. Izjavo je potrebno izpolniti, podpisati, žigosati in priložiti v .pdf formatu.</w:t>
      </w:r>
    </w:p>
    <w:p w14:paraId="75B3E53A" w14:textId="77777777" w:rsidR="00E967C1" w:rsidRPr="007F5BBB" w:rsidRDefault="00E967C1" w:rsidP="002C3055">
      <w:pPr>
        <w:keepNext/>
        <w:keepLines/>
        <w:widowControl w:val="0"/>
        <w:rPr>
          <w:rFonts w:ascii="Open Sans" w:hAnsi="Open Sans" w:cs="Open Sans"/>
        </w:rPr>
      </w:pPr>
    </w:p>
    <w:p w14:paraId="116DE7E5" w14:textId="77777777" w:rsidR="00E967C1" w:rsidRPr="007F5BBB" w:rsidRDefault="00E967C1" w:rsidP="002C3055">
      <w:pPr>
        <w:keepNext/>
        <w:keepLines/>
        <w:widowControl w:val="0"/>
        <w:numPr>
          <w:ilvl w:val="0"/>
          <w:numId w:val="14"/>
        </w:numPr>
        <w:spacing w:after="200" w:line="276" w:lineRule="auto"/>
        <w:rPr>
          <w:rFonts w:ascii="Open Sans" w:hAnsi="Open Sans" w:cs="Open Sans"/>
          <w:b/>
        </w:rPr>
      </w:pPr>
      <w:r w:rsidRPr="007F5BBB">
        <w:rPr>
          <w:rFonts w:ascii="Open Sans" w:hAnsi="Open Sans" w:cs="Open Sans"/>
          <w:b/>
        </w:rPr>
        <w:t>Ostala ponudbena dokumentacija</w:t>
      </w:r>
      <w:r w:rsidR="006E7A07" w:rsidRPr="007F5BBB">
        <w:rPr>
          <w:rFonts w:ascii="Open Sans" w:hAnsi="Open Sans" w:cs="Open Sans"/>
          <w:b/>
        </w:rPr>
        <w:t xml:space="preserve"> </w:t>
      </w:r>
    </w:p>
    <w:p w14:paraId="4065FF8D" w14:textId="3CD5E6DC" w:rsidR="004A26D4" w:rsidRPr="007F5BBB" w:rsidRDefault="004A26D4" w:rsidP="002C3055">
      <w:pPr>
        <w:keepNext/>
        <w:keepLines/>
        <w:rPr>
          <w:rFonts w:ascii="Open Sans" w:hAnsi="Open Sans" w:cs="Open Sans"/>
        </w:rPr>
      </w:pPr>
      <w:r w:rsidRPr="007F5BBB">
        <w:rPr>
          <w:rFonts w:ascii="Open Sans" w:hAnsi="Open Sans" w:cs="Open Sans"/>
        </w:rPr>
        <w:lastRenderedPageBreak/>
        <w:t>Ponudnik v informacijskem sistemu e-JN v razdelek »DOKUMENTI«, del »Ostale priloge« naloži ostalo ponudbeno dokumentacijo, ki je zahtevana s to razpisno dokumentacijo.</w:t>
      </w:r>
    </w:p>
    <w:p w14:paraId="2409A961" w14:textId="77777777" w:rsidR="00C952CA" w:rsidRPr="007F5BBB" w:rsidRDefault="00C952CA" w:rsidP="002C3055">
      <w:pPr>
        <w:keepNext/>
        <w:keepLines/>
        <w:widowControl w:val="0"/>
        <w:rPr>
          <w:rFonts w:ascii="Open Sans" w:hAnsi="Open Sans" w:cs="Open Sans"/>
        </w:rPr>
      </w:pPr>
    </w:p>
    <w:p w14:paraId="21B3A9F5" w14:textId="3E046AC8" w:rsidR="00E967C1" w:rsidRPr="007F5BBB" w:rsidRDefault="00E967C1" w:rsidP="002C3055">
      <w:pPr>
        <w:keepNext/>
        <w:keepLines/>
        <w:widowControl w:val="0"/>
        <w:rPr>
          <w:rFonts w:ascii="Open Sans" w:hAnsi="Open Sans" w:cs="Open Sans"/>
        </w:rPr>
      </w:pPr>
      <w:r w:rsidRPr="007F5BBB">
        <w:rPr>
          <w:rFonts w:ascii="Open Sans" w:hAnsi="Open Sans" w:cs="Open Sans"/>
        </w:rPr>
        <w:t xml:space="preserve">Spodaj zahtevana ponudbena dokumentacija mora biti </w:t>
      </w:r>
      <w:r w:rsidRPr="007F5BBB">
        <w:rPr>
          <w:rFonts w:ascii="Open Sans" w:hAnsi="Open Sans" w:cs="Open Sans"/>
          <w:b/>
          <w:u w:val="single"/>
        </w:rPr>
        <w:t>priložena v .pdf formatu</w:t>
      </w:r>
      <w:r w:rsidRPr="007F5BBB">
        <w:rPr>
          <w:rFonts w:ascii="Open Sans" w:hAnsi="Open Sans" w:cs="Open Sans"/>
        </w:rPr>
        <w:t xml:space="preserve"> (sken </w:t>
      </w:r>
      <w:r w:rsidR="005C6409" w:rsidRPr="007F5BBB">
        <w:rPr>
          <w:rFonts w:ascii="Open Sans" w:hAnsi="Open Sans" w:cs="Open Sans"/>
        </w:rPr>
        <w:t>dokumentacije</w:t>
      </w:r>
      <w:r w:rsidRPr="007F5BBB">
        <w:rPr>
          <w:rFonts w:ascii="Open Sans" w:hAnsi="Open Sans" w:cs="Open Sans"/>
        </w:rPr>
        <w:t xml:space="preserv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048BECEE" w14:textId="77777777" w:rsidR="00C952CA" w:rsidRPr="007F5BBB" w:rsidRDefault="00C952CA" w:rsidP="002C3055">
      <w:pPr>
        <w:keepNext/>
        <w:keepLines/>
        <w:widowControl w:val="0"/>
        <w:rPr>
          <w:rFonts w:ascii="Open Sans" w:hAnsi="Open Sans" w:cs="Open Sans"/>
        </w:rPr>
      </w:pPr>
    </w:p>
    <w:p w14:paraId="1DA5D27B" w14:textId="77777777" w:rsidR="000A4F25" w:rsidRPr="007F5BBB" w:rsidRDefault="000A4F25" w:rsidP="002C3055">
      <w:pPr>
        <w:keepNext/>
        <w:keepLines/>
        <w:widowControl w:val="0"/>
        <w:rPr>
          <w:rFonts w:ascii="Open Sans" w:hAnsi="Open Sans" w:cs="Open Sans"/>
        </w:rPr>
      </w:pPr>
    </w:p>
    <w:p w14:paraId="7D8880B0" w14:textId="77777777" w:rsidR="000A4F25" w:rsidRPr="00FE00D7" w:rsidRDefault="000A4F25" w:rsidP="002C3055">
      <w:pPr>
        <w:keepNext/>
        <w:keepLines/>
        <w:widowControl w:val="0"/>
        <w:rPr>
          <w:rFonts w:ascii="Open Sans" w:hAnsi="Open Sans" w:cs="Open Sans"/>
          <w:b/>
          <w:bCs/>
        </w:rPr>
      </w:pPr>
      <w:r w:rsidRPr="00FE00D7">
        <w:rPr>
          <w:rFonts w:ascii="Open Sans" w:hAnsi="Open Sans" w:cs="Open Sans"/>
          <w:b/>
          <w:bCs/>
        </w:rPr>
        <w:t>Druge priloge:</w:t>
      </w:r>
    </w:p>
    <w:p w14:paraId="1B3BF97D" w14:textId="245E20C5" w:rsidR="005D10C9" w:rsidRDefault="005D10C9" w:rsidP="005D10C9">
      <w:pPr>
        <w:keepNext/>
        <w:keepLines/>
        <w:widowControl w:val="0"/>
        <w:numPr>
          <w:ilvl w:val="0"/>
          <w:numId w:val="17"/>
        </w:numPr>
        <w:rPr>
          <w:rFonts w:ascii="Open Sans" w:hAnsi="Open Sans" w:cs="Open Sans"/>
        </w:rPr>
      </w:pPr>
      <w:r>
        <w:rPr>
          <w:rFonts w:ascii="Open Sans" w:hAnsi="Open Sans" w:cs="Open Sans"/>
        </w:rPr>
        <w:t>Podatki o ponudniku</w:t>
      </w:r>
      <w:r w:rsidR="00935F96">
        <w:rPr>
          <w:rFonts w:ascii="Open Sans" w:hAnsi="Open Sans" w:cs="Open Sans"/>
        </w:rPr>
        <w:t>.</w:t>
      </w:r>
    </w:p>
    <w:p w14:paraId="78BDCF21" w14:textId="27E85228" w:rsidR="000A4F25" w:rsidRPr="007F5BBB" w:rsidRDefault="000A4F25" w:rsidP="002C3055">
      <w:pPr>
        <w:keepNext/>
        <w:keepLines/>
        <w:widowControl w:val="0"/>
        <w:numPr>
          <w:ilvl w:val="0"/>
          <w:numId w:val="17"/>
        </w:numPr>
        <w:rPr>
          <w:rFonts w:ascii="Open Sans" w:hAnsi="Open Sans" w:cs="Open Sans"/>
        </w:rPr>
      </w:pPr>
      <w:r w:rsidRPr="007F5BBB">
        <w:rPr>
          <w:rFonts w:ascii="Open Sans" w:hAnsi="Open Sans" w:cs="Open Sans"/>
        </w:rPr>
        <w:t>Akt o skupni izvedbi naročila</w:t>
      </w:r>
      <w:r w:rsidR="00785E35" w:rsidRPr="007F5BBB">
        <w:rPr>
          <w:rFonts w:ascii="Open Sans" w:hAnsi="Open Sans" w:cs="Open Sans"/>
        </w:rPr>
        <w:t>.</w:t>
      </w:r>
    </w:p>
    <w:p w14:paraId="00BE46D4" w14:textId="4A1BF9C9" w:rsidR="005D10C9" w:rsidRPr="00821D26" w:rsidRDefault="005D10C9" w:rsidP="005D10C9">
      <w:pPr>
        <w:keepNext/>
        <w:keepLines/>
        <w:widowControl w:val="0"/>
        <w:numPr>
          <w:ilvl w:val="0"/>
          <w:numId w:val="17"/>
        </w:numPr>
        <w:rPr>
          <w:rFonts w:ascii="Open Sans" w:hAnsi="Open Sans" w:cs="Open Sans"/>
        </w:rPr>
      </w:pPr>
      <w:r>
        <w:rPr>
          <w:rFonts w:ascii="Open Sans" w:hAnsi="Open Sans" w:cs="Open Sans"/>
        </w:rPr>
        <w:t>Specifikacija ponudbene vrednosti</w:t>
      </w:r>
      <w:r w:rsidR="00935F96">
        <w:rPr>
          <w:rFonts w:ascii="Open Sans" w:hAnsi="Open Sans" w:cs="Open Sans"/>
        </w:rPr>
        <w:t>.</w:t>
      </w:r>
    </w:p>
    <w:p w14:paraId="24C0141C" w14:textId="16A482E7" w:rsidR="005B1A12" w:rsidRPr="007F5BBB" w:rsidRDefault="005B1A12" w:rsidP="002C3055">
      <w:pPr>
        <w:keepNext/>
        <w:keepLines/>
        <w:widowControl w:val="0"/>
        <w:numPr>
          <w:ilvl w:val="0"/>
          <w:numId w:val="17"/>
        </w:numPr>
        <w:rPr>
          <w:rFonts w:ascii="Open Sans" w:hAnsi="Open Sans" w:cs="Open Sans"/>
        </w:rPr>
      </w:pPr>
      <w:r w:rsidRPr="007F5BBB">
        <w:rPr>
          <w:rFonts w:ascii="Open Sans" w:hAnsi="Open Sans" w:cs="Open Sans"/>
        </w:rPr>
        <w:t>Izjava – Osebe</w:t>
      </w:r>
      <w:r w:rsidR="00785E35" w:rsidRPr="007F5BBB">
        <w:rPr>
          <w:rFonts w:ascii="Open Sans" w:hAnsi="Open Sans" w:cs="Open Sans"/>
        </w:rPr>
        <w:t>.</w:t>
      </w:r>
    </w:p>
    <w:p w14:paraId="77D03808" w14:textId="403E9E80" w:rsidR="005B1A12" w:rsidRPr="007F5BBB" w:rsidRDefault="005B1A12" w:rsidP="002C3055">
      <w:pPr>
        <w:keepNext/>
        <w:keepLines/>
        <w:widowControl w:val="0"/>
        <w:numPr>
          <w:ilvl w:val="0"/>
          <w:numId w:val="17"/>
        </w:numPr>
        <w:rPr>
          <w:rFonts w:ascii="Open Sans" w:hAnsi="Open Sans" w:cs="Open Sans"/>
        </w:rPr>
      </w:pPr>
      <w:r w:rsidRPr="007F5BBB">
        <w:rPr>
          <w:rFonts w:ascii="Open Sans" w:hAnsi="Open Sans" w:cs="Open Sans"/>
        </w:rPr>
        <w:t>Izjava o udeležbi fizičnih in pravnih oseb v lastništvu</w:t>
      </w:r>
      <w:r w:rsidR="00D06D66" w:rsidRPr="007F5BBB">
        <w:rPr>
          <w:rFonts w:ascii="Open Sans" w:hAnsi="Open Sans" w:cs="Open Sans"/>
        </w:rPr>
        <w:t xml:space="preserve"> gospodarskega subjekta</w:t>
      </w:r>
      <w:r w:rsidR="00785E35" w:rsidRPr="007F5BBB">
        <w:rPr>
          <w:rFonts w:ascii="Open Sans" w:hAnsi="Open Sans" w:cs="Open Sans"/>
        </w:rPr>
        <w:t>.</w:t>
      </w:r>
    </w:p>
    <w:p w14:paraId="0A027E26" w14:textId="3D537263" w:rsidR="00C9221A" w:rsidRPr="007F5BBB" w:rsidRDefault="00C9221A" w:rsidP="002C3055">
      <w:pPr>
        <w:keepNext/>
        <w:keepLines/>
        <w:widowControl w:val="0"/>
        <w:numPr>
          <w:ilvl w:val="0"/>
          <w:numId w:val="17"/>
        </w:numPr>
        <w:rPr>
          <w:rFonts w:ascii="Open Sans" w:hAnsi="Open Sans" w:cs="Open Sans"/>
        </w:rPr>
      </w:pPr>
      <w:r w:rsidRPr="007F5BBB">
        <w:rPr>
          <w:rFonts w:ascii="Open Sans" w:hAnsi="Open Sans" w:cs="Open Sans"/>
        </w:rPr>
        <w:t>Seznam referenc</w:t>
      </w:r>
      <w:r w:rsidR="00785E35" w:rsidRPr="007F5BBB">
        <w:rPr>
          <w:rFonts w:ascii="Open Sans" w:hAnsi="Open Sans" w:cs="Open Sans"/>
        </w:rPr>
        <w:t>.</w:t>
      </w:r>
    </w:p>
    <w:p w14:paraId="1CAE395F" w14:textId="45580A4B" w:rsidR="000A4F25" w:rsidRPr="007F5BBB" w:rsidRDefault="000A4F25" w:rsidP="002C3055">
      <w:pPr>
        <w:keepNext/>
        <w:keepLines/>
        <w:widowControl w:val="0"/>
        <w:numPr>
          <w:ilvl w:val="0"/>
          <w:numId w:val="17"/>
        </w:numPr>
        <w:rPr>
          <w:rFonts w:ascii="Open Sans" w:hAnsi="Open Sans" w:cs="Open Sans"/>
        </w:rPr>
      </w:pPr>
      <w:r w:rsidRPr="007F5BBB">
        <w:rPr>
          <w:rFonts w:ascii="Open Sans" w:hAnsi="Open Sans" w:cs="Open Sans"/>
        </w:rPr>
        <w:t>Potrdilo – reference</w:t>
      </w:r>
      <w:r w:rsidR="00785E35" w:rsidRPr="007F5BBB">
        <w:rPr>
          <w:rFonts w:ascii="Open Sans" w:hAnsi="Open Sans" w:cs="Open Sans"/>
        </w:rPr>
        <w:t>.</w:t>
      </w:r>
    </w:p>
    <w:p w14:paraId="62DBA283" w14:textId="5D8FC047" w:rsidR="000A4F25" w:rsidRPr="007F5BBB" w:rsidRDefault="000A4F25" w:rsidP="002C3055">
      <w:pPr>
        <w:keepNext/>
        <w:keepLines/>
        <w:widowControl w:val="0"/>
        <w:numPr>
          <w:ilvl w:val="0"/>
          <w:numId w:val="17"/>
        </w:numPr>
        <w:rPr>
          <w:rFonts w:ascii="Open Sans" w:hAnsi="Open Sans" w:cs="Open Sans"/>
        </w:rPr>
      </w:pPr>
      <w:r w:rsidRPr="007F5BBB">
        <w:rPr>
          <w:rFonts w:ascii="Open Sans" w:hAnsi="Open Sans" w:cs="Open Sans"/>
        </w:rPr>
        <w:t xml:space="preserve">Kadrovska struktura </w:t>
      </w:r>
      <w:r w:rsidR="00DC1F9B" w:rsidRPr="007F5BBB">
        <w:rPr>
          <w:rFonts w:ascii="Open Sans" w:hAnsi="Open Sans" w:cs="Open Sans"/>
        </w:rPr>
        <w:t xml:space="preserve">ter </w:t>
      </w:r>
      <w:r w:rsidR="003F43E5" w:rsidRPr="007F5BBB">
        <w:rPr>
          <w:rFonts w:ascii="Open Sans" w:hAnsi="Open Sans" w:cs="Open Sans"/>
        </w:rPr>
        <w:t>dokazila</w:t>
      </w:r>
      <w:r w:rsidR="00785E35" w:rsidRPr="007F5BBB">
        <w:rPr>
          <w:rFonts w:ascii="Open Sans" w:hAnsi="Open Sans" w:cs="Open Sans"/>
        </w:rPr>
        <w:t>.</w:t>
      </w:r>
    </w:p>
    <w:p w14:paraId="1EF673DA" w14:textId="6ED0463F" w:rsidR="000A4F25" w:rsidRPr="007F5BBB" w:rsidRDefault="000A4F25" w:rsidP="002C3055">
      <w:pPr>
        <w:keepNext/>
        <w:keepLines/>
        <w:widowControl w:val="0"/>
        <w:numPr>
          <w:ilvl w:val="0"/>
          <w:numId w:val="17"/>
        </w:numPr>
        <w:rPr>
          <w:rFonts w:ascii="Open Sans" w:hAnsi="Open Sans" w:cs="Open Sans"/>
        </w:rPr>
      </w:pPr>
      <w:r w:rsidRPr="007F5BBB">
        <w:rPr>
          <w:rFonts w:ascii="Open Sans" w:hAnsi="Open Sans" w:cs="Open Sans"/>
        </w:rPr>
        <w:t xml:space="preserve">Zavarovanje odgovornosti </w:t>
      </w:r>
      <w:r w:rsidR="00DC1F9B" w:rsidRPr="007F5BBB">
        <w:rPr>
          <w:rFonts w:ascii="Open Sans" w:hAnsi="Open Sans" w:cs="Open Sans"/>
        </w:rPr>
        <w:t>–</w:t>
      </w:r>
      <w:r w:rsidRPr="007F5BBB">
        <w:rPr>
          <w:rFonts w:ascii="Open Sans" w:hAnsi="Open Sans" w:cs="Open Sans"/>
        </w:rPr>
        <w:t xml:space="preserve"> </w:t>
      </w:r>
      <w:r w:rsidR="00DC1F9B" w:rsidRPr="007F5BBB">
        <w:rPr>
          <w:rFonts w:ascii="Open Sans" w:hAnsi="Open Sans" w:cs="Open Sans"/>
        </w:rPr>
        <w:t xml:space="preserve">zavarovalna </w:t>
      </w:r>
      <w:r w:rsidRPr="007F5BBB">
        <w:rPr>
          <w:rFonts w:ascii="Open Sans" w:hAnsi="Open Sans" w:cs="Open Sans"/>
        </w:rPr>
        <w:t>polica</w:t>
      </w:r>
      <w:r w:rsidR="00785E35" w:rsidRPr="007F5BBB">
        <w:rPr>
          <w:rFonts w:ascii="Open Sans" w:hAnsi="Open Sans" w:cs="Open Sans"/>
        </w:rPr>
        <w:t>.</w:t>
      </w:r>
    </w:p>
    <w:p w14:paraId="6FC73A20" w14:textId="4723D2A7" w:rsidR="000A4F25" w:rsidRPr="007F5BBB" w:rsidRDefault="000A4F25" w:rsidP="002C3055">
      <w:pPr>
        <w:keepNext/>
        <w:keepLines/>
        <w:widowControl w:val="0"/>
        <w:numPr>
          <w:ilvl w:val="0"/>
          <w:numId w:val="17"/>
        </w:numPr>
        <w:rPr>
          <w:rFonts w:ascii="Open Sans" w:hAnsi="Open Sans" w:cs="Open Sans"/>
        </w:rPr>
      </w:pPr>
      <w:r w:rsidRPr="007F5BBB">
        <w:rPr>
          <w:rFonts w:ascii="Open Sans" w:hAnsi="Open Sans" w:cs="Open Sans"/>
        </w:rPr>
        <w:t>Finančna sposobnost – Bon obrazec</w:t>
      </w:r>
      <w:r w:rsidR="00785E35" w:rsidRPr="007F5BBB">
        <w:rPr>
          <w:rFonts w:ascii="Open Sans" w:hAnsi="Open Sans" w:cs="Open Sans"/>
        </w:rPr>
        <w:t>.</w:t>
      </w:r>
    </w:p>
    <w:p w14:paraId="490DC5DA" w14:textId="44551C92" w:rsidR="00DC1F9B" w:rsidRPr="007F5BBB" w:rsidRDefault="00DC1F9B" w:rsidP="002C3055">
      <w:pPr>
        <w:keepNext/>
        <w:keepLines/>
        <w:widowControl w:val="0"/>
        <w:numPr>
          <w:ilvl w:val="0"/>
          <w:numId w:val="17"/>
        </w:numPr>
        <w:rPr>
          <w:rFonts w:ascii="Open Sans" w:hAnsi="Open Sans" w:cs="Open Sans"/>
        </w:rPr>
      </w:pPr>
      <w:r w:rsidRPr="007F5BBB">
        <w:rPr>
          <w:rFonts w:ascii="Open Sans" w:hAnsi="Open Sans" w:cs="Open Sans"/>
        </w:rPr>
        <w:t>Podizvajalci – Pooblastilo, sogl</w:t>
      </w:r>
      <w:r w:rsidR="00804A83" w:rsidRPr="007F5BBB">
        <w:rPr>
          <w:rFonts w:ascii="Open Sans" w:hAnsi="Open Sans" w:cs="Open Sans"/>
        </w:rPr>
        <w:t>asje, pravni akt o sodelovanju</w:t>
      </w:r>
      <w:r w:rsidR="00785E35" w:rsidRPr="007F5BBB">
        <w:rPr>
          <w:rFonts w:ascii="Open Sans" w:hAnsi="Open Sans" w:cs="Open Sans"/>
        </w:rPr>
        <w:t>.</w:t>
      </w:r>
    </w:p>
    <w:p w14:paraId="3BA7BF30" w14:textId="1035E6F5" w:rsidR="00EB5FFB" w:rsidRPr="007F5BBB" w:rsidRDefault="00EB5FFB" w:rsidP="002C3055">
      <w:pPr>
        <w:keepNext/>
        <w:keepLines/>
        <w:widowControl w:val="0"/>
        <w:numPr>
          <w:ilvl w:val="0"/>
          <w:numId w:val="17"/>
        </w:numPr>
        <w:rPr>
          <w:rFonts w:ascii="Open Sans" w:hAnsi="Open Sans" w:cs="Open Sans"/>
        </w:rPr>
      </w:pPr>
      <w:r w:rsidRPr="007F5BBB">
        <w:rPr>
          <w:rFonts w:ascii="Open Sans" w:hAnsi="Open Sans" w:cs="Open Sans"/>
        </w:rPr>
        <w:t>Kopija dokazil o usposobljenosti (4 x) (točka 3.2.5 razpisne dokumentacije)</w:t>
      </w:r>
      <w:r w:rsidR="00785E35" w:rsidRPr="007F5BBB">
        <w:rPr>
          <w:rFonts w:ascii="Open Sans" w:hAnsi="Open Sans" w:cs="Open Sans"/>
        </w:rPr>
        <w:t>.</w:t>
      </w:r>
    </w:p>
    <w:p w14:paraId="2D5E59BF" w14:textId="7E4B163E" w:rsidR="00EB5FFB" w:rsidRPr="007F5BBB" w:rsidRDefault="00EB5FFB" w:rsidP="002C3055">
      <w:pPr>
        <w:keepNext/>
        <w:keepLines/>
        <w:widowControl w:val="0"/>
        <w:numPr>
          <w:ilvl w:val="0"/>
          <w:numId w:val="17"/>
        </w:numPr>
        <w:rPr>
          <w:rFonts w:ascii="Open Sans" w:hAnsi="Open Sans" w:cs="Open Sans"/>
        </w:rPr>
      </w:pPr>
      <w:bookmarkStart w:id="24" w:name="_Hlk205279499"/>
      <w:r w:rsidRPr="007F5BBB">
        <w:rPr>
          <w:rFonts w:ascii="Open Sans" w:hAnsi="Open Sans" w:cs="Open Sans"/>
        </w:rPr>
        <w:t xml:space="preserve">Specifikacija </w:t>
      </w:r>
      <w:r w:rsidR="006B7E08" w:rsidRPr="007F5BBB">
        <w:rPr>
          <w:rFonts w:ascii="Open Sans" w:hAnsi="Open Sans" w:cs="Open Sans"/>
        </w:rPr>
        <w:t>periodike vzdrževanja za obdobje 4 let po obratovalnih urah (elektrolizer).</w:t>
      </w:r>
    </w:p>
    <w:p w14:paraId="52E38E7D" w14:textId="0D93A734" w:rsidR="001C4891" w:rsidRPr="007F5BBB" w:rsidRDefault="006B7E08" w:rsidP="002C3055">
      <w:pPr>
        <w:keepNext/>
        <w:keepLines/>
        <w:widowControl w:val="0"/>
        <w:numPr>
          <w:ilvl w:val="0"/>
          <w:numId w:val="17"/>
        </w:numPr>
        <w:rPr>
          <w:rFonts w:ascii="Open Sans" w:hAnsi="Open Sans" w:cs="Open Sans"/>
        </w:rPr>
      </w:pPr>
      <w:r w:rsidRPr="007F5BBB">
        <w:rPr>
          <w:rFonts w:ascii="Open Sans" w:hAnsi="Open Sans" w:cs="Open Sans"/>
        </w:rPr>
        <w:t>Seznam normiranih ur za izvedbo vzdrževanja (elektrolizer).</w:t>
      </w:r>
    </w:p>
    <w:p w14:paraId="0761A71D" w14:textId="332DF0C3" w:rsidR="006B7E08" w:rsidRPr="009744F4" w:rsidRDefault="006B7E08" w:rsidP="009744F4">
      <w:pPr>
        <w:keepNext/>
        <w:keepLines/>
        <w:widowControl w:val="0"/>
        <w:numPr>
          <w:ilvl w:val="0"/>
          <w:numId w:val="17"/>
        </w:numPr>
        <w:rPr>
          <w:rFonts w:ascii="Open Sans" w:hAnsi="Open Sans" w:cs="Open Sans"/>
        </w:rPr>
      </w:pPr>
      <w:r w:rsidRPr="009744F4">
        <w:rPr>
          <w:rFonts w:ascii="Open Sans" w:hAnsi="Open Sans" w:cs="Open Sans"/>
        </w:rPr>
        <w:t>ovrednoten seznam</w:t>
      </w:r>
      <w:r w:rsidR="006E7F6E" w:rsidRPr="009744F4">
        <w:rPr>
          <w:rFonts w:ascii="Open Sans" w:hAnsi="Open Sans" w:cs="Open Sans"/>
        </w:rPr>
        <w:t xml:space="preserve"> </w:t>
      </w:r>
      <w:r w:rsidRPr="009744F4">
        <w:rPr>
          <w:rFonts w:ascii="Open Sans" w:hAnsi="Open Sans" w:cs="Open Sans"/>
        </w:rPr>
        <w:t xml:space="preserve">potrošnega materiala in rezervnih delov, ki se menjajo v obsegu vzdrževalnih del glede na število ur obratovanja </w:t>
      </w:r>
      <w:r w:rsidRPr="007F5BBB">
        <w:rPr>
          <w:rFonts w:ascii="Open Sans" w:hAnsi="Open Sans" w:cs="Open Sans"/>
        </w:rPr>
        <w:t>(elektrolizer).</w:t>
      </w:r>
    </w:p>
    <w:p w14:paraId="6FFA14B6" w14:textId="01837E7F" w:rsidR="006B7E08" w:rsidRPr="007F5BBB" w:rsidRDefault="006B7E08" w:rsidP="002C3055">
      <w:pPr>
        <w:keepNext/>
        <w:keepLines/>
        <w:widowControl w:val="0"/>
        <w:numPr>
          <w:ilvl w:val="0"/>
          <w:numId w:val="17"/>
        </w:numPr>
        <w:rPr>
          <w:rFonts w:ascii="Open Sans" w:hAnsi="Open Sans" w:cs="Open Sans"/>
        </w:rPr>
      </w:pPr>
      <w:r w:rsidRPr="007F5BBB">
        <w:rPr>
          <w:rFonts w:ascii="Open Sans" w:hAnsi="Open Sans" w:cs="Open Sans"/>
        </w:rPr>
        <w:t>Specifikacija periodike vzdrževanja za obdobje 4 let po obratovalnih urah (kompresor).</w:t>
      </w:r>
    </w:p>
    <w:p w14:paraId="67F9890B" w14:textId="61A5426D" w:rsidR="006B7E08" w:rsidRPr="007F5BBB" w:rsidRDefault="006B7E08" w:rsidP="002C3055">
      <w:pPr>
        <w:keepNext/>
        <w:keepLines/>
        <w:widowControl w:val="0"/>
        <w:numPr>
          <w:ilvl w:val="0"/>
          <w:numId w:val="17"/>
        </w:numPr>
        <w:rPr>
          <w:rFonts w:ascii="Open Sans" w:hAnsi="Open Sans" w:cs="Open Sans"/>
        </w:rPr>
      </w:pPr>
      <w:r w:rsidRPr="007F5BBB">
        <w:rPr>
          <w:rFonts w:ascii="Open Sans" w:hAnsi="Open Sans" w:cs="Open Sans"/>
        </w:rPr>
        <w:t>Seznam normiranih ur za izvedbo vzdrževanja (kompresor).</w:t>
      </w:r>
    </w:p>
    <w:p w14:paraId="7AA1A4DD" w14:textId="5E29A3BD" w:rsidR="006B7E08" w:rsidRPr="009744F4" w:rsidRDefault="006B7E08" w:rsidP="009744F4">
      <w:pPr>
        <w:keepNext/>
        <w:keepLines/>
        <w:widowControl w:val="0"/>
        <w:numPr>
          <w:ilvl w:val="0"/>
          <w:numId w:val="17"/>
        </w:numPr>
        <w:rPr>
          <w:rFonts w:ascii="Open Sans" w:hAnsi="Open Sans" w:cs="Open Sans"/>
        </w:rPr>
      </w:pPr>
      <w:r w:rsidRPr="009744F4">
        <w:rPr>
          <w:rFonts w:ascii="Open Sans" w:hAnsi="Open Sans" w:cs="Open Sans"/>
        </w:rPr>
        <w:t>ovrednoten seznam</w:t>
      </w:r>
      <w:r w:rsidR="006E7F6E" w:rsidRPr="009744F4">
        <w:rPr>
          <w:rFonts w:ascii="Open Sans" w:hAnsi="Open Sans" w:cs="Open Sans"/>
        </w:rPr>
        <w:t xml:space="preserve"> </w:t>
      </w:r>
      <w:r w:rsidRPr="009744F4">
        <w:rPr>
          <w:rFonts w:ascii="Open Sans" w:hAnsi="Open Sans" w:cs="Open Sans"/>
        </w:rPr>
        <w:t xml:space="preserve">potrošnega materiala in rezervnih delov, ki se menjajo v obsegu vzdrževalnih del glede na število ur obratovanja </w:t>
      </w:r>
      <w:r w:rsidRPr="007F5BBB">
        <w:rPr>
          <w:rFonts w:ascii="Open Sans" w:hAnsi="Open Sans" w:cs="Open Sans"/>
        </w:rPr>
        <w:t>(kompresor).</w:t>
      </w:r>
    </w:p>
    <w:bookmarkEnd w:id="24"/>
    <w:p w14:paraId="16CED94B" w14:textId="7F22F745" w:rsidR="001C4891" w:rsidRPr="007F5BBB" w:rsidRDefault="001C4891" w:rsidP="002C3055">
      <w:pPr>
        <w:keepNext/>
        <w:keepLines/>
        <w:widowControl w:val="0"/>
        <w:numPr>
          <w:ilvl w:val="0"/>
          <w:numId w:val="17"/>
        </w:numPr>
        <w:rPr>
          <w:rFonts w:ascii="Open Sans" w:hAnsi="Open Sans" w:cs="Open Sans"/>
        </w:rPr>
      </w:pPr>
      <w:r w:rsidRPr="007F5BBB">
        <w:rPr>
          <w:rFonts w:ascii="Open Sans" w:hAnsi="Open Sans" w:cs="Open Sans"/>
        </w:rPr>
        <w:t>Tabela glavnih tehničnih podatkov</w:t>
      </w:r>
    </w:p>
    <w:p w14:paraId="672C3B2E" w14:textId="70C05A6C" w:rsidR="00867BE5" w:rsidRPr="007F5BBB" w:rsidRDefault="00867BE5" w:rsidP="002C3055">
      <w:pPr>
        <w:keepNext/>
        <w:keepLines/>
        <w:widowControl w:val="0"/>
        <w:numPr>
          <w:ilvl w:val="0"/>
          <w:numId w:val="17"/>
        </w:numPr>
        <w:rPr>
          <w:rFonts w:ascii="Open Sans" w:hAnsi="Open Sans" w:cs="Open Sans"/>
        </w:rPr>
      </w:pPr>
      <w:r w:rsidRPr="007F5BBB">
        <w:rPr>
          <w:rFonts w:ascii="Open Sans" w:hAnsi="Open Sans" w:cs="Open Sans"/>
        </w:rPr>
        <w:t>Dispozicija opreme (v primeru, da ponudnik spremeni priloženo rešitev iz DGD)</w:t>
      </w:r>
      <w:r w:rsidR="00785E35" w:rsidRPr="007F5BBB">
        <w:rPr>
          <w:rFonts w:ascii="Open Sans" w:hAnsi="Open Sans" w:cs="Open Sans"/>
        </w:rPr>
        <w:t>.</w:t>
      </w:r>
    </w:p>
    <w:p w14:paraId="248252C0" w14:textId="621D2F35" w:rsidR="00867BE5" w:rsidRPr="007F5BBB" w:rsidRDefault="00867BE5" w:rsidP="002C3055">
      <w:pPr>
        <w:keepNext/>
        <w:keepLines/>
        <w:widowControl w:val="0"/>
        <w:numPr>
          <w:ilvl w:val="0"/>
          <w:numId w:val="17"/>
        </w:numPr>
        <w:rPr>
          <w:rFonts w:ascii="Open Sans" w:hAnsi="Open Sans" w:cs="Open Sans"/>
        </w:rPr>
      </w:pPr>
      <w:r w:rsidRPr="007F5BBB">
        <w:rPr>
          <w:rFonts w:ascii="Open Sans" w:hAnsi="Open Sans" w:cs="Open Sans"/>
        </w:rPr>
        <w:t>P&amp;ID diagram</w:t>
      </w:r>
      <w:r w:rsidR="006E7F6E">
        <w:rPr>
          <w:rFonts w:ascii="Open Sans" w:hAnsi="Open Sans" w:cs="Open Sans"/>
        </w:rPr>
        <w:t xml:space="preserve"> </w:t>
      </w:r>
      <w:r w:rsidR="00785E35" w:rsidRPr="007F5BBB">
        <w:rPr>
          <w:rFonts w:ascii="Open Sans" w:hAnsi="Open Sans" w:cs="Open Sans"/>
        </w:rPr>
        <w:t>celotnega postrojenja.</w:t>
      </w:r>
    </w:p>
    <w:p w14:paraId="4EFF3794" w14:textId="6CC637CA" w:rsidR="00EB5FFB" w:rsidRPr="007F5BBB" w:rsidRDefault="00EB5FFB" w:rsidP="002C3055">
      <w:pPr>
        <w:keepNext/>
        <w:keepLines/>
        <w:widowControl w:val="0"/>
        <w:numPr>
          <w:ilvl w:val="0"/>
          <w:numId w:val="17"/>
        </w:numPr>
        <w:rPr>
          <w:rFonts w:ascii="Open Sans" w:hAnsi="Open Sans" w:cs="Open Sans"/>
        </w:rPr>
      </w:pPr>
      <w:r w:rsidRPr="007F5BBB">
        <w:rPr>
          <w:rFonts w:ascii="Open Sans" w:hAnsi="Open Sans" w:cs="Open Sans"/>
        </w:rPr>
        <w:t xml:space="preserve">Prikaz eksplozijskih con v tlorisu in narisu priložene </w:t>
      </w:r>
      <w:r w:rsidR="00772EBE" w:rsidRPr="00E525EB">
        <w:rPr>
          <w:rFonts w:ascii="Calibri" w:eastAsia="Calibri" w:hAnsi="Calibri" w:cs="Calibri"/>
          <w:color w:val="FF0000"/>
          <w:sz w:val="22"/>
          <w:lang w:eastAsia="en-US"/>
        </w:rPr>
        <w:t>dispozicije opreme</w:t>
      </w:r>
      <w:r w:rsidR="00785E35" w:rsidRPr="007F5BBB">
        <w:rPr>
          <w:rFonts w:ascii="Open Sans" w:hAnsi="Open Sans" w:cs="Open Sans"/>
        </w:rPr>
        <w:t>.</w:t>
      </w:r>
    </w:p>
    <w:p w14:paraId="3004036E" w14:textId="27B3E5DE" w:rsidR="00EB5FFB" w:rsidRPr="007F5BBB" w:rsidRDefault="00EB5FFB" w:rsidP="002C3055">
      <w:pPr>
        <w:keepNext/>
        <w:keepLines/>
        <w:widowControl w:val="0"/>
        <w:numPr>
          <w:ilvl w:val="0"/>
          <w:numId w:val="17"/>
        </w:numPr>
        <w:rPr>
          <w:rFonts w:ascii="Open Sans" w:hAnsi="Open Sans" w:cs="Open Sans"/>
        </w:rPr>
      </w:pPr>
      <w:r w:rsidRPr="007F5BBB">
        <w:rPr>
          <w:rFonts w:ascii="Open Sans" w:hAnsi="Open Sans" w:cs="Open Sans"/>
        </w:rPr>
        <w:t>Tehnična dokumentacija (točka 3.2.6 razpisne dokumentacije)</w:t>
      </w:r>
      <w:r w:rsidR="00785E35" w:rsidRPr="007F5BBB">
        <w:rPr>
          <w:rFonts w:ascii="Open Sans" w:hAnsi="Open Sans" w:cs="Open Sans"/>
        </w:rPr>
        <w:t>.</w:t>
      </w:r>
    </w:p>
    <w:p w14:paraId="2504648F" w14:textId="77777777" w:rsidR="00D8288D" w:rsidRPr="007F5BBB" w:rsidRDefault="00D8288D" w:rsidP="002C3055">
      <w:pPr>
        <w:keepNext/>
        <w:keepLines/>
        <w:widowControl w:val="0"/>
        <w:ind w:left="720"/>
        <w:rPr>
          <w:rFonts w:ascii="Open Sans" w:hAnsi="Open Sans" w:cs="Open Sans"/>
        </w:rPr>
      </w:pPr>
    </w:p>
    <w:p w14:paraId="62700D4C" w14:textId="77777777" w:rsidR="004A26D4" w:rsidRPr="007F5BBB" w:rsidRDefault="004A26D4" w:rsidP="002C3055">
      <w:pPr>
        <w:keepNext/>
        <w:keepLines/>
        <w:rPr>
          <w:rFonts w:ascii="Open Sans" w:hAnsi="Open Sans" w:cs="Open Sans"/>
        </w:rPr>
      </w:pPr>
      <w:r w:rsidRPr="007F5BBB">
        <w:rPr>
          <w:rFonts w:ascii="Open Sans" w:hAnsi="Open Sans" w:cs="Open Sans"/>
        </w:rPr>
        <w:br w:type="page"/>
      </w:r>
    </w:p>
    <w:p w14:paraId="46C63AD3" w14:textId="77777777" w:rsidR="00216853" w:rsidRPr="007F5BBB" w:rsidRDefault="00F12087" w:rsidP="002C3055">
      <w:pPr>
        <w:keepNext/>
        <w:keepLines/>
        <w:widowControl w:val="0"/>
        <w:rPr>
          <w:rFonts w:ascii="Open Sans" w:hAnsi="Open Sans" w:cs="Open Sans"/>
        </w:rPr>
      </w:pPr>
      <w:r w:rsidRPr="007F5BBB">
        <w:rPr>
          <w:rFonts w:ascii="Open Sans" w:hAnsi="Open Sans" w:cs="Open Sans"/>
          <w:b/>
        </w:rPr>
        <w:lastRenderedPageBreak/>
        <w:t>7</w:t>
      </w:r>
      <w:r w:rsidR="00216853" w:rsidRPr="007F5BBB">
        <w:rPr>
          <w:rFonts w:ascii="Open Sans" w:hAnsi="Open Sans" w:cs="Open Sans"/>
          <w:b/>
        </w:rPr>
        <w:t>.</w:t>
      </w:r>
      <w:r w:rsidRPr="007F5BBB">
        <w:rPr>
          <w:rFonts w:ascii="Open Sans" w:hAnsi="Open Sans" w:cs="Open Sans"/>
          <w:b/>
        </w:rPr>
        <w:t>1</w:t>
      </w:r>
      <w:r w:rsidR="00216853" w:rsidRPr="007F5BBB">
        <w:rPr>
          <w:rFonts w:ascii="Open Sans" w:hAnsi="Open Sans" w:cs="Open Sans"/>
          <w:b/>
        </w:rPr>
        <w:t xml:space="preserve"> VZOR</w:t>
      </w:r>
      <w:r w:rsidR="004C4344" w:rsidRPr="007F5BBB">
        <w:rPr>
          <w:rFonts w:ascii="Open Sans" w:hAnsi="Open Sans" w:cs="Open Sans"/>
          <w:b/>
        </w:rPr>
        <w:t>E</w:t>
      </w:r>
      <w:r w:rsidR="00216853" w:rsidRPr="007F5BBB">
        <w:rPr>
          <w:rFonts w:ascii="Open Sans" w:hAnsi="Open Sans" w:cs="Open Sans"/>
          <w:b/>
        </w:rPr>
        <w:t>C</w:t>
      </w:r>
      <w:r w:rsidR="004C4344" w:rsidRPr="007F5BBB">
        <w:rPr>
          <w:rFonts w:ascii="Open Sans" w:hAnsi="Open Sans" w:cs="Open Sans"/>
          <w:b/>
        </w:rPr>
        <w:t xml:space="preserve"> POGODBE</w:t>
      </w:r>
    </w:p>
    <w:p w14:paraId="3DCB7B35" w14:textId="77777777" w:rsidR="00343F0E" w:rsidRPr="007F5BBB" w:rsidRDefault="00343F0E" w:rsidP="002C3055">
      <w:pPr>
        <w:keepNext/>
        <w:keepLines/>
        <w:widowControl w:val="0"/>
        <w:rPr>
          <w:rFonts w:ascii="Open Sans" w:hAnsi="Open Sans" w:cs="Open Sans"/>
        </w:rPr>
      </w:pPr>
    </w:p>
    <w:p w14:paraId="42426FD4" w14:textId="48F66873" w:rsidR="00343F0E" w:rsidRPr="007F5BBB" w:rsidRDefault="00343F0E" w:rsidP="002C3055">
      <w:pPr>
        <w:keepNext/>
        <w:keepLines/>
        <w:widowControl w:val="0"/>
        <w:jc w:val="left"/>
        <w:rPr>
          <w:rFonts w:ascii="Open Sans" w:hAnsi="Open Sans" w:cs="Open Sans"/>
        </w:rPr>
      </w:pPr>
      <w:r w:rsidRPr="007F5BBB">
        <w:rPr>
          <w:rFonts w:ascii="Open Sans" w:hAnsi="Open Sans" w:cs="Open Sans"/>
        </w:rPr>
        <w:t xml:space="preserve">št. naročnika: </w:t>
      </w:r>
      <w:r w:rsidR="004B4EF2" w:rsidRPr="007F5BBB">
        <w:rPr>
          <w:rFonts w:ascii="Open Sans" w:hAnsi="Open Sans" w:cs="Open Sans"/>
        </w:rPr>
        <w:t>ENLJ-SIR-</w:t>
      </w:r>
      <w:r w:rsidR="004C20EF" w:rsidRPr="007F5BBB">
        <w:rPr>
          <w:rFonts w:ascii="Open Sans" w:hAnsi="Open Sans" w:cs="Open Sans"/>
        </w:rPr>
        <w:t>264/25</w:t>
      </w:r>
      <w:r w:rsidR="00A7276A" w:rsidRPr="007F5BBB">
        <w:rPr>
          <w:rFonts w:ascii="Open Sans" w:hAnsi="Open Sans" w:cs="Open Sans"/>
        </w:rPr>
        <w:t>-1</w:t>
      </w:r>
    </w:p>
    <w:p w14:paraId="09C8EE1D" w14:textId="77777777" w:rsidR="00343F0E" w:rsidRPr="007F5BBB" w:rsidRDefault="00343F0E" w:rsidP="002C3055">
      <w:pPr>
        <w:keepNext/>
        <w:keepLines/>
        <w:widowControl w:val="0"/>
        <w:jc w:val="left"/>
        <w:rPr>
          <w:rFonts w:ascii="Open Sans" w:hAnsi="Open Sans" w:cs="Open Sans"/>
        </w:rPr>
      </w:pPr>
      <w:r w:rsidRPr="007F5BBB">
        <w:rPr>
          <w:rFonts w:ascii="Open Sans" w:hAnsi="Open Sans" w:cs="Open Sans"/>
        </w:rPr>
        <w:t xml:space="preserve">št. izvajalca: </w:t>
      </w:r>
    </w:p>
    <w:p w14:paraId="7C6376B2" w14:textId="77777777" w:rsidR="008F1693" w:rsidRPr="007F5BBB" w:rsidRDefault="008F1693" w:rsidP="002C3055">
      <w:pPr>
        <w:keepNext/>
        <w:keepLines/>
        <w:widowControl w:val="0"/>
        <w:jc w:val="left"/>
        <w:rPr>
          <w:rFonts w:ascii="Open Sans" w:hAnsi="Open Sans" w:cs="Open Sans"/>
        </w:rPr>
      </w:pPr>
    </w:p>
    <w:p w14:paraId="3387F565" w14:textId="7CB0E52F" w:rsidR="004B4EF2" w:rsidRPr="007F5BBB" w:rsidRDefault="00343F0E" w:rsidP="002C3055">
      <w:pPr>
        <w:keepNext/>
        <w:keepLines/>
        <w:ind w:right="424"/>
        <w:jc w:val="center"/>
        <w:rPr>
          <w:rFonts w:ascii="Open Sans" w:hAnsi="Open Sans" w:cs="Open Sans"/>
          <w:b/>
        </w:rPr>
      </w:pPr>
      <w:r w:rsidRPr="007F5BBB">
        <w:rPr>
          <w:rFonts w:ascii="Open Sans" w:hAnsi="Open Sans" w:cs="Open Sans"/>
          <w:bCs/>
        </w:rPr>
        <w:t xml:space="preserve">za </w:t>
      </w:r>
      <w:r w:rsidR="004B4EF2" w:rsidRPr="007F5BBB">
        <w:rPr>
          <w:rFonts w:ascii="Open Sans" w:hAnsi="Open Sans" w:cs="Open Sans"/>
          <w:b/>
        </w:rPr>
        <w:t>Gradnj</w:t>
      </w:r>
      <w:r w:rsidR="00935F96">
        <w:rPr>
          <w:rFonts w:ascii="Open Sans" w:hAnsi="Open Sans" w:cs="Open Sans"/>
          <w:b/>
        </w:rPr>
        <w:t>o</w:t>
      </w:r>
      <w:r w:rsidR="004B4EF2" w:rsidRPr="007F5BBB">
        <w:rPr>
          <w:rFonts w:ascii="Open Sans" w:hAnsi="Open Sans" w:cs="Open Sans"/>
          <w:b/>
        </w:rPr>
        <w:t xml:space="preserve"> postrojenja za proizvodnjo vodika</w:t>
      </w:r>
    </w:p>
    <w:p w14:paraId="0ECD724B" w14:textId="01DDE927" w:rsidR="008F1693" w:rsidRPr="007F5BBB" w:rsidRDefault="008F1693" w:rsidP="002C3055">
      <w:pPr>
        <w:keepNext/>
        <w:keepLines/>
        <w:widowControl w:val="0"/>
        <w:ind w:right="424"/>
        <w:jc w:val="center"/>
        <w:rPr>
          <w:rFonts w:ascii="Open Sans" w:hAnsi="Open Sans" w:cs="Open Sans"/>
          <w:b/>
        </w:rPr>
      </w:pPr>
    </w:p>
    <w:p w14:paraId="5C29AEE9" w14:textId="77777777" w:rsidR="00343F0E" w:rsidRPr="007F5BBB" w:rsidRDefault="00343F0E" w:rsidP="002C3055">
      <w:pPr>
        <w:keepNext/>
        <w:keepLines/>
        <w:widowControl w:val="0"/>
        <w:jc w:val="left"/>
        <w:rPr>
          <w:rFonts w:ascii="Open Sans" w:hAnsi="Open Sans" w:cs="Open Sans"/>
        </w:rPr>
      </w:pPr>
      <w:r w:rsidRPr="007F5BBB">
        <w:rPr>
          <w:rFonts w:ascii="Open Sans" w:hAnsi="Open Sans" w:cs="Open Sans"/>
        </w:rPr>
        <w:t>ki jo skleneta</w:t>
      </w:r>
    </w:p>
    <w:p w14:paraId="46280978" w14:textId="77777777" w:rsidR="00343F0E" w:rsidRPr="007F5BBB" w:rsidRDefault="00343F0E" w:rsidP="002C3055">
      <w:pPr>
        <w:keepNext/>
        <w:keepLines/>
        <w:widowControl w:val="0"/>
        <w:tabs>
          <w:tab w:val="left" w:pos="1702"/>
        </w:tabs>
        <w:ind w:left="1701" w:hanging="1701"/>
        <w:jc w:val="left"/>
        <w:rPr>
          <w:rFonts w:ascii="Open Sans" w:hAnsi="Open Sans" w:cs="Open Sans"/>
        </w:rPr>
      </w:pPr>
    </w:p>
    <w:p w14:paraId="09001EDB" w14:textId="77777777" w:rsidR="00343F0E" w:rsidRPr="007F5BBB" w:rsidRDefault="00343F0E" w:rsidP="002C3055">
      <w:pPr>
        <w:keepNext/>
        <w:keepLines/>
        <w:widowControl w:val="0"/>
        <w:ind w:left="1985" w:hanging="1985"/>
        <w:rPr>
          <w:rFonts w:ascii="Open Sans" w:hAnsi="Open Sans" w:cs="Open Sans"/>
        </w:rPr>
      </w:pPr>
      <w:r w:rsidRPr="007F5BBB">
        <w:rPr>
          <w:rFonts w:ascii="Open Sans" w:hAnsi="Open Sans" w:cs="Open Sans"/>
        </w:rPr>
        <w:t>NAROČNIK:</w:t>
      </w:r>
      <w:r w:rsidRPr="007F5BBB">
        <w:rPr>
          <w:rFonts w:ascii="Open Sans" w:hAnsi="Open Sans" w:cs="Open Sans"/>
        </w:rPr>
        <w:tab/>
      </w:r>
      <w:r w:rsidRPr="007F5BBB">
        <w:rPr>
          <w:rFonts w:ascii="Open Sans" w:hAnsi="Open Sans" w:cs="Open Sans"/>
          <w:b/>
        </w:rPr>
        <w:t>JAVNO PODJETJE ENERGETIKA LJUBLJANA, d.o.o.</w:t>
      </w:r>
      <w:r w:rsidRPr="007F5BBB">
        <w:rPr>
          <w:rFonts w:ascii="Open Sans" w:hAnsi="Open Sans" w:cs="Open Sans"/>
        </w:rPr>
        <w:t>, Verovškova ulica 62, 1000 LJUBLJANA, ki ga zastopa direktor Samo Lozej (v nadaljevanju: naročnik)</w:t>
      </w:r>
    </w:p>
    <w:p w14:paraId="64AC7E5D" w14:textId="77777777" w:rsidR="00343F0E" w:rsidRPr="007F5BBB" w:rsidRDefault="00343F0E" w:rsidP="002C3055">
      <w:pPr>
        <w:keepNext/>
        <w:keepLines/>
        <w:widowControl w:val="0"/>
        <w:tabs>
          <w:tab w:val="left" w:pos="1702"/>
        </w:tabs>
        <w:ind w:left="1985" w:hanging="1985"/>
        <w:jc w:val="left"/>
        <w:rPr>
          <w:rFonts w:ascii="Open Sans" w:hAnsi="Open Sans" w:cs="Open Sans"/>
        </w:rPr>
      </w:pPr>
      <w:r w:rsidRPr="007F5BBB">
        <w:rPr>
          <w:rFonts w:ascii="Open Sans" w:hAnsi="Open Sans" w:cs="Open Sans"/>
        </w:rPr>
        <w:tab/>
      </w:r>
      <w:r w:rsidRPr="007F5BBB">
        <w:rPr>
          <w:rFonts w:ascii="Open Sans" w:hAnsi="Open Sans" w:cs="Open Sans"/>
        </w:rPr>
        <w:tab/>
      </w:r>
    </w:p>
    <w:p w14:paraId="4878A893" w14:textId="77777777" w:rsidR="00343F0E" w:rsidRPr="007F5BBB" w:rsidRDefault="00343F0E" w:rsidP="002C3055">
      <w:pPr>
        <w:keepNext/>
        <w:keepLines/>
        <w:widowControl w:val="0"/>
        <w:tabs>
          <w:tab w:val="left" w:pos="1702"/>
        </w:tabs>
        <w:ind w:left="1985" w:hanging="1985"/>
        <w:jc w:val="left"/>
        <w:rPr>
          <w:rFonts w:ascii="Open Sans" w:hAnsi="Open Sans" w:cs="Open Sans"/>
        </w:rPr>
      </w:pPr>
      <w:r w:rsidRPr="007F5BBB">
        <w:rPr>
          <w:rFonts w:ascii="Open Sans" w:hAnsi="Open Sans" w:cs="Open Sans"/>
        </w:rPr>
        <w:tab/>
      </w:r>
      <w:r w:rsidRPr="007F5BBB">
        <w:rPr>
          <w:rFonts w:ascii="Open Sans" w:hAnsi="Open Sans" w:cs="Open Sans"/>
        </w:rPr>
        <w:tab/>
        <w:t>matična številka: 5226406000</w:t>
      </w:r>
    </w:p>
    <w:p w14:paraId="57E7F3BB" w14:textId="77777777" w:rsidR="00343F0E" w:rsidRPr="007F5BBB" w:rsidRDefault="00343F0E" w:rsidP="002C3055">
      <w:pPr>
        <w:keepNext/>
        <w:keepLines/>
        <w:widowControl w:val="0"/>
        <w:tabs>
          <w:tab w:val="left" w:pos="1702"/>
        </w:tabs>
        <w:ind w:left="1985" w:hanging="1985"/>
        <w:jc w:val="left"/>
        <w:rPr>
          <w:rFonts w:ascii="Open Sans" w:hAnsi="Open Sans" w:cs="Open Sans"/>
        </w:rPr>
      </w:pPr>
      <w:r w:rsidRPr="007F5BBB">
        <w:rPr>
          <w:rFonts w:ascii="Open Sans" w:hAnsi="Open Sans" w:cs="Open Sans"/>
        </w:rPr>
        <w:tab/>
      </w:r>
      <w:r w:rsidRPr="007F5BBB">
        <w:rPr>
          <w:rFonts w:ascii="Open Sans" w:hAnsi="Open Sans" w:cs="Open Sans"/>
        </w:rPr>
        <w:tab/>
        <w:t>identifikacijska številka za DDV: SI</w:t>
      </w:r>
      <w:r w:rsidR="008F1693" w:rsidRPr="007F5BBB">
        <w:rPr>
          <w:rFonts w:ascii="Open Sans" w:hAnsi="Open Sans" w:cs="Open Sans"/>
        </w:rPr>
        <w:t xml:space="preserve"> </w:t>
      </w:r>
      <w:r w:rsidRPr="007F5BBB">
        <w:rPr>
          <w:rFonts w:ascii="Open Sans" w:hAnsi="Open Sans" w:cs="Open Sans"/>
        </w:rPr>
        <w:t>23034033</w:t>
      </w:r>
    </w:p>
    <w:p w14:paraId="787E2F16" w14:textId="77777777" w:rsidR="00343F0E" w:rsidRPr="007F5BBB" w:rsidRDefault="00343F0E" w:rsidP="002C3055">
      <w:pPr>
        <w:keepNext/>
        <w:keepLines/>
        <w:widowControl w:val="0"/>
        <w:ind w:left="1985" w:hanging="1985"/>
        <w:jc w:val="left"/>
        <w:rPr>
          <w:rFonts w:ascii="Open Sans" w:hAnsi="Open Sans" w:cs="Open Sans"/>
        </w:rPr>
      </w:pPr>
    </w:p>
    <w:p w14:paraId="1BE15D40" w14:textId="77777777" w:rsidR="00343F0E" w:rsidRPr="007F5BBB" w:rsidRDefault="00343F0E" w:rsidP="002C3055">
      <w:pPr>
        <w:keepNext/>
        <w:keepLines/>
        <w:widowControl w:val="0"/>
        <w:ind w:left="1985" w:hanging="1985"/>
        <w:jc w:val="left"/>
        <w:rPr>
          <w:rFonts w:ascii="Open Sans" w:hAnsi="Open Sans" w:cs="Open Sans"/>
        </w:rPr>
      </w:pPr>
      <w:r w:rsidRPr="007F5BBB">
        <w:rPr>
          <w:rFonts w:ascii="Open Sans" w:hAnsi="Open Sans" w:cs="Open Sans"/>
        </w:rPr>
        <w:t>ter</w:t>
      </w:r>
    </w:p>
    <w:p w14:paraId="2FC31646" w14:textId="77777777" w:rsidR="00343F0E" w:rsidRPr="007F5BBB" w:rsidRDefault="00343F0E" w:rsidP="002C3055">
      <w:pPr>
        <w:keepNext/>
        <w:keepLines/>
        <w:widowControl w:val="0"/>
        <w:tabs>
          <w:tab w:val="left" w:pos="1702"/>
        </w:tabs>
        <w:ind w:left="1985" w:hanging="1985"/>
        <w:rPr>
          <w:rFonts w:ascii="Open Sans" w:hAnsi="Open Sans" w:cs="Open Sans"/>
        </w:rPr>
      </w:pPr>
    </w:p>
    <w:p w14:paraId="6A3A53D8" w14:textId="31F1DBA0" w:rsidR="00343F0E" w:rsidRPr="007F5BBB" w:rsidRDefault="00343F0E" w:rsidP="002C3055">
      <w:pPr>
        <w:keepNext/>
        <w:keepLines/>
        <w:widowControl w:val="0"/>
        <w:tabs>
          <w:tab w:val="left" w:pos="1702"/>
        </w:tabs>
        <w:ind w:left="1985" w:hanging="1985"/>
        <w:rPr>
          <w:rFonts w:ascii="Open Sans" w:hAnsi="Open Sans" w:cs="Open Sans"/>
        </w:rPr>
      </w:pPr>
      <w:r w:rsidRPr="007F5BBB">
        <w:rPr>
          <w:rFonts w:ascii="Open Sans" w:hAnsi="Open Sans" w:cs="Open Sans"/>
        </w:rPr>
        <w:t>IZVAJALEC:</w:t>
      </w:r>
      <w:r w:rsidRPr="007F5BBB">
        <w:rPr>
          <w:rFonts w:ascii="Open Sans" w:hAnsi="Open Sans" w:cs="Open Sans"/>
        </w:rPr>
        <w:tab/>
        <w:t>_____________________________, ki ga zastopa direktor _____________</w:t>
      </w:r>
      <w:r w:rsidR="006E7F6E">
        <w:rPr>
          <w:rFonts w:ascii="Open Sans" w:hAnsi="Open Sans" w:cs="Open Sans"/>
        </w:rPr>
        <w:t xml:space="preserve"> </w:t>
      </w:r>
    </w:p>
    <w:p w14:paraId="5AAF6C32" w14:textId="77777777" w:rsidR="00343F0E" w:rsidRPr="007F5BBB" w:rsidRDefault="00343F0E" w:rsidP="002C3055">
      <w:pPr>
        <w:keepNext/>
        <w:keepLines/>
        <w:widowControl w:val="0"/>
        <w:tabs>
          <w:tab w:val="left" w:pos="1702"/>
        </w:tabs>
        <w:ind w:left="1985" w:hanging="1985"/>
        <w:rPr>
          <w:rFonts w:ascii="Open Sans" w:hAnsi="Open Sans" w:cs="Open Sans"/>
        </w:rPr>
      </w:pPr>
    </w:p>
    <w:p w14:paraId="16D69521" w14:textId="77777777" w:rsidR="00343F0E" w:rsidRPr="007F5BBB" w:rsidRDefault="00343F0E" w:rsidP="002C3055">
      <w:pPr>
        <w:keepNext/>
        <w:keepLines/>
        <w:widowControl w:val="0"/>
        <w:tabs>
          <w:tab w:val="left" w:pos="2160"/>
        </w:tabs>
        <w:ind w:left="1985" w:hanging="1985"/>
        <w:rPr>
          <w:rFonts w:ascii="Open Sans" w:hAnsi="Open Sans" w:cs="Open Sans"/>
        </w:rPr>
      </w:pPr>
      <w:r w:rsidRPr="007F5BBB">
        <w:rPr>
          <w:rFonts w:ascii="Open Sans" w:hAnsi="Open Sans" w:cs="Open Sans"/>
        </w:rPr>
        <w:tab/>
        <w:t xml:space="preserve">matična številka: </w:t>
      </w:r>
    </w:p>
    <w:p w14:paraId="4123DA18" w14:textId="77777777" w:rsidR="00343F0E" w:rsidRPr="007F5BBB" w:rsidRDefault="00343F0E" w:rsidP="002C3055">
      <w:pPr>
        <w:keepNext/>
        <w:keepLines/>
        <w:widowControl w:val="0"/>
        <w:tabs>
          <w:tab w:val="left" w:pos="1702"/>
        </w:tabs>
        <w:ind w:left="1985" w:hanging="1985"/>
        <w:rPr>
          <w:rFonts w:ascii="Open Sans" w:hAnsi="Open Sans" w:cs="Open Sans"/>
        </w:rPr>
      </w:pPr>
      <w:r w:rsidRPr="007F5BBB">
        <w:rPr>
          <w:rFonts w:ascii="Open Sans" w:hAnsi="Open Sans" w:cs="Open Sans"/>
        </w:rPr>
        <w:tab/>
      </w:r>
      <w:r w:rsidRPr="007F5BBB">
        <w:rPr>
          <w:rFonts w:ascii="Open Sans" w:hAnsi="Open Sans" w:cs="Open Sans"/>
        </w:rPr>
        <w:tab/>
        <w:t xml:space="preserve">identifikacijska številka za DDV: </w:t>
      </w:r>
    </w:p>
    <w:p w14:paraId="1772B306" w14:textId="77777777" w:rsidR="00343F0E" w:rsidRPr="007F5BBB" w:rsidRDefault="00343F0E" w:rsidP="002C3055">
      <w:pPr>
        <w:keepNext/>
        <w:keepLines/>
        <w:widowControl w:val="0"/>
        <w:tabs>
          <w:tab w:val="left" w:pos="2160"/>
        </w:tabs>
        <w:ind w:left="1985" w:hanging="1985"/>
        <w:rPr>
          <w:rFonts w:ascii="Open Sans" w:hAnsi="Open Sans" w:cs="Open Sans"/>
        </w:rPr>
      </w:pPr>
      <w:r w:rsidRPr="007F5BBB">
        <w:rPr>
          <w:rFonts w:ascii="Open Sans" w:hAnsi="Open Sans" w:cs="Open Sans"/>
        </w:rPr>
        <w:tab/>
        <w:t xml:space="preserve">transakcijski račun: </w:t>
      </w:r>
    </w:p>
    <w:p w14:paraId="264A9AAA" w14:textId="77777777" w:rsidR="00343F0E" w:rsidRPr="007F5BBB" w:rsidRDefault="00343F0E" w:rsidP="002C3055">
      <w:pPr>
        <w:keepNext/>
        <w:keepLines/>
        <w:widowControl w:val="0"/>
        <w:tabs>
          <w:tab w:val="left" w:pos="709"/>
          <w:tab w:val="left" w:pos="1702"/>
        </w:tabs>
        <w:ind w:left="1985" w:hanging="1985"/>
        <w:rPr>
          <w:rFonts w:ascii="Open Sans" w:hAnsi="Open Sans" w:cs="Open Sans"/>
        </w:rPr>
      </w:pPr>
    </w:p>
    <w:p w14:paraId="171C290D" w14:textId="77777777" w:rsidR="00343F0E" w:rsidRPr="007F5BBB" w:rsidRDefault="00343F0E" w:rsidP="002C3055">
      <w:pPr>
        <w:keepNext/>
        <w:keepLines/>
        <w:widowControl w:val="0"/>
        <w:ind w:left="1985"/>
        <w:rPr>
          <w:rFonts w:ascii="Open Sans" w:hAnsi="Open Sans" w:cs="Open Sans"/>
        </w:rPr>
      </w:pPr>
      <w:r w:rsidRPr="007F5BBB">
        <w:rPr>
          <w:rFonts w:ascii="Open Sans" w:hAnsi="Open Sans" w:cs="Open Sans"/>
        </w:rPr>
        <w:t>(v nadaljevanju: izvajalec)</w:t>
      </w:r>
    </w:p>
    <w:p w14:paraId="2E5FA187" w14:textId="77777777" w:rsidR="00343F0E" w:rsidRPr="007F5BBB" w:rsidRDefault="00343F0E" w:rsidP="002C3055">
      <w:pPr>
        <w:keepNext/>
        <w:keepLines/>
        <w:widowControl w:val="0"/>
        <w:tabs>
          <w:tab w:val="left" w:pos="709"/>
          <w:tab w:val="left" w:pos="1702"/>
        </w:tabs>
        <w:ind w:left="1701" w:hanging="1701"/>
        <w:rPr>
          <w:rFonts w:ascii="Open Sans" w:hAnsi="Open Sans" w:cs="Open Sans"/>
        </w:rPr>
      </w:pPr>
    </w:p>
    <w:p w14:paraId="25C48EA9" w14:textId="77777777" w:rsidR="00635B80" w:rsidRPr="007F5BBB" w:rsidRDefault="00635B80" w:rsidP="002C3055">
      <w:pPr>
        <w:keepNext/>
        <w:keepLines/>
        <w:widowControl w:val="0"/>
        <w:tabs>
          <w:tab w:val="left" w:pos="709"/>
          <w:tab w:val="left" w:pos="1702"/>
        </w:tabs>
        <w:ind w:left="1701" w:hanging="1701"/>
        <w:rPr>
          <w:rFonts w:ascii="Open Sans" w:hAnsi="Open Sans" w:cs="Open Sans"/>
        </w:rPr>
      </w:pPr>
    </w:p>
    <w:p w14:paraId="6C712C4B" w14:textId="77777777" w:rsidR="00343F0E" w:rsidRPr="007F5BBB" w:rsidRDefault="00343F0E" w:rsidP="002C3055">
      <w:pPr>
        <w:keepNext/>
        <w:keepLines/>
        <w:widowControl w:val="0"/>
        <w:tabs>
          <w:tab w:val="left" w:pos="709"/>
          <w:tab w:val="left" w:pos="1702"/>
        </w:tabs>
        <w:ind w:left="1701" w:hanging="1701"/>
        <w:rPr>
          <w:rFonts w:ascii="Open Sans" w:hAnsi="Open Sans" w:cs="Open Sans"/>
        </w:rPr>
      </w:pPr>
    </w:p>
    <w:p w14:paraId="4CBD34CD"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UVODNE DOLOČBE</w:t>
      </w:r>
    </w:p>
    <w:p w14:paraId="119F8A8C" w14:textId="77777777" w:rsidR="00343F0E" w:rsidRPr="007F5BBB" w:rsidRDefault="00343F0E" w:rsidP="002C3055">
      <w:pPr>
        <w:keepNext/>
        <w:keepLines/>
        <w:widowControl w:val="0"/>
        <w:tabs>
          <w:tab w:val="left" w:pos="709"/>
          <w:tab w:val="left" w:pos="1702"/>
        </w:tabs>
        <w:jc w:val="center"/>
        <w:rPr>
          <w:rFonts w:ascii="Open Sans" w:hAnsi="Open Sans" w:cs="Open Sans"/>
        </w:rPr>
      </w:pPr>
    </w:p>
    <w:p w14:paraId="3092C9D1"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0A55302B" w14:textId="77777777" w:rsidR="00343F0E" w:rsidRPr="007F5BBB" w:rsidRDefault="00343F0E" w:rsidP="002C3055">
      <w:pPr>
        <w:keepNext/>
        <w:keepLines/>
        <w:widowControl w:val="0"/>
        <w:rPr>
          <w:rFonts w:ascii="Open Sans" w:hAnsi="Open Sans" w:cs="Open Sans"/>
          <w:strike/>
        </w:rPr>
      </w:pPr>
    </w:p>
    <w:p w14:paraId="0125A1EA" w14:textId="775E378E"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r w:rsidRPr="007F5BBB">
        <w:rPr>
          <w:rFonts w:ascii="Open Sans" w:hAnsi="Open Sans" w:cs="Open Sans"/>
        </w:rPr>
        <w:t xml:space="preserve">Pogodbeni stranki sporazumno ugotavljata, da je JAVNI HOLDING Ljubljana, d.o.o., Verovškova ulica 70, 1000 Ljubljana, na podlagi pooblastila naročnika izvedel postopek oddaje javnega naročila št. </w:t>
      </w:r>
      <w:r w:rsidR="004C20EF" w:rsidRPr="007F5BBB">
        <w:rPr>
          <w:rFonts w:ascii="Open Sans" w:hAnsi="Open Sans" w:cs="Open Sans"/>
        </w:rPr>
        <w:t>ENLJ-SIR-264/25</w:t>
      </w:r>
      <w:r w:rsidRPr="007F5BBB">
        <w:rPr>
          <w:rFonts w:ascii="Open Sans" w:hAnsi="Open Sans" w:cs="Open Sans"/>
        </w:rPr>
        <w:t xml:space="preserve"> po postopku oddaje naročila male vrednosti (št. objave na Portalu javnih naročil RS: _____________ z dne ________), na podlagi 47. člena Zakona o javnem naročanju (Ur. l. RS, št. 91/15 s spremembami; v nadaljnjem besedilu: ZJN-3), z namenom sklenitve pogodbe za izvedbo </w:t>
      </w:r>
      <w:r w:rsidR="00A13A7B" w:rsidRPr="007F5BBB">
        <w:rPr>
          <w:rFonts w:ascii="Open Sans" w:hAnsi="Open Sans" w:cs="Open Sans"/>
        </w:rPr>
        <w:t xml:space="preserve">dobave in vgradnje tehnologije </w:t>
      </w:r>
      <w:r w:rsidR="00991AD0" w:rsidRPr="007F5BBB">
        <w:rPr>
          <w:rFonts w:ascii="Open Sans" w:hAnsi="Open Sans" w:cs="Open Sans"/>
        </w:rPr>
        <w:t>postrojenja za proizvodnjo vodika</w:t>
      </w:r>
      <w:r w:rsidRPr="007F5BBB">
        <w:rPr>
          <w:rFonts w:ascii="Open Sans" w:hAnsi="Open Sans" w:cs="Open Sans"/>
        </w:rPr>
        <w:t xml:space="preserve">, v katerem je bil izvajalec izbran na podlagi ponudbe izvajalca št. __________ z dne _____________ in ponudbe izvajalca, podane na pogajanjih, št. ___________ z dne ________, ter na podlagi pogojev, opredeljenih v razpisni dokumentaciji št. </w:t>
      </w:r>
      <w:r w:rsidR="004C20EF" w:rsidRPr="007F5BBB">
        <w:rPr>
          <w:rFonts w:ascii="Open Sans" w:hAnsi="Open Sans" w:cs="Open Sans"/>
        </w:rPr>
        <w:t>ENLJ-SIR-264/25</w:t>
      </w:r>
      <w:r w:rsidRPr="007F5BBB">
        <w:rPr>
          <w:rFonts w:ascii="Open Sans" w:hAnsi="Open Sans" w:cs="Open Sans"/>
        </w:rPr>
        <w:t>, in sicer za obdobje od dneva sklenitve pogodbe do izpolnitve vseh obveznosti iz pogodbe.</w:t>
      </w:r>
    </w:p>
    <w:p w14:paraId="1BC13BA4" w14:textId="77777777" w:rsidR="00343F0E" w:rsidRPr="007F5BBB" w:rsidRDefault="00343F0E" w:rsidP="002C3055">
      <w:pPr>
        <w:keepNext/>
        <w:keepLines/>
        <w:widowControl w:val="0"/>
        <w:tabs>
          <w:tab w:val="left" w:pos="1702"/>
        </w:tabs>
        <w:jc w:val="left"/>
        <w:rPr>
          <w:rFonts w:ascii="Open Sans" w:hAnsi="Open Sans" w:cs="Open Sans"/>
          <w:strike/>
        </w:rPr>
      </w:pPr>
    </w:p>
    <w:p w14:paraId="5F19CDCE" w14:textId="1D247690"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PREDMET POGODBE</w:t>
      </w:r>
    </w:p>
    <w:p w14:paraId="7BF94B42" w14:textId="77777777" w:rsidR="00343F0E" w:rsidRPr="007F5BBB" w:rsidRDefault="00343F0E" w:rsidP="002C3055">
      <w:pPr>
        <w:keepNext/>
        <w:keepLines/>
        <w:widowControl w:val="0"/>
        <w:tabs>
          <w:tab w:val="left" w:pos="1702"/>
        </w:tabs>
        <w:jc w:val="left"/>
        <w:rPr>
          <w:rFonts w:ascii="Open Sans" w:hAnsi="Open Sans" w:cs="Open Sans"/>
        </w:rPr>
      </w:pPr>
    </w:p>
    <w:p w14:paraId="25C92F65"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322BF874" w14:textId="77777777" w:rsidR="00343F0E" w:rsidRPr="007F5BBB" w:rsidRDefault="00343F0E" w:rsidP="002C3055">
      <w:pPr>
        <w:keepNext/>
        <w:keepLines/>
        <w:widowControl w:val="0"/>
        <w:tabs>
          <w:tab w:val="left" w:pos="1702"/>
        </w:tabs>
        <w:jc w:val="left"/>
        <w:rPr>
          <w:rFonts w:ascii="Open Sans" w:hAnsi="Open Sans" w:cs="Open Sans"/>
        </w:rPr>
      </w:pPr>
    </w:p>
    <w:p w14:paraId="5BE74DE9" w14:textId="1A6424CD" w:rsidR="004A58C2"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r w:rsidRPr="007F5BBB">
        <w:rPr>
          <w:rFonts w:ascii="Open Sans" w:hAnsi="Open Sans" w:cs="Open Sans"/>
        </w:rPr>
        <w:t>S to pogodbo naročnik odda, izvajalec pa prevzame v izvedbo</w:t>
      </w:r>
      <w:r w:rsidR="0055249A" w:rsidRPr="007F5BBB">
        <w:rPr>
          <w:rFonts w:ascii="Open Sans" w:hAnsi="Open Sans" w:cs="Open Sans"/>
        </w:rPr>
        <w:t xml:space="preserve"> dobavo in vgradnjo </w:t>
      </w:r>
      <w:r w:rsidR="008F1693" w:rsidRPr="007F5BBB">
        <w:rPr>
          <w:rFonts w:ascii="Open Sans" w:hAnsi="Open Sans" w:cs="Open Sans"/>
        </w:rPr>
        <w:t xml:space="preserve">ter zagon </w:t>
      </w:r>
      <w:r w:rsidR="0055249A" w:rsidRPr="007F5BBB">
        <w:rPr>
          <w:rFonts w:ascii="Open Sans" w:hAnsi="Open Sans" w:cs="Open Sans"/>
        </w:rPr>
        <w:t xml:space="preserve">tehnologije </w:t>
      </w:r>
      <w:r w:rsidR="004B4EF2" w:rsidRPr="007F5BBB">
        <w:rPr>
          <w:rFonts w:ascii="Open Sans" w:hAnsi="Open Sans" w:cs="Open Sans"/>
        </w:rPr>
        <w:t xml:space="preserve">postrojenja za proizvodnjo </w:t>
      </w:r>
      <w:r w:rsidR="0055249A" w:rsidRPr="007F5BBB">
        <w:rPr>
          <w:rFonts w:ascii="Open Sans" w:hAnsi="Open Sans" w:cs="Open Sans"/>
        </w:rPr>
        <w:t>vodik</w:t>
      </w:r>
      <w:r w:rsidR="004B4EF2" w:rsidRPr="007F5BBB">
        <w:rPr>
          <w:rFonts w:ascii="Open Sans" w:hAnsi="Open Sans" w:cs="Open Sans"/>
        </w:rPr>
        <w:t>a v Kosezah,</w:t>
      </w:r>
      <w:r w:rsidR="006E7F6E">
        <w:rPr>
          <w:rFonts w:ascii="Open Sans" w:hAnsi="Open Sans" w:cs="Open Sans"/>
        </w:rPr>
        <w:t xml:space="preserve"> </w:t>
      </w:r>
      <w:r w:rsidR="008F1693" w:rsidRPr="007F5BBB">
        <w:rPr>
          <w:rFonts w:ascii="Open Sans" w:hAnsi="Open Sans" w:cs="Open Sans"/>
        </w:rPr>
        <w:t>ter v skladu s projektno dokumentacijo</w:t>
      </w:r>
      <w:r w:rsidRPr="007F5BBB">
        <w:rPr>
          <w:rFonts w:ascii="Open Sans" w:hAnsi="Open Sans" w:cs="Open Sans"/>
        </w:rPr>
        <w:t xml:space="preserve">: </w:t>
      </w:r>
    </w:p>
    <w:p w14:paraId="53A4C054" w14:textId="2FF4D8A3" w:rsidR="004A58C2" w:rsidRPr="007F5BBB" w:rsidRDefault="004A58C2" w:rsidP="002C3055">
      <w:pPr>
        <w:keepNext/>
        <w:keepLines/>
        <w:widowControl w:val="0"/>
        <w:numPr>
          <w:ilvl w:val="0"/>
          <w:numId w:val="38"/>
        </w:numPr>
        <w:ind w:left="426" w:hanging="426"/>
        <w:rPr>
          <w:rFonts w:ascii="Open Sans" w:hAnsi="Open Sans" w:cs="Open Sans"/>
        </w:rPr>
      </w:pPr>
      <w:r w:rsidRPr="007F5BBB">
        <w:rPr>
          <w:rFonts w:ascii="Open Sans" w:hAnsi="Open Sans" w:cs="Open Sans"/>
        </w:rPr>
        <w:t>Gradnja</w:t>
      </w:r>
      <w:r w:rsidR="004B4EF2" w:rsidRPr="007F5BBB">
        <w:rPr>
          <w:rFonts w:ascii="Open Sans" w:hAnsi="Open Sans" w:cs="Open Sans"/>
        </w:rPr>
        <w:t xml:space="preserve"> postrojenja za proizvodnjo vodika</w:t>
      </w:r>
      <w:r w:rsidRPr="007F5BBB">
        <w:rPr>
          <w:rFonts w:ascii="Open Sans" w:hAnsi="Open Sans" w:cs="Open Sans"/>
        </w:rPr>
        <w:t>, D</w:t>
      </w:r>
      <w:r w:rsidR="00785E35" w:rsidRPr="007F5BBB">
        <w:rPr>
          <w:rFonts w:ascii="Open Sans" w:hAnsi="Open Sans" w:cs="Open Sans"/>
        </w:rPr>
        <w:t>GD</w:t>
      </w:r>
      <w:r w:rsidRPr="007F5BBB">
        <w:rPr>
          <w:rFonts w:ascii="Open Sans" w:hAnsi="Open Sans" w:cs="Open Sans"/>
        </w:rPr>
        <w:t>, št. projekta H2-I</w:t>
      </w:r>
      <w:r w:rsidR="004803CA" w:rsidRPr="007F5BBB">
        <w:rPr>
          <w:rFonts w:ascii="Open Sans" w:hAnsi="Open Sans" w:cs="Open Sans"/>
        </w:rPr>
        <w:t>I</w:t>
      </w:r>
      <w:r w:rsidRPr="007F5BBB">
        <w:rPr>
          <w:rFonts w:ascii="Open Sans" w:hAnsi="Open Sans" w:cs="Open Sans"/>
        </w:rPr>
        <w:t>/22</w:t>
      </w:r>
      <w:r w:rsidR="004803CA" w:rsidRPr="007F5BBB">
        <w:rPr>
          <w:rFonts w:ascii="Open Sans" w:hAnsi="Open Sans" w:cs="Open Sans"/>
        </w:rPr>
        <w:t>529</w:t>
      </w:r>
      <w:r w:rsidRPr="007F5BBB">
        <w:rPr>
          <w:rFonts w:ascii="Open Sans" w:hAnsi="Open Sans" w:cs="Open Sans"/>
        </w:rPr>
        <w:t xml:space="preserve">, </w:t>
      </w:r>
      <w:r w:rsidR="004803CA" w:rsidRPr="007F5BBB">
        <w:rPr>
          <w:rFonts w:ascii="Open Sans" w:hAnsi="Open Sans" w:cs="Open Sans"/>
        </w:rPr>
        <w:t xml:space="preserve">julij </w:t>
      </w:r>
      <w:r w:rsidRPr="007F5BBB">
        <w:rPr>
          <w:rFonts w:ascii="Open Sans" w:hAnsi="Open Sans" w:cs="Open Sans"/>
        </w:rPr>
        <w:t>202</w:t>
      </w:r>
      <w:r w:rsidR="004803CA" w:rsidRPr="007F5BBB">
        <w:rPr>
          <w:rFonts w:ascii="Open Sans" w:hAnsi="Open Sans" w:cs="Open Sans"/>
        </w:rPr>
        <w:t>5</w:t>
      </w:r>
      <w:r w:rsidRPr="007F5BBB">
        <w:rPr>
          <w:rFonts w:ascii="Open Sans" w:hAnsi="Open Sans" w:cs="Open Sans"/>
        </w:rPr>
        <w:t>, ki jo je izdelala Energetika Ljubljana</w:t>
      </w:r>
      <w:r w:rsidR="00BE620A" w:rsidRPr="007F5BBB">
        <w:rPr>
          <w:rFonts w:ascii="Open Sans" w:hAnsi="Open Sans" w:cs="Open Sans"/>
        </w:rPr>
        <w:t>,</w:t>
      </w:r>
    </w:p>
    <w:p w14:paraId="4C099714" w14:textId="025AC299"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r w:rsidRPr="007F5BBB">
        <w:rPr>
          <w:rFonts w:ascii="Open Sans" w:hAnsi="Open Sans" w:cs="Open Sans"/>
        </w:rPr>
        <w:lastRenderedPageBreak/>
        <w:t xml:space="preserve">ki </w:t>
      </w:r>
      <w:r w:rsidR="008F1693" w:rsidRPr="007F5BBB">
        <w:rPr>
          <w:rFonts w:ascii="Open Sans" w:hAnsi="Open Sans" w:cs="Open Sans"/>
        </w:rPr>
        <w:t>je</w:t>
      </w:r>
      <w:r w:rsidRPr="007F5BBB">
        <w:rPr>
          <w:rFonts w:ascii="Open Sans" w:hAnsi="Open Sans" w:cs="Open Sans"/>
        </w:rPr>
        <w:t xml:space="preserve"> sestavni del te pogodbe, kakor tudi </w:t>
      </w:r>
      <w:r w:rsidR="003F03A4" w:rsidRPr="007F5BBB">
        <w:rPr>
          <w:rFonts w:ascii="Open Sans" w:hAnsi="Open Sans" w:cs="Open Sans"/>
        </w:rPr>
        <w:t xml:space="preserve">z </w:t>
      </w:r>
      <w:r w:rsidRPr="007F5BBB">
        <w:rPr>
          <w:rFonts w:ascii="Open Sans" w:hAnsi="Open Sans" w:cs="Open Sans"/>
        </w:rPr>
        <w:t xml:space="preserve">ostalimi zahtevami naročnika, kot to izhaja iz vsebine teh zahtev, opredeljenih v razpisni dokumentaciji št. </w:t>
      </w:r>
      <w:r w:rsidR="004C20EF" w:rsidRPr="007F5BBB">
        <w:rPr>
          <w:rFonts w:ascii="Open Sans" w:hAnsi="Open Sans" w:cs="Open Sans"/>
        </w:rPr>
        <w:t>ENLJ-SIR-264/25</w:t>
      </w:r>
      <w:r w:rsidRPr="007F5BBB">
        <w:rPr>
          <w:rFonts w:ascii="Open Sans" w:hAnsi="Open Sans" w:cs="Open Sans"/>
        </w:rPr>
        <w:t xml:space="preserve">, in sicer vse po pravilih stroke, s skrbnostjo dobrega strokovnjaka ter v skladu s to pogodbo. </w:t>
      </w:r>
    </w:p>
    <w:p w14:paraId="26F5B6CE" w14:textId="77777777"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p>
    <w:p w14:paraId="3B72BCD3" w14:textId="7F72F633"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r w:rsidRPr="007F5BBB">
        <w:rPr>
          <w:rFonts w:ascii="Open Sans" w:hAnsi="Open Sans" w:cs="Open Sans"/>
        </w:rPr>
        <w:t xml:space="preserve">Predmet pogodbe zajema naslednje obveznosti, ki jih mora opraviti izvajalec, </w:t>
      </w:r>
      <w:r w:rsidR="002C4442" w:rsidRPr="007F5BBB">
        <w:rPr>
          <w:rFonts w:ascii="Open Sans" w:hAnsi="Open Sans" w:cs="Open Sans"/>
        </w:rPr>
        <w:t>na</w:t>
      </w:r>
      <w:r w:rsidRPr="007F5BBB">
        <w:rPr>
          <w:rFonts w:ascii="Open Sans" w:hAnsi="Open Sans" w:cs="Open Sans"/>
        </w:rPr>
        <w:t xml:space="preserve"> lokacij</w:t>
      </w:r>
      <w:r w:rsidR="002C4442" w:rsidRPr="007F5BBB">
        <w:rPr>
          <w:rFonts w:ascii="Open Sans" w:hAnsi="Open Sans" w:cs="Open Sans"/>
        </w:rPr>
        <w:t>i</w:t>
      </w:r>
      <w:r w:rsidRPr="007F5BBB">
        <w:rPr>
          <w:rFonts w:ascii="Open Sans" w:hAnsi="Open Sans" w:cs="Open Sans"/>
        </w:rPr>
        <w:t xml:space="preserve"> </w:t>
      </w:r>
      <w:r w:rsidR="00BE620A" w:rsidRPr="007F5BBB">
        <w:rPr>
          <w:rFonts w:ascii="Open Sans" w:hAnsi="Open Sans" w:cs="Open Sans"/>
        </w:rPr>
        <w:t xml:space="preserve">gradnje postrojenja za proizvodnjo vodika v Kosezah: </w:t>
      </w:r>
    </w:p>
    <w:p w14:paraId="7CF30F77" w14:textId="61476D29"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 xml:space="preserve">Izdelava </w:t>
      </w:r>
      <w:r w:rsidR="00F01B33" w:rsidRPr="00F01B33">
        <w:rPr>
          <w:rFonts w:ascii="Open Sans" w:hAnsi="Open Sans" w:cs="Open Sans"/>
          <w:color w:val="000000" w:themeColor="text1"/>
        </w:rPr>
        <w:t>projekta za izvedbo del</w:t>
      </w:r>
      <w:r w:rsidRPr="005D10C9">
        <w:rPr>
          <w:rFonts w:ascii="Open Sans" w:hAnsi="Open Sans" w:cs="Open Sans"/>
          <w:color w:val="000000" w:themeColor="text1"/>
        </w:rPr>
        <w:t xml:space="preserve"> v obsegu strojno</w:t>
      </w:r>
      <w:r w:rsidR="00ED4A08">
        <w:rPr>
          <w:rFonts w:ascii="Open Sans" w:hAnsi="Open Sans" w:cs="Open Sans"/>
          <w:color w:val="000000" w:themeColor="text1"/>
        </w:rPr>
        <w:t xml:space="preserve"> </w:t>
      </w:r>
      <w:r w:rsidRPr="005D10C9">
        <w:rPr>
          <w:rFonts w:ascii="Open Sans" w:hAnsi="Open Sans" w:cs="Open Sans"/>
          <w:color w:val="000000" w:themeColor="text1"/>
        </w:rPr>
        <w:t>instalacijskih, in elektro</w:t>
      </w:r>
      <w:r w:rsidR="00ED4A08">
        <w:rPr>
          <w:rFonts w:ascii="Open Sans" w:hAnsi="Open Sans" w:cs="Open Sans"/>
          <w:color w:val="000000" w:themeColor="text1"/>
        </w:rPr>
        <w:t xml:space="preserve"> </w:t>
      </w:r>
      <w:r w:rsidRPr="005D10C9">
        <w:rPr>
          <w:rFonts w:ascii="Open Sans" w:hAnsi="Open Sans" w:cs="Open Sans"/>
          <w:color w:val="000000" w:themeColor="text1"/>
        </w:rPr>
        <w:t>instalacijskih del.</w:t>
      </w:r>
    </w:p>
    <w:p w14:paraId="13A5413E" w14:textId="4127C3AD"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vgradnja in zagon funkcionalne kontejnizirane enote elektrolizerja s pripravo vode za elektrolizo, čiščenjem vodika z vsemi podsistemi za samostojno obratovanje in proizvodnjo vodika.</w:t>
      </w:r>
    </w:p>
    <w:p w14:paraId="45C4A87C" w14:textId="7DDEAB83"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 postavitev kontejnerja s kompresorjem za vodik na gradbeno predpripravljeno lokacijo. Minimalni vstopni tlak v kompresor ≤ 15 bar. Tlak na izstopu iz kompresorja ≥ 350 bar. Kapaciteta ≥ 32 kg/h pri 30 barg na vstopu.</w:t>
      </w:r>
    </w:p>
    <w:p w14:paraId="24808965" w14:textId="1CF606F0"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 postavitev zalogovnika vodika, NP 35 bar, koristnega volumna za shranjevanje razpoložljive količine ≥ 400 kg vodika na gradbeno predpripravljeno lokacijo.</w:t>
      </w:r>
    </w:p>
    <w:p w14:paraId="7223B431" w14:textId="0C339E2E"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 montaža transformatorja lastne rabe elektrolizerja vključno z izvedbo vseh elektro</w:t>
      </w:r>
      <w:r w:rsidR="00ED4A08">
        <w:rPr>
          <w:rFonts w:ascii="Open Sans" w:hAnsi="Open Sans" w:cs="Open Sans"/>
          <w:color w:val="000000" w:themeColor="text1"/>
        </w:rPr>
        <w:t xml:space="preserve"> </w:t>
      </w:r>
      <w:r w:rsidRPr="005D10C9">
        <w:rPr>
          <w:rFonts w:ascii="Open Sans" w:hAnsi="Open Sans" w:cs="Open Sans"/>
          <w:color w:val="000000" w:themeColor="text1"/>
        </w:rPr>
        <w:t>instalacijskih del povezave med transformatorjem in usmernikom.</w:t>
      </w:r>
    </w:p>
    <w:p w14:paraId="5EC4A719" w14:textId="33480DD9"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 montaža usmernika vključno z izvedbo vseh elektro</w:t>
      </w:r>
      <w:r w:rsidR="00ED4A08">
        <w:rPr>
          <w:rFonts w:ascii="Open Sans" w:hAnsi="Open Sans" w:cs="Open Sans"/>
          <w:color w:val="000000" w:themeColor="text1"/>
        </w:rPr>
        <w:t xml:space="preserve"> </w:t>
      </w:r>
      <w:r w:rsidRPr="005D10C9">
        <w:rPr>
          <w:rFonts w:ascii="Open Sans" w:hAnsi="Open Sans" w:cs="Open Sans"/>
          <w:color w:val="000000" w:themeColor="text1"/>
        </w:rPr>
        <w:t>instalacijskih del povezave med usmernikom in elektrolizerjem</w:t>
      </w:r>
      <w:r>
        <w:rPr>
          <w:rFonts w:ascii="Open Sans" w:hAnsi="Open Sans" w:cs="Open Sans"/>
          <w:color w:val="000000" w:themeColor="text1"/>
        </w:rPr>
        <w:t>.</w:t>
      </w:r>
    </w:p>
    <w:p w14:paraId="394B481E" w14:textId="7EF76027"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postavitev in zagon polnilne postaje (Supply panel) za priključitev trailerja</w:t>
      </w:r>
      <w:r>
        <w:rPr>
          <w:rFonts w:ascii="Open Sans" w:hAnsi="Open Sans" w:cs="Open Sans"/>
          <w:color w:val="000000" w:themeColor="text1"/>
        </w:rPr>
        <w:t>.</w:t>
      </w:r>
    </w:p>
    <w:p w14:paraId="181A7F2B" w14:textId="1BC0CF6C"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Izvedba vseh cevnih povezav med elementi novega postrojenja.</w:t>
      </w:r>
    </w:p>
    <w:p w14:paraId="4B8D470C" w14:textId="6E480E14"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Izvedba vseh SN elektro</w:t>
      </w:r>
      <w:r w:rsidR="00ED4A08">
        <w:rPr>
          <w:rFonts w:ascii="Open Sans" w:hAnsi="Open Sans" w:cs="Open Sans"/>
          <w:color w:val="000000" w:themeColor="text1"/>
        </w:rPr>
        <w:t xml:space="preserve"> </w:t>
      </w:r>
      <w:r w:rsidRPr="005D10C9">
        <w:rPr>
          <w:rFonts w:ascii="Open Sans" w:hAnsi="Open Sans" w:cs="Open Sans"/>
          <w:color w:val="000000" w:themeColor="text1"/>
        </w:rPr>
        <w:t>instalacijskih del v obsegu dobave opreme postrojenja za proizvodnjo vodika, vključno s priključitvami na obstoječe priključno mesto, ki zagotavljala funkcionalnost obratovanja postrojenja.</w:t>
      </w:r>
    </w:p>
    <w:p w14:paraId="05EB7A91" w14:textId="7015D30C"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instalacija in vzpostavitev SW za</w:t>
      </w:r>
      <w:r w:rsidR="006E7F6E">
        <w:rPr>
          <w:rFonts w:ascii="Open Sans" w:hAnsi="Open Sans" w:cs="Open Sans"/>
          <w:color w:val="000000" w:themeColor="text1"/>
        </w:rPr>
        <w:t xml:space="preserve"> </w:t>
      </w:r>
      <w:r w:rsidRPr="005D10C9">
        <w:rPr>
          <w:rFonts w:ascii="Open Sans" w:hAnsi="Open Sans" w:cs="Open Sans"/>
          <w:color w:val="000000" w:themeColor="text1"/>
        </w:rPr>
        <w:t>sistem vodenja za proizvodnjo vodika na lokalnem nivoju in preko oddaljenega dostopa iz komandne sobe na Verovškovi 62, vključno z izdelavo prikaza v SCADI</w:t>
      </w:r>
      <w:r>
        <w:rPr>
          <w:rFonts w:ascii="Open Sans" w:hAnsi="Open Sans" w:cs="Open Sans"/>
          <w:color w:val="000000" w:themeColor="text1"/>
        </w:rPr>
        <w:t>.</w:t>
      </w:r>
    </w:p>
    <w:p w14:paraId="35C9D309" w14:textId="2F60035C"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Izdelava PID, NOV, DZO, funkcijske specifikacije vodenja postrojenja, pridobitev Ex certifikata za celotno postrojenje, izvedba vseh potrebnih in zahtevanih meritev</w:t>
      </w:r>
      <w:r>
        <w:rPr>
          <w:rFonts w:ascii="Open Sans" w:hAnsi="Open Sans" w:cs="Open Sans"/>
          <w:color w:val="000000" w:themeColor="text1"/>
        </w:rPr>
        <w:t>.</w:t>
      </w:r>
    </w:p>
    <w:p w14:paraId="1AB1C941" w14:textId="5D5103B5"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Izvedba vseh NN elektro</w:t>
      </w:r>
      <w:r w:rsidR="00ED4A08">
        <w:rPr>
          <w:rFonts w:ascii="Open Sans" w:hAnsi="Open Sans" w:cs="Open Sans"/>
          <w:color w:val="000000" w:themeColor="text1"/>
        </w:rPr>
        <w:t xml:space="preserve"> </w:t>
      </w:r>
      <w:r w:rsidRPr="005D10C9">
        <w:rPr>
          <w:rFonts w:ascii="Open Sans" w:hAnsi="Open Sans" w:cs="Open Sans"/>
          <w:color w:val="000000" w:themeColor="text1"/>
        </w:rPr>
        <w:t xml:space="preserve">instalacijskih del v obsegu dobave opreme postrojenja za proizvodnjo vodika, vključno s priključitvami na obstoječe priključno mesto, ki zagotavljala funkcionalnost obratovanja postrojenja. </w:t>
      </w:r>
    </w:p>
    <w:p w14:paraId="318272F1" w14:textId="75FB7109" w:rsidR="005D10C9"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instalacija HW (kontrolna omara) za vzpostavitev sistema vodenja postrojenja za proizvodnjo vodika na lokalnem nivoju in preko oddaljenega dostopa iz komandne sobe na Verovškovi 62</w:t>
      </w:r>
      <w:r>
        <w:rPr>
          <w:rFonts w:ascii="Open Sans" w:hAnsi="Open Sans" w:cs="Open Sans"/>
          <w:color w:val="000000" w:themeColor="text1"/>
        </w:rPr>
        <w:t>.</w:t>
      </w:r>
    </w:p>
    <w:p w14:paraId="785BFC5C" w14:textId="26A6C904" w:rsidR="00DC672C" w:rsidRPr="005D10C9" w:rsidRDefault="005D10C9" w:rsidP="005D10C9">
      <w:pPr>
        <w:pStyle w:val="Odstavekseznama"/>
        <w:keepNext/>
        <w:keepLines/>
        <w:numPr>
          <w:ilvl w:val="1"/>
          <w:numId w:val="26"/>
        </w:numPr>
        <w:tabs>
          <w:tab w:val="clear" w:pos="1440"/>
        </w:tabs>
        <w:ind w:left="284" w:hanging="284"/>
        <w:rPr>
          <w:rFonts w:ascii="Open Sans" w:hAnsi="Open Sans" w:cs="Open Sans"/>
          <w:color w:val="000000" w:themeColor="text1"/>
        </w:rPr>
      </w:pPr>
      <w:r w:rsidRPr="005D10C9">
        <w:rPr>
          <w:rFonts w:ascii="Open Sans" w:hAnsi="Open Sans" w:cs="Open Sans"/>
          <w:color w:val="000000" w:themeColor="text1"/>
        </w:rPr>
        <w:t>Dobava in vgradnja sistema za inertizacijo celotnega sistema vodikove tehnologije z dušikom, vključno z zalogovnikom.</w:t>
      </w:r>
    </w:p>
    <w:p w14:paraId="1AE90F02" w14:textId="77777777" w:rsidR="004803CA" w:rsidRPr="007F5BBB" w:rsidRDefault="004803CA" w:rsidP="002C3055">
      <w:pPr>
        <w:keepNext/>
        <w:keepLines/>
        <w:widowControl w:val="0"/>
        <w:tabs>
          <w:tab w:val="left" w:pos="426"/>
          <w:tab w:val="left" w:pos="1418"/>
          <w:tab w:val="left" w:pos="1702"/>
        </w:tabs>
        <w:rPr>
          <w:rFonts w:ascii="Open Sans" w:hAnsi="Open Sans" w:cs="Open Sans"/>
        </w:rPr>
      </w:pPr>
    </w:p>
    <w:p w14:paraId="2B8AAB73" w14:textId="77777777" w:rsidR="004803CA" w:rsidRPr="007F5BBB" w:rsidRDefault="004803CA" w:rsidP="002C3055">
      <w:pPr>
        <w:keepNext/>
        <w:keepLines/>
        <w:widowControl w:val="0"/>
        <w:rPr>
          <w:rFonts w:ascii="Open Sans" w:eastAsia="Calibri" w:hAnsi="Open Sans" w:cs="Open Sans"/>
          <w:bCs/>
          <w:lang w:eastAsia="en-US"/>
        </w:rPr>
      </w:pPr>
      <w:r w:rsidRPr="007F5BBB">
        <w:rPr>
          <w:rFonts w:ascii="Open Sans" w:eastAsia="Calibri" w:hAnsi="Open Sans" w:cs="Open Sans"/>
          <w:bCs/>
          <w:lang w:eastAsia="en-US"/>
        </w:rPr>
        <w:t>Elektrolizer v tej pogodbi pomeni celoten sklop opreme dobavljen v obsegu kontejnerja elektrolizerja.</w:t>
      </w:r>
    </w:p>
    <w:p w14:paraId="01E026D5" w14:textId="77777777" w:rsidR="004803CA" w:rsidRPr="007F5BBB" w:rsidRDefault="004803CA" w:rsidP="002C3055">
      <w:pPr>
        <w:keepNext/>
        <w:keepLines/>
        <w:widowControl w:val="0"/>
        <w:rPr>
          <w:rFonts w:ascii="Open Sans" w:hAnsi="Open Sans" w:cs="Open Sans"/>
        </w:rPr>
      </w:pPr>
      <w:r w:rsidRPr="007F5BBB">
        <w:rPr>
          <w:rFonts w:ascii="Open Sans" w:eastAsia="Calibri" w:hAnsi="Open Sans" w:cs="Open Sans"/>
          <w:bCs/>
          <w:lang w:eastAsia="en-US"/>
        </w:rPr>
        <w:t>Kompresor v tej pogodbi pomeni celoten sklop opreme dobavljen v obsegu kontejnerja kompresorja.</w:t>
      </w:r>
    </w:p>
    <w:p w14:paraId="672FB048" w14:textId="77777777" w:rsidR="004803CA" w:rsidRPr="007F5BBB" w:rsidRDefault="004803CA" w:rsidP="002C3055">
      <w:pPr>
        <w:keepNext/>
        <w:keepLines/>
        <w:widowControl w:val="0"/>
        <w:numPr>
          <w:ilvl w:val="12"/>
          <w:numId w:val="0"/>
        </w:numPr>
        <w:tabs>
          <w:tab w:val="left" w:pos="567"/>
          <w:tab w:val="left" w:pos="5529"/>
          <w:tab w:val="right" w:pos="8505"/>
        </w:tabs>
        <w:rPr>
          <w:rFonts w:ascii="Open Sans" w:hAnsi="Open Sans" w:cs="Open Sans"/>
        </w:rPr>
      </w:pPr>
    </w:p>
    <w:p w14:paraId="15E744DD" w14:textId="690079E8"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r w:rsidRPr="007F5BBB">
        <w:rPr>
          <w:rFonts w:ascii="Open Sans" w:hAnsi="Open Sans" w:cs="Open Sans"/>
        </w:rPr>
        <w:t>Izvajalec se zaveže, da bo oprema</w:t>
      </w:r>
      <w:r w:rsidR="0001369E" w:rsidRPr="007F5BBB">
        <w:rPr>
          <w:rFonts w:ascii="Open Sans" w:hAnsi="Open Sans" w:cs="Open Sans"/>
        </w:rPr>
        <w:t>, ki je predmet pogodbe nova</w:t>
      </w:r>
      <w:r w:rsidRPr="007F5BBB">
        <w:rPr>
          <w:rFonts w:ascii="Open Sans" w:hAnsi="Open Sans" w:cs="Open Sans"/>
        </w:rPr>
        <w:t xml:space="preserve"> in</w:t>
      </w:r>
      <w:r w:rsidR="00B53070" w:rsidRPr="007F5BBB">
        <w:rPr>
          <w:rFonts w:ascii="Open Sans" w:hAnsi="Open Sans" w:cs="Open Sans"/>
        </w:rPr>
        <w:t>,</w:t>
      </w:r>
      <w:r w:rsidRPr="007F5BBB">
        <w:rPr>
          <w:rFonts w:ascii="Open Sans" w:hAnsi="Open Sans" w:cs="Open Sans"/>
        </w:rPr>
        <w:t xml:space="preserve"> da bo delovala brezhibno ter</w:t>
      </w:r>
      <w:r w:rsidR="00DE16B8" w:rsidRPr="007F5BBB">
        <w:rPr>
          <w:rFonts w:ascii="Open Sans" w:hAnsi="Open Sans" w:cs="Open Sans"/>
        </w:rPr>
        <w:t>,</w:t>
      </w:r>
      <w:r w:rsidRPr="007F5BBB">
        <w:rPr>
          <w:rFonts w:ascii="Open Sans" w:hAnsi="Open Sans" w:cs="Open Sans"/>
        </w:rPr>
        <w:t xml:space="preserve"> da bo izdelana iz kvalitetnih materialov, katerih kvaliteta je dokumentirana z veljavnimi ate</w:t>
      </w:r>
      <w:r w:rsidR="00560F70" w:rsidRPr="007F5BBB">
        <w:rPr>
          <w:rFonts w:ascii="Open Sans" w:hAnsi="Open Sans" w:cs="Open Sans"/>
        </w:rPr>
        <w:t>sti in certifikati</w:t>
      </w:r>
      <w:r w:rsidR="0001369E" w:rsidRPr="007F5BBB">
        <w:rPr>
          <w:rFonts w:ascii="Open Sans" w:hAnsi="Open Sans" w:cs="Open Sans"/>
        </w:rPr>
        <w:t xml:space="preserve"> v Republiki Sloveniji</w:t>
      </w:r>
      <w:r w:rsidR="00560F70" w:rsidRPr="007F5BBB">
        <w:rPr>
          <w:rFonts w:ascii="Open Sans" w:hAnsi="Open Sans" w:cs="Open Sans"/>
        </w:rPr>
        <w:t>. I</w:t>
      </w:r>
      <w:r w:rsidRPr="007F5BBB">
        <w:rPr>
          <w:rFonts w:ascii="Open Sans" w:hAnsi="Open Sans" w:cs="Open Sans"/>
        </w:rPr>
        <w:t xml:space="preserve">zvajalec </w:t>
      </w:r>
      <w:r w:rsidR="00560F70" w:rsidRPr="007F5BBB">
        <w:rPr>
          <w:rFonts w:ascii="Open Sans" w:hAnsi="Open Sans" w:cs="Open Sans"/>
        </w:rPr>
        <w:t xml:space="preserve">se </w:t>
      </w:r>
      <w:r w:rsidRPr="007F5BBB">
        <w:rPr>
          <w:rFonts w:ascii="Open Sans" w:hAnsi="Open Sans" w:cs="Open Sans"/>
        </w:rPr>
        <w:t>zavezuje na svoje stroške poskrbeti z</w:t>
      </w:r>
      <w:r w:rsidR="00560F70" w:rsidRPr="007F5BBB">
        <w:rPr>
          <w:rFonts w:ascii="Open Sans" w:hAnsi="Open Sans" w:cs="Open Sans"/>
        </w:rPr>
        <w:t xml:space="preserve">a veljavnost atestov in certifikatov </w:t>
      </w:r>
      <w:r w:rsidRPr="007F5BBB">
        <w:rPr>
          <w:rFonts w:ascii="Open Sans" w:hAnsi="Open Sans" w:cs="Open Sans"/>
        </w:rPr>
        <w:t>v Republiki Sloveniji.</w:t>
      </w:r>
    </w:p>
    <w:p w14:paraId="644997BE" w14:textId="77777777" w:rsidR="00343F0E" w:rsidRPr="007F5BBB" w:rsidRDefault="00343F0E" w:rsidP="002C3055">
      <w:pPr>
        <w:keepNext/>
        <w:keepLines/>
        <w:widowControl w:val="0"/>
        <w:numPr>
          <w:ilvl w:val="12"/>
          <w:numId w:val="0"/>
        </w:numPr>
        <w:tabs>
          <w:tab w:val="left" w:pos="567"/>
          <w:tab w:val="left" w:pos="5529"/>
          <w:tab w:val="right" w:pos="8505"/>
        </w:tabs>
        <w:rPr>
          <w:rFonts w:ascii="Open Sans" w:hAnsi="Open Sans" w:cs="Open Sans"/>
        </w:rPr>
      </w:pPr>
    </w:p>
    <w:p w14:paraId="3448BF57" w14:textId="77777777" w:rsidR="00127920" w:rsidRDefault="00127920">
      <w:pPr>
        <w:rPr>
          <w:rFonts w:ascii="Open Sans" w:hAnsi="Open Sans" w:cs="Open Sans"/>
        </w:rPr>
      </w:pPr>
      <w:r>
        <w:rPr>
          <w:rFonts w:ascii="Open Sans" w:hAnsi="Open Sans" w:cs="Open Sans"/>
        </w:rPr>
        <w:br w:type="page"/>
      </w:r>
    </w:p>
    <w:p w14:paraId="764F3C78" w14:textId="54A76133"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lastRenderedPageBreak/>
        <w:t>člen</w:t>
      </w:r>
    </w:p>
    <w:p w14:paraId="58CFCFBD" w14:textId="77777777" w:rsidR="00343F0E" w:rsidRPr="007F5BBB" w:rsidRDefault="00343F0E" w:rsidP="002C3055">
      <w:pPr>
        <w:keepNext/>
        <w:keepLines/>
        <w:widowControl w:val="0"/>
        <w:numPr>
          <w:ilvl w:val="12"/>
          <w:numId w:val="0"/>
        </w:numPr>
        <w:tabs>
          <w:tab w:val="left" w:pos="567"/>
          <w:tab w:val="left" w:pos="5529"/>
          <w:tab w:val="right" w:pos="8505"/>
        </w:tabs>
        <w:jc w:val="center"/>
        <w:rPr>
          <w:rFonts w:ascii="Open Sans" w:hAnsi="Open Sans" w:cs="Open Sans"/>
        </w:rPr>
      </w:pPr>
    </w:p>
    <w:p w14:paraId="37616126" w14:textId="77777777" w:rsidR="00343F0E" w:rsidRPr="007F5BBB" w:rsidRDefault="00343F0E" w:rsidP="002C3055">
      <w:pPr>
        <w:keepNext/>
        <w:keepLines/>
        <w:widowControl w:val="0"/>
        <w:numPr>
          <w:ilvl w:val="12"/>
          <w:numId w:val="0"/>
        </w:numPr>
        <w:tabs>
          <w:tab w:val="left" w:pos="284"/>
          <w:tab w:val="left" w:pos="5529"/>
          <w:tab w:val="right" w:pos="8505"/>
        </w:tabs>
        <w:overflowPunct w:val="0"/>
        <w:autoSpaceDE w:val="0"/>
        <w:autoSpaceDN w:val="0"/>
        <w:adjustRightInd w:val="0"/>
        <w:textAlignment w:val="baseline"/>
        <w:rPr>
          <w:rFonts w:ascii="Open Sans" w:hAnsi="Open Sans" w:cs="Open Sans"/>
          <w:lang w:eastAsia="en-US"/>
        </w:rPr>
      </w:pPr>
      <w:r w:rsidRPr="007F5BBB">
        <w:rPr>
          <w:rFonts w:ascii="Open Sans" w:hAnsi="Open Sans" w:cs="Open Sans"/>
          <w:lang w:eastAsia="en-US"/>
        </w:rPr>
        <w:t>Izvajalec potrjuje in jamči, da je pridobil vse podatke, ki se nanašajo na predmet pogodbe, ki bi lahko vplivali na pogodbene cene ali razčlenitev cen pogodbe, ali na njegove pravice in obveznosti po tej pogodbi. Izvajalec se izrecno odpoveduje vsem zahtevkom do naročnika, ki bi izvirali iz njegove morebitne neseznanjenosti s pogoji po tej pogodbi.</w:t>
      </w:r>
    </w:p>
    <w:p w14:paraId="2DD8C054"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6F5721F7"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Izvajalec izjavlja, da so mu razumljivi in jasni pogoji in okoliščine za pravilno izvedbo pogodbenih obveznosti. </w:t>
      </w:r>
    </w:p>
    <w:p w14:paraId="7CBEFD8F"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46124877"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 xml:space="preserve">POGODBENA VREDNOST </w:t>
      </w:r>
    </w:p>
    <w:p w14:paraId="4672DE43" w14:textId="77777777" w:rsidR="00343F0E" w:rsidRPr="007F5BBB" w:rsidRDefault="00343F0E" w:rsidP="002C3055">
      <w:pPr>
        <w:keepNext/>
        <w:keepLines/>
        <w:widowControl w:val="0"/>
        <w:tabs>
          <w:tab w:val="left" w:pos="709"/>
          <w:tab w:val="left" w:pos="1702"/>
        </w:tabs>
        <w:ind w:left="1701" w:hanging="1701"/>
        <w:jc w:val="center"/>
        <w:rPr>
          <w:rFonts w:ascii="Open Sans" w:hAnsi="Open Sans" w:cs="Open Sans"/>
        </w:rPr>
      </w:pPr>
    </w:p>
    <w:p w14:paraId="3FC592CC"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199D6983" w14:textId="77777777" w:rsidR="00343F0E" w:rsidRPr="007F5BBB" w:rsidRDefault="00343F0E" w:rsidP="002C3055">
      <w:pPr>
        <w:keepNext/>
        <w:keepLines/>
        <w:widowControl w:val="0"/>
        <w:tabs>
          <w:tab w:val="left" w:pos="1702"/>
        </w:tabs>
        <w:jc w:val="center"/>
        <w:rPr>
          <w:rFonts w:ascii="Open Sans" w:hAnsi="Open Sans" w:cs="Open Sans"/>
        </w:rPr>
      </w:pPr>
    </w:p>
    <w:p w14:paraId="46E5926B" w14:textId="52871E22" w:rsidR="00343F0E" w:rsidRPr="007F5BBB" w:rsidRDefault="00343F0E" w:rsidP="002C3055">
      <w:pPr>
        <w:keepNext/>
        <w:keepLines/>
        <w:widowControl w:val="0"/>
        <w:tabs>
          <w:tab w:val="left" w:pos="1702"/>
        </w:tabs>
        <w:rPr>
          <w:rFonts w:ascii="Open Sans" w:hAnsi="Open Sans" w:cs="Open Sans"/>
        </w:rPr>
      </w:pPr>
      <w:r w:rsidRPr="007F5BBB">
        <w:rPr>
          <w:rFonts w:ascii="Open Sans" w:hAnsi="Open Sans" w:cs="Open Sans"/>
        </w:rPr>
        <w:t xml:space="preserve">Pogodbena vrednost del je določena na podlagi sprejete </w:t>
      </w:r>
      <w:r w:rsidR="00E74768" w:rsidRPr="007F5BBB">
        <w:rPr>
          <w:rFonts w:ascii="Open Sans" w:hAnsi="Open Sans" w:cs="Open Sans"/>
        </w:rPr>
        <w:t>ponudbe izvajalca št. __________ z dne _____________ in ponudbe izvajalca, podane na pogajanjih, št. ___________ z dne ________</w:t>
      </w:r>
      <w:r w:rsidR="004F7341" w:rsidRPr="007F5BBB">
        <w:rPr>
          <w:rFonts w:ascii="Open Sans" w:hAnsi="Open Sans" w:cs="Open Sans"/>
        </w:rPr>
        <w:t xml:space="preserve"> iz 1. člena pogodbe (v nadaljevanju: ponudba izvajalca)</w:t>
      </w:r>
      <w:r w:rsidR="00E74768" w:rsidRPr="007F5BBB">
        <w:rPr>
          <w:rFonts w:ascii="Open Sans" w:hAnsi="Open Sans" w:cs="Open Sans"/>
        </w:rPr>
        <w:t>,</w:t>
      </w:r>
      <w:r w:rsidRPr="007F5BBB">
        <w:rPr>
          <w:rFonts w:ascii="Open Sans" w:hAnsi="Open Sans" w:cs="Open Sans"/>
        </w:rPr>
        <w:t xml:space="preserve"> in znaša </w:t>
      </w:r>
      <w:r w:rsidR="005C1212" w:rsidRPr="007F5BBB">
        <w:rPr>
          <w:rFonts w:ascii="Open Sans" w:hAnsi="Open Sans" w:cs="Open Sans"/>
        </w:rPr>
        <w:t xml:space="preserve">na dan sklenitve te pogodbe </w:t>
      </w:r>
      <w:r w:rsidRPr="007F5BBB">
        <w:rPr>
          <w:rFonts w:ascii="Open Sans" w:hAnsi="Open Sans" w:cs="Open Sans"/>
        </w:rPr>
        <w:t>v neto vrednosti</w:t>
      </w:r>
      <w:r w:rsidR="00E74768" w:rsidRPr="007F5BBB">
        <w:rPr>
          <w:rFonts w:ascii="Open Sans" w:hAnsi="Open Sans" w:cs="Open Sans"/>
        </w:rPr>
        <w:t xml:space="preserve"> za dobavo in vgradnjo ter zagon tehnologije </w:t>
      </w:r>
      <w:r w:rsidR="004B6A9B" w:rsidRPr="007F5BBB">
        <w:rPr>
          <w:rFonts w:ascii="Open Sans" w:hAnsi="Open Sans" w:cs="Open Sans"/>
        </w:rPr>
        <w:t>postrojenja za proizvodnjo vodika</w:t>
      </w:r>
      <w:r w:rsidR="00E74768" w:rsidRPr="007F5BBB">
        <w:rPr>
          <w:rFonts w:ascii="Open Sans" w:hAnsi="Open Sans" w:cs="Open Sans"/>
        </w:rPr>
        <w:t xml:space="preserve"> na lo</w:t>
      </w:r>
      <w:r w:rsidR="00E604D8" w:rsidRPr="007F5BBB">
        <w:rPr>
          <w:rFonts w:ascii="Open Sans" w:hAnsi="Open Sans" w:cs="Open Sans"/>
        </w:rPr>
        <w:t>kaciji Koseze</w:t>
      </w:r>
      <w:r w:rsidR="00CF4AD9">
        <w:rPr>
          <w:rFonts w:ascii="Open Sans" w:hAnsi="Open Sans" w:cs="Open Sans"/>
        </w:rPr>
        <w:t>, Podutiška cesta 99</w:t>
      </w:r>
      <w:r w:rsidR="00F5380D">
        <w:rPr>
          <w:rFonts w:ascii="Open Sans" w:hAnsi="Open Sans" w:cs="Open Sans"/>
        </w:rPr>
        <w:t>, 1000 Ljubljana</w:t>
      </w:r>
      <w:r w:rsidR="004B6A9B" w:rsidRPr="007F5BBB">
        <w:rPr>
          <w:rFonts w:ascii="Open Sans" w:hAnsi="Open Sans" w:cs="Open Sans"/>
        </w:rPr>
        <w:t>:</w:t>
      </w:r>
    </w:p>
    <w:p w14:paraId="58AC3531" w14:textId="61817051" w:rsidR="00173234" w:rsidRPr="007F5BBB" w:rsidRDefault="00173234" w:rsidP="002C3055">
      <w:pPr>
        <w:keepNext/>
        <w:keepLines/>
        <w:widowControl w:val="0"/>
        <w:tabs>
          <w:tab w:val="left" w:pos="1702"/>
        </w:tabs>
        <w:rPr>
          <w:rFonts w:ascii="Open Sans" w:hAnsi="Open Sans" w:cs="Open Sans"/>
        </w:rPr>
      </w:pPr>
      <w:bookmarkStart w:id="25" w:name="_Hlk204770736"/>
    </w:p>
    <w:tbl>
      <w:tblPr>
        <w:tblStyle w:val="Tabelamrea"/>
        <w:tblW w:w="9634" w:type="dxa"/>
        <w:tblLayout w:type="fixed"/>
        <w:tblLook w:val="04A0" w:firstRow="1" w:lastRow="0" w:firstColumn="1" w:lastColumn="0" w:noHBand="0" w:noVBand="1"/>
      </w:tblPr>
      <w:tblGrid>
        <w:gridCol w:w="846"/>
        <w:gridCol w:w="6662"/>
        <w:gridCol w:w="2126"/>
      </w:tblGrid>
      <w:tr w:rsidR="00173234" w:rsidRPr="007F5BBB" w14:paraId="7D796CBB" w14:textId="77777777" w:rsidTr="00A40FA7">
        <w:trPr>
          <w:trHeight w:val="705"/>
        </w:trPr>
        <w:tc>
          <w:tcPr>
            <w:tcW w:w="846" w:type="dxa"/>
          </w:tcPr>
          <w:p w14:paraId="57EFD107" w14:textId="7033D5DC" w:rsidR="00173234" w:rsidRPr="007F5BBB" w:rsidRDefault="00A40FA7" w:rsidP="005D10C9">
            <w:pPr>
              <w:pStyle w:val="Odstavekseznama"/>
              <w:keepNext/>
              <w:keepLines/>
              <w:ind w:left="27"/>
              <w:jc w:val="center"/>
              <w:rPr>
                <w:rFonts w:ascii="Open Sans" w:hAnsi="Open Sans" w:cs="Open Sans"/>
              </w:rPr>
            </w:pPr>
            <w:r>
              <w:rPr>
                <w:rFonts w:ascii="Open Sans" w:hAnsi="Open Sans" w:cs="Open Sans"/>
              </w:rPr>
              <w:t>Sklop del</w:t>
            </w:r>
          </w:p>
        </w:tc>
        <w:tc>
          <w:tcPr>
            <w:tcW w:w="6662" w:type="dxa"/>
          </w:tcPr>
          <w:p w14:paraId="2632E285" w14:textId="77777777" w:rsidR="00173234" w:rsidRPr="007F5BBB" w:rsidRDefault="00173234" w:rsidP="005D10C9">
            <w:pPr>
              <w:pStyle w:val="Odstavekseznama"/>
              <w:keepNext/>
              <w:keepLines/>
              <w:ind w:left="0"/>
              <w:jc w:val="center"/>
              <w:rPr>
                <w:rFonts w:ascii="Open Sans" w:hAnsi="Open Sans" w:cs="Open Sans"/>
              </w:rPr>
            </w:pPr>
            <w:r w:rsidRPr="007F5BBB">
              <w:rPr>
                <w:rFonts w:ascii="Open Sans" w:hAnsi="Open Sans" w:cs="Open Sans"/>
              </w:rPr>
              <w:t>OBSEG DEL SKLOPA</w:t>
            </w:r>
          </w:p>
        </w:tc>
        <w:tc>
          <w:tcPr>
            <w:tcW w:w="2126" w:type="dxa"/>
          </w:tcPr>
          <w:p w14:paraId="0928CE27" w14:textId="2EB0385B" w:rsidR="00173234" w:rsidRPr="007F5BBB" w:rsidRDefault="00173234" w:rsidP="005D10C9">
            <w:pPr>
              <w:keepNext/>
              <w:keepLines/>
              <w:jc w:val="center"/>
              <w:rPr>
                <w:rFonts w:ascii="Open Sans" w:hAnsi="Open Sans" w:cs="Open Sans"/>
              </w:rPr>
            </w:pPr>
            <w:r w:rsidRPr="007F5BBB">
              <w:rPr>
                <w:rFonts w:ascii="Open Sans" w:hAnsi="Open Sans" w:cs="Open Sans"/>
              </w:rPr>
              <w:t>V</w:t>
            </w:r>
            <w:r w:rsidR="00A40FA7">
              <w:rPr>
                <w:rFonts w:ascii="Open Sans" w:hAnsi="Open Sans" w:cs="Open Sans"/>
              </w:rPr>
              <w:t>rednost del sklopa</w:t>
            </w:r>
            <w:r w:rsidRPr="007F5BBB">
              <w:rPr>
                <w:rFonts w:ascii="Open Sans" w:hAnsi="Open Sans" w:cs="Open Sans"/>
              </w:rPr>
              <w:t xml:space="preserve"> </w:t>
            </w:r>
            <w:r w:rsidR="00A40FA7">
              <w:rPr>
                <w:rFonts w:ascii="Open Sans" w:hAnsi="Open Sans" w:cs="Open Sans"/>
              </w:rPr>
              <w:t>v</w:t>
            </w:r>
            <w:r w:rsidRPr="007F5BBB">
              <w:rPr>
                <w:rFonts w:ascii="Open Sans" w:hAnsi="Open Sans" w:cs="Open Sans"/>
              </w:rPr>
              <w:t xml:space="preserve"> EUR </w:t>
            </w:r>
            <w:r w:rsidR="00A40FA7">
              <w:rPr>
                <w:rFonts w:ascii="Open Sans" w:hAnsi="Open Sans" w:cs="Open Sans"/>
              </w:rPr>
              <w:t>brez</w:t>
            </w:r>
            <w:r w:rsidRPr="007F5BBB">
              <w:rPr>
                <w:rFonts w:ascii="Open Sans" w:hAnsi="Open Sans" w:cs="Open Sans"/>
              </w:rPr>
              <w:t xml:space="preserve"> DDV</w:t>
            </w:r>
          </w:p>
        </w:tc>
      </w:tr>
      <w:tr w:rsidR="00173234" w:rsidRPr="007F5BBB" w14:paraId="175FBFCD" w14:textId="77777777" w:rsidTr="00A40FA7">
        <w:tc>
          <w:tcPr>
            <w:tcW w:w="846" w:type="dxa"/>
          </w:tcPr>
          <w:p w14:paraId="364D3579" w14:textId="77777777" w:rsidR="00173234" w:rsidRPr="007F5BBB" w:rsidRDefault="00173234" w:rsidP="00D405D9">
            <w:pPr>
              <w:pStyle w:val="Odstavekseznama"/>
              <w:keepNext/>
              <w:keepLines/>
              <w:numPr>
                <w:ilvl w:val="0"/>
                <w:numId w:val="42"/>
              </w:numPr>
              <w:jc w:val="left"/>
              <w:rPr>
                <w:rFonts w:ascii="Open Sans" w:hAnsi="Open Sans" w:cs="Open Sans"/>
                <w:color w:val="000000" w:themeColor="text1"/>
              </w:rPr>
            </w:pPr>
          </w:p>
        </w:tc>
        <w:tc>
          <w:tcPr>
            <w:tcW w:w="6662" w:type="dxa"/>
          </w:tcPr>
          <w:p w14:paraId="4B094064" w14:textId="26C778EB" w:rsidR="00173234" w:rsidRPr="007F5BBB" w:rsidRDefault="00173234" w:rsidP="002C3055">
            <w:pPr>
              <w:keepNext/>
              <w:keepLines/>
              <w:rPr>
                <w:rFonts w:ascii="Open Sans" w:hAnsi="Open Sans" w:cs="Open Sans"/>
                <w:color w:val="000000" w:themeColor="text1"/>
              </w:rPr>
            </w:pPr>
            <w:r w:rsidRPr="007F5BBB">
              <w:rPr>
                <w:rFonts w:ascii="Open Sans" w:hAnsi="Open Sans" w:cs="Open Sans"/>
                <w:color w:val="000000" w:themeColor="text1"/>
              </w:rPr>
              <w:t xml:space="preserve">Izdelava </w:t>
            </w:r>
            <w:r w:rsidR="00F01B33" w:rsidRPr="00F01B33">
              <w:rPr>
                <w:rFonts w:ascii="Open Sans" w:hAnsi="Open Sans" w:cs="Open Sans"/>
                <w:color w:val="000000" w:themeColor="text1"/>
              </w:rPr>
              <w:t>projekta za izvedbo del</w:t>
            </w:r>
            <w:r w:rsidR="00AF0447" w:rsidRPr="007F5BBB">
              <w:rPr>
                <w:rFonts w:ascii="Open Sans" w:hAnsi="Open Sans" w:cs="Open Sans"/>
                <w:color w:val="000000" w:themeColor="text1"/>
              </w:rPr>
              <w:t xml:space="preserve"> v obsegu strojno</w:t>
            </w:r>
            <w:r w:rsidR="00565CDF">
              <w:rPr>
                <w:rFonts w:ascii="Open Sans" w:hAnsi="Open Sans" w:cs="Open Sans"/>
                <w:color w:val="000000" w:themeColor="text1"/>
              </w:rPr>
              <w:t xml:space="preserve"> </w:t>
            </w:r>
            <w:r w:rsidR="00AF0447" w:rsidRPr="007F5BBB">
              <w:rPr>
                <w:rFonts w:ascii="Open Sans" w:hAnsi="Open Sans" w:cs="Open Sans"/>
                <w:color w:val="000000" w:themeColor="text1"/>
              </w:rPr>
              <w:t xml:space="preserve">instalacijskih, </w:t>
            </w:r>
            <w:r w:rsidR="00197738" w:rsidRPr="007F5BBB">
              <w:rPr>
                <w:rFonts w:ascii="Open Sans" w:hAnsi="Open Sans" w:cs="Open Sans"/>
                <w:color w:val="000000" w:themeColor="text1"/>
              </w:rPr>
              <w:t xml:space="preserve">in </w:t>
            </w:r>
            <w:r w:rsidR="00AF0447" w:rsidRPr="007F5BBB">
              <w:rPr>
                <w:rFonts w:ascii="Open Sans" w:hAnsi="Open Sans" w:cs="Open Sans"/>
                <w:color w:val="000000" w:themeColor="text1"/>
              </w:rPr>
              <w:t>elektro</w:t>
            </w:r>
            <w:r w:rsidR="00565CDF">
              <w:rPr>
                <w:rFonts w:ascii="Open Sans" w:hAnsi="Open Sans" w:cs="Open Sans"/>
                <w:color w:val="000000" w:themeColor="text1"/>
              </w:rPr>
              <w:t xml:space="preserve"> </w:t>
            </w:r>
            <w:r w:rsidR="00AF0447" w:rsidRPr="007F5BBB">
              <w:rPr>
                <w:rFonts w:ascii="Open Sans" w:hAnsi="Open Sans" w:cs="Open Sans"/>
                <w:color w:val="000000" w:themeColor="text1"/>
              </w:rPr>
              <w:t>instalacijski</w:t>
            </w:r>
            <w:r w:rsidR="002836E0" w:rsidRPr="007F5BBB">
              <w:rPr>
                <w:rFonts w:ascii="Open Sans" w:hAnsi="Open Sans" w:cs="Open Sans"/>
                <w:color w:val="000000" w:themeColor="text1"/>
              </w:rPr>
              <w:t>h</w:t>
            </w:r>
            <w:r w:rsidR="00AF0447" w:rsidRPr="007F5BBB">
              <w:rPr>
                <w:rFonts w:ascii="Open Sans" w:hAnsi="Open Sans" w:cs="Open Sans"/>
                <w:color w:val="000000" w:themeColor="text1"/>
              </w:rPr>
              <w:t xml:space="preserve"> del.</w:t>
            </w:r>
          </w:p>
        </w:tc>
        <w:tc>
          <w:tcPr>
            <w:tcW w:w="2126" w:type="dxa"/>
          </w:tcPr>
          <w:p w14:paraId="3CF82993" w14:textId="77777777" w:rsidR="00173234" w:rsidRPr="007F5BBB" w:rsidRDefault="00173234" w:rsidP="002C3055">
            <w:pPr>
              <w:keepNext/>
              <w:keepLines/>
              <w:tabs>
                <w:tab w:val="left" w:pos="1702"/>
              </w:tabs>
              <w:rPr>
                <w:rFonts w:ascii="Open Sans" w:hAnsi="Open Sans" w:cs="Open Sans"/>
                <w:color w:val="000000" w:themeColor="text1"/>
              </w:rPr>
            </w:pPr>
          </w:p>
        </w:tc>
      </w:tr>
      <w:tr w:rsidR="00173234" w:rsidRPr="007F5BBB" w14:paraId="006B4A32" w14:textId="77777777" w:rsidTr="00A40FA7">
        <w:tc>
          <w:tcPr>
            <w:tcW w:w="846" w:type="dxa"/>
          </w:tcPr>
          <w:p w14:paraId="4F4DD551" w14:textId="77777777" w:rsidR="00173234" w:rsidRPr="007F5BBB" w:rsidRDefault="00173234" w:rsidP="002C3055">
            <w:pPr>
              <w:pStyle w:val="Odstavekseznama"/>
              <w:keepNext/>
              <w:keepLines/>
              <w:ind w:left="357"/>
              <w:rPr>
                <w:rFonts w:ascii="Open Sans" w:hAnsi="Open Sans" w:cs="Open Sans"/>
                <w:color w:val="000000" w:themeColor="text1"/>
              </w:rPr>
            </w:pPr>
            <w:r w:rsidRPr="007F5BBB">
              <w:rPr>
                <w:rFonts w:ascii="Open Sans" w:hAnsi="Open Sans" w:cs="Open Sans"/>
                <w:color w:val="000000" w:themeColor="text1"/>
              </w:rPr>
              <w:t>2.</w:t>
            </w:r>
          </w:p>
        </w:tc>
        <w:tc>
          <w:tcPr>
            <w:tcW w:w="6662" w:type="dxa"/>
          </w:tcPr>
          <w:p w14:paraId="4F63995F" w14:textId="65E12FF7" w:rsidR="00173234" w:rsidRPr="007F5BBB" w:rsidRDefault="004D1B17" w:rsidP="002C3055">
            <w:pPr>
              <w:keepNext/>
              <w:keepLines/>
              <w:rPr>
                <w:rFonts w:ascii="Open Sans" w:hAnsi="Open Sans" w:cs="Open Sans"/>
                <w:color w:val="000000" w:themeColor="text1"/>
              </w:rPr>
            </w:pPr>
            <w:r w:rsidRPr="007F5BBB">
              <w:rPr>
                <w:rFonts w:ascii="Open Sans" w:hAnsi="Open Sans" w:cs="Open Sans"/>
                <w:color w:val="000000" w:themeColor="text1"/>
              </w:rPr>
              <w:t>D</w:t>
            </w:r>
            <w:r w:rsidR="00173234" w:rsidRPr="007F5BBB">
              <w:rPr>
                <w:rFonts w:ascii="Open Sans" w:hAnsi="Open Sans" w:cs="Open Sans"/>
                <w:color w:val="000000" w:themeColor="text1"/>
              </w:rPr>
              <w:t>obava, vgradnja in zagon funkcionalne kontejnizirane enote elektrolizerja</w:t>
            </w:r>
            <w:r w:rsidR="00041149" w:rsidRPr="007F5BBB">
              <w:rPr>
                <w:rFonts w:ascii="Open Sans" w:hAnsi="Open Sans" w:cs="Open Sans"/>
                <w:color w:val="000000" w:themeColor="text1"/>
              </w:rPr>
              <w:t xml:space="preserve"> s </w:t>
            </w:r>
            <w:r w:rsidR="00173234" w:rsidRPr="007F5BBB">
              <w:rPr>
                <w:rFonts w:ascii="Open Sans" w:hAnsi="Open Sans" w:cs="Open Sans"/>
                <w:color w:val="000000" w:themeColor="text1"/>
              </w:rPr>
              <w:t>priprav</w:t>
            </w:r>
            <w:r w:rsidR="00041149" w:rsidRPr="007F5BBB">
              <w:rPr>
                <w:rFonts w:ascii="Open Sans" w:hAnsi="Open Sans" w:cs="Open Sans"/>
                <w:color w:val="000000" w:themeColor="text1"/>
              </w:rPr>
              <w:t>o vode za elektrolizo</w:t>
            </w:r>
            <w:r w:rsidR="00173234" w:rsidRPr="007F5BBB">
              <w:rPr>
                <w:rFonts w:ascii="Open Sans" w:hAnsi="Open Sans" w:cs="Open Sans"/>
                <w:color w:val="000000" w:themeColor="text1"/>
              </w:rPr>
              <w:t>, čiščenje</w:t>
            </w:r>
            <w:r w:rsidR="00041149" w:rsidRPr="007F5BBB">
              <w:rPr>
                <w:rFonts w:ascii="Open Sans" w:hAnsi="Open Sans" w:cs="Open Sans"/>
                <w:color w:val="000000" w:themeColor="text1"/>
              </w:rPr>
              <w:t>m</w:t>
            </w:r>
            <w:r w:rsidR="00173234" w:rsidRPr="007F5BBB">
              <w:rPr>
                <w:rFonts w:ascii="Open Sans" w:hAnsi="Open Sans" w:cs="Open Sans"/>
                <w:color w:val="000000" w:themeColor="text1"/>
              </w:rPr>
              <w:t xml:space="preserve"> vodika z vsemi podsistemi za </w:t>
            </w:r>
            <w:r w:rsidR="00AF0447" w:rsidRPr="007F5BBB">
              <w:rPr>
                <w:rFonts w:ascii="Open Sans" w:hAnsi="Open Sans" w:cs="Open Sans"/>
                <w:color w:val="000000" w:themeColor="text1"/>
              </w:rPr>
              <w:t xml:space="preserve">samostojno </w:t>
            </w:r>
            <w:r w:rsidR="00173234" w:rsidRPr="007F5BBB">
              <w:rPr>
                <w:rFonts w:ascii="Open Sans" w:hAnsi="Open Sans" w:cs="Open Sans"/>
                <w:color w:val="000000" w:themeColor="text1"/>
              </w:rPr>
              <w:t>obratovanje</w:t>
            </w:r>
            <w:r w:rsidRPr="007F5BBB">
              <w:rPr>
                <w:rFonts w:ascii="Open Sans" w:hAnsi="Open Sans" w:cs="Open Sans"/>
                <w:color w:val="000000" w:themeColor="text1"/>
              </w:rPr>
              <w:t xml:space="preserve"> in proizvodnjo vodika</w:t>
            </w:r>
            <w:r w:rsidR="00041149" w:rsidRPr="007F5BBB">
              <w:rPr>
                <w:rFonts w:ascii="Open Sans" w:hAnsi="Open Sans" w:cs="Open Sans"/>
                <w:color w:val="000000" w:themeColor="text1"/>
              </w:rPr>
              <w:t>.</w:t>
            </w:r>
          </w:p>
        </w:tc>
        <w:tc>
          <w:tcPr>
            <w:tcW w:w="2126" w:type="dxa"/>
          </w:tcPr>
          <w:p w14:paraId="3AFFBFBB" w14:textId="77777777" w:rsidR="00173234" w:rsidRPr="007F5BBB" w:rsidRDefault="00173234" w:rsidP="002C3055">
            <w:pPr>
              <w:keepNext/>
              <w:keepLines/>
              <w:tabs>
                <w:tab w:val="left" w:pos="1702"/>
              </w:tabs>
              <w:rPr>
                <w:rFonts w:ascii="Open Sans" w:hAnsi="Open Sans" w:cs="Open Sans"/>
                <w:color w:val="000000" w:themeColor="text1"/>
              </w:rPr>
            </w:pPr>
          </w:p>
        </w:tc>
      </w:tr>
      <w:tr w:rsidR="001B1018" w:rsidRPr="007F5BBB" w14:paraId="64315C07" w14:textId="77777777" w:rsidTr="00A40FA7">
        <w:tc>
          <w:tcPr>
            <w:tcW w:w="846" w:type="dxa"/>
          </w:tcPr>
          <w:p w14:paraId="7F6A9341" w14:textId="111BB99E" w:rsidR="001B1018" w:rsidRPr="007F5BBB" w:rsidRDefault="001B1018" w:rsidP="002C3055">
            <w:pPr>
              <w:pStyle w:val="Odstavekseznama"/>
              <w:keepNext/>
              <w:keepLines/>
              <w:ind w:left="357"/>
              <w:rPr>
                <w:rFonts w:ascii="Open Sans" w:hAnsi="Open Sans" w:cs="Open Sans"/>
                <w:color w:val="000000" w:themeColor="text1"/>
              </w:rPr>
            </w:pPr>
            <w:r w:rsidRPr="007F5BBB">
              <w:rPr>
                <w:rFonts w:ascii="Open Sans" w:hAnsi="Open Sans" w:cs="Open Sans"/>
                <w:color w:val="000000" w:themeColor="text1"/>
              </w:rPr>
              <w:t>3.</w:t>
            </w:r>
          </w:p>
        </w:tc>
        <w:tc>
          <w:tcPr>
            <w:tcW w:w="6662" w:type="dxa"/>
          </w:tcPr>
          <w:p w14:paraId="36A02351" w14:textId="21B381AA" w:rsidR="001B1018" w:rsidRPr="007F5BBB" w:rsidRDefault="001B1018" w:rsidP="002C3055">
            <w:pPr>
              <w:keepNext/>
              <w:keepLines/>
              <w:rPr>
                <w:rFonts w:ascii="Open Sans" w:hAnsi="Open Sans" w:cs="Open Sans"/>
                <w:color w:val="000000" w:themeColor="text1"/>
              </w:rPr>
            </w:pPr>
            <w:r w:rsidRPr="007F5BBB">
              <w:rPr>
                <w:rFonts w:ascii="Open Sans" w:hAnsi="Open Sans" w:cs="Open Sans"/>
              </w:rPr>
              <w:t xml:space="preserve">Dobava in postavitev kontejnerja s kompresorjem za vodik na gradbeno predpripravljeno lokacijo. Minimalni vstopni tlak v kompresor ≤ 15 bar. Tlak na izstopu iz kompresorja ≥ 350 bar. Kapaciteta ≥ </w:t>
            </w:r>
            <w:r w:rsidR="00302EAC" w:rsidRPr="007F5BBB">
              <w:rPr>
                <w:rFonts w:ascii="Open Sans" w:hAnsi="Open Sans" w:cs="Open Sans"/>
              </w:rPr>
              <w:t>3</w:t>
            </w:r>
            <w:r w:rsidRPr="007F5BBB">
              <w:rPr>
                <w:rFonts w:ascii="Open Sans" w:hAnsi="Open Sans" w:cs="Open Sans"/>
              </w:rPr>
              <w:t>0 kg/h.</w:t>
            </w:r>
          </w:p>
        </w:tc>
        <w:tc>
          <w:tcPr>
            <w:tcW w:w="2126" w:type="dxa"/>
          </w:tcPr>
          <w:p w14:paraId="3877BA43" w14:textId="77777777" w:rsidR="001B1018" w:rsidRPr="007F5BBB" w:rsidRDefault="001B1018" w:rsidP="002C3055">
            <w:pPr>
              <w:keepNext/>
              <w:keepLines/>
              <w:tabs>
                <w:tab w:val="left" w:pos="1702"/>
              </w:tabs>
              <w:rPr>
                <w:rFonts w:ascii="Open Sans" w:hAnsi="Open Sans" w:cs="Open Sans"/>
                <w:color w:val="000000" w:themeColor="text1"/>
              </w:rPr>
            </w:pPr>
          </w:p>
        </w:tc>
      </w:tr>
      <w:tr w:rsidR="001B1018" w:rsidRPr="007F5BBB" w14:paraId="495EFEDA" w14:textId="77777777" w:rsidTr="00A40FA7">
        <w:tc>
          <w:tcPr>
            <w:tcW w:w="846" w:type="dxa"/>
          </w:tcPr>
          <w:p w14:paraId="4D0A8C3A" w14:textId="77777777"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4.</w:t>
            </w:r>
          </w:p>
        </w:tc>
        <w:tc>
          <w:tcPr>
            <w:tcW w:w="6662" w:type="dxa"/>
          </w:tcPr>
          <w:p w14:paraId="5EBB4EF8" w14:textId="3ACC4D90"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 xml:space="preserve">Dobava in postavitev zalogovnika vodika, NP 30 bar, </w:t>
            </w:r>
            <w:r w:rsidR="00302EAC" w:rsidRPr="007F5BBB">
              <w:rPr>
                <w:rFonts w:ascii="Open Sans" w:hAnsi="Open Sans" w:cs="Open Sans"/>
              </w:rPr>
              <w:t xml:space="preserve">koristnega volumna za shranjevanje razpoložljive količine ≥ 400 kg vodika </w:t>
            </w:r>
            <w:r w:rsidRPr="007F5BBB">
              <w:rPr>
                <w:rFonts w:ascii="Open Sans" w:hAnsi="Open Sans" w:cs="Open Sans"/>
              </w:rPr>
              <w:t>na gradbeno predpripravljeno lokacijo.</w:t>
            </w:r>
          </w:p>
        </w:tc>
        <w:tc>
          <w:tcPr>
            <w:tcW w:w="2126" w:type="dxa"/>
          </w:tcPr>
          <w:p w14:paraId="52D17AC0" w14:textId="77777777" w:rsidR="001B1018" w:rsidRPr="007F5BBB" w:rsidRDefault="001B1018" w:rsidP="002C3055">
            <w:pPr>
              <w:keepNext/>
              <w:keepLines/>
              <w:tabs>
                <w:tab w:val="left" w:pos="1702"/>
              </w:tabs>
              <w:rPr>
                <w:rFonts w:ascii="Open Sans" w:hAnsi="Open Sans" w:cs="Open Sans"/>
              </w:rPr>
            </w:pPr>
          </w:p>
        </w:tc>
      </w:tr>
      <w:tr w:rsidR="001B1018" w:rsidRPr="007F5BBB" w14:paraId="5978752A" w14:textId="77777777" w:rsidTr="00A40FA7">
        <w:tc>
          <w:tcPr>
            <w:tcW w:w="846" w:type="dxa"/>
          </w:tcPr>
          <w:p w14:paraId="5C63C8A3" w14:textId="3BA2CE5A"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5.</w:t>
            </w:r>
          </w:p>
        </w:tc>
        <w:tc>
          <w:tcPr>
            <w:tcW w:w="6662" w:type="dxa"/>
          </w:tcPr>
          <w:p w14:paraId="6CFE5F70" w14:textId="4D768877"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Dobava in montaža transformatorja lastne rabe elektrolizerja vključno z izvedbo vseh elektro</w:t>
            </w:r>
            <w:r w:rsidR="00565CDF">
              <w:rPr>
                <w:rFonts w:ascii="Open Sans" w:hAnsi="Open Sans" w:cs="Open Sans"/>
              </w:rPr>
              <w:t xml:space="preserve"> </w:t>
            </w:r>
            <w:r w:rsidRPr="007F5BBB">
              <w:rPr>
                <w:rFonts w:ascii="Open Sans" w:hAnsi="Open Sans" w:cs="Open Sans"/>
              </w:rPr>
              <w:t>instalacijskih del povezave med transformatorjem in usmernikom.</w:t>
            </w:r>
          </w:p>
        </w:tc>
        <w:tc>
          <w:tcPr>
            <w:tcW w:w="2126" w:type="dxa"/>
          </w:tcPr>
          <w:p w14:paraId="1E05A430" w14:textId="47F8BA57" w:rsidR="001B1018" w:rsidRPr="007F5BBB" w:rsidRDefault="001B1018" w:rsidP="002C3055">
            <w:pPr>
              <w:keepNext/>
              <w:keepLines/>
              <w:tabs>
                <w:tab w:val="left" w:pos="1702"/>
              </w:tabs>
              <w:rPr>
                <w:rFonts w:ascii="Open Sans" w:hAnsi="Open Sans" w:cs="Open Sans"/>
                <w:highlight w:val="black"/>
              </w:rPr>
            </w:pPr>
          </w:p>
        </w:tc>
      </w:tr>
      <w:tr w:rsidR="001B1018" w:rsidRPr="007F5BBB" w14:paraId="6BE946C4" w14:textId="77777777" w:rsidTr="00A40FA7">
        <w:tc>
          <w:tcPr>
            <w:tcW w:w="846" w:type="dxa"/>
          </w:tcPr>
          <w:p w14:paraId="23D74017" w14:textId="6ED29806"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6.</w:t>
            </w:r>
          </w:p>
        </w:tc>
        <w:tc>
          <w:tcPr>
            <w:tcW w:w="6662" w:type="dxa"/>
          </w:tcPr>
          <w:p w14:paraId="13C26562" w14:textId="575E26CE"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Dobava in montaža usmernika vključno z izvedbo vseh elektro</w:t>
            </w:r>
            <w:r w:rsidR="00565CDF">
              <w:rPr>
                <w:rFonts w:ascii="Open Sans" w:hAnsi="Open Sans" w:cs="Open Sans"/>
              </w:rPr>
              <w:t xml:space="preserve"> </w:t>
            </w:r>
            <w:r w:rsidRPr="007F5BBB">
              <w:rPr>
                <w:rFonts w:ascii="Open Sans" w:hAnsi="Open Sans" w:cs="Open Sans"/>
              </w:rPr>
              <w:t>instalacijskih del povezave med usmernikom in elektrolizerjem</w:t>
            </w:r>
          </w:p>
        </w:tc>
        <w:tc>
          <w:tcPr>
            <w:tcW w:w="2126" w:type="dxa"/>
          </w:tcPr>
          <w:p w14:paraId="23B82ED4" w14:textId="77777777" w:rsidR="001B1018" w:rsidRPr="007F5BBB" w:rsidRDefault="001B1018" w:rsidP="002C3055">
            <w:pPr>
              <w:keepNext/>
              <w:keepLines/>
              <w:tabs>
                <w:tab w:val="left" w:pos="1702"/>
              </w:tabs>
              <w:rPr>
                <w:rFonts w:ascii="Open Sans" w:hAnsi="Open Sans" w:cs="Open Sans"/>
                <w:highlight w:val="black"/>
              </w:rPr>
            </w:pPr>
          </w:p>
        </w:tc>
      </w:tr>
      <w:tr w:rsidR="001B1018" w:rsidRPr="007F5BBB" w14:paraId="300977E0" w14:textId="77777777" w:rsidTr="00A40FA7">
        <w:tc>
          <w:tcPr>
            <w:tcW w:w="846" w:type="dxa"/>
          </w:tcPr>
          <w:p w14:paraId="150B046A" w14:textId="68D11EC3"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7.</w:t>
            </w:r>
          </w:p>
        </w:tc>
        <w:tc>
          <w:tcPr>
            <w:tcW w:w="6662" w:type="dxa"/>
          </w:tcPr>
          <w:p w14:paraId="62B50B41" w14:textId="491AD960"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Dobava, postavitev in zagon polnilne postaje (Supply panel) za priključitev trailerja</w:t>
            </w:r>
            <w:r w:rsidR="00127920">
              <w:rPr>
                <w:rFonts w:ascii="Open Sans" w:hAnsi="Open Sans" w:cs="Open Sans"/>
              </w:rPr>
              <w:t>.</w:t>
            </w:r>
          </w:p>
        </w:tc>
        <w:tc>
          <w:tcPr>
            <w:tcW w:w="2126" w:type="dxa"/>
          </w:tcPr>
          <w:p w14:paraId="567DB805" w14:textId="77777777" w:rsidR="001B1018" w:rsidRPr="007F5BBB" w:rsidRDefault="001B1018" w:rsidP="002C3055">
            <w:pPr>
              <w:keepNext/>
              <w:keepLines/>
              <w:tabs>
                <w:tab w:val="left" w:pos="1702"/>
              </w:tabs>
              <w:rPr>
                <w:rFonts w:ascii="Open Sans" w:hAnsi="Open Sans" w:cs="Open Sans"/>
                <w:highlight w:val="black"/>
              </w:rPr>
            </w:pPr>
          </w:p>
        </w:tc>
      </w:tr>
      <w:tr w:rsidR="001B1018" w:rsidRPr="007F5BBB" w14:paraId="1693DE1C" w14:textId="77777777" w:rsidTr="00A40FA7">
        <w:tc>
          <w:tcPr>
            <w:tcW w:w="846" w:type="dxa"/>
          </w:tcPr>
          <w:p w14:paraId="09FB6DF1" w14:textId="4D4350E9"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8.</w:t>
            </w:r>
          </w:p>
        </w:tc>
        <w:tc>
          <w:tcPr>
            <w:tcW w:w="6662" w:type="dxa"/>
          </w:tcPr>
          <w:p w14:paraId="0DB57B91" w14:textId="1B75ED76"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Izvedba vseh cevnih povezav med elementi novega postrojenja.</w:t>
            </w:r>
          </w:p>
        </w:tc>
        <w:tc>
          <w:tcPr>
            <w:tcW w:w="2126" w:type="dxa"/>
          </w:tcPr>
          <w:p w14:paraId="065218F3" w14:textId="77777777" w:rsidR="001B1018" w:rsidRPr="007F5BBB" w:rsidRDefault="001B1018" w:rsidP="002C3055">
            <w:pPr>
              <w:keepNext/>
              <w:keepLines/>
              <w:tabs>
                <w:tab w:val="left" w:pos="1702"/>
              </w:tabs>
              <w:rPr>
                <w:rFonts w:ascii="Open Sans" w:hAnsi="Open Sans" w:cs="Open Sans"/>
              </w:rPr>
            </w:pPr>
          </w:p>
        </w:tc>
      </w:tr>
      <w:tr w:rsidR="001B1018" w:rsidRPr="007F5BBB" w14:paraId="1DB5B5FF" w14:textId="77777777" w:rsidTr="00A40FA7">
        <w:tc>
          <w:tcPr>
            <w:tcW w:w="846" w:type="dxa"/>
          </w:tcPr>
          <w:p w14:paraId="41BCA05E" w14:textId="21278BF1"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9.</w:t>
            </w:r>
          </w:p>
        </w:tc>
        <w:tc>
          <w:tcPr>
            <w:tcW w:w="6662" w:type="dxa"/>
          </w:tcPr>
          <w:p w14:paraId="7C60FD37" w14:textId="5203840D"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Izvedba vseh SN elektro</w:t>
            </w:r>
            <w:r w:rsidR="00565CDF">
              <w:rPr>
                <w:rFonts w:ascii="Open Sans" w:hAnsi="Open Sans" w:cs="Open Sans"/>
              </w:rPr>
              <w:t xml:space="preserve"> </w:t>
            </w:r>
            <w:r w:rsidRPr="007F5BBB">
              <w:rPr>
                <w:rFonts w:ascii="Open Sans" w:hAnsi="Open Sans" w:cs="Open Sans"/>
              </w:rPr>
              <w:t>instalacijskih del v obsegu dobave opreme postrojenja za proizvodnjo vodika, vključno s priključitvami na obstoječe priključno mesto, ki zagotavljala funkcionalnost obratovanja postrojenja.</w:t>
            </w:r>
          </w:p>
        </w:tc>
        <w:tc>
          <w:tcPr>
            <w:tcW w:w="2126" w:type="dxa"/>
          </w:tcPr>
          <w:p w14:paraId="2FDF1F04" w14:textId="77777777" w:rsidR="001B1018" w:rsidRPr="007F5BBB" w:rsidRDefault="001B1018" w:rsidP="002C3055">
            <w:pPr>
              <w:keepNext/>
              <w:keepLines/>
              <w:tabs>
                <w:tab w:val="left" w:pos="1702"/>
              </w:tabs>
              <w:rPr>
                <w:rFonts w:ascii="Open Sans" w:hAnsi="Open Sans" w:cs="Open Sans"/>
              </w:rPr>
            </w:pPr>
          </w:p>
        </w:tc>
      </w:tr>
    </w:tbl>
    <w:p w14:paraId="3BA1055C" w14:textId="77777777" w:rsidR="00127920" w:rsidRDefault="00127920">
      <w:r>
        <w:br w:type="page"/>
      </w:r>
    </w:p>
    <w:tbl>
      <w:tblPr>
        <w:tblStyle w:val="Tabelamrea"/>
        <w:tblW w:w="9634" w:type="dxa"/>
        <w:tblLayout w:type="fixed"/>
        <w:tblLook w:val="04A0" w:firstRow="1" w:lastRow="0" w:firstColumn="1" w:lastColumn="0" w:noHBand="0" w:noVBand="1"/>
      </w:tblPr>
      <w:tblGrid>
        <w:gridCol w:w="846"/>
        <w:gridCol w:w="6662"/>
        <w:gridCol w:w="2126"/>
      </w:tblGrid>
      <w:tr w:rsidR="001B1018" w:rsidRPr="007F5BBB" w14:paraId="5A62F173" w14:textId="77777777" w:rsidTr="00A40FA7">
        <w:tc>
          <w:tcPr>
            <w:tcW w:w="846" w:type="dxa"/>
          </w:tcPr>
          <w:p w14:paraId="5F13AD6F" w14:textId="707B0CA5"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lastRenderedPageBreak/>
              <w:t>10.</w:t>
            </w:r>
          </w:p>
        </w:tc>
        <w:tc>
          <w:tcPr>
            <w:tcW w:w="6662" w:type="dxa"/>
          </w:tcPr>
          <w:p w14:paraId="10F16533" w14:textId="6BEDD10B"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Izvedba vseh NN elektro</w:t>
            </w:r>
            <w:r w:rsidR="00565CDF">
              <w:rPr>
                <w:rFonts w:ascii="Open Sans" w:hAnsi="Open Sans" w:cs="Open Sans"/>
              </w:rPr>
              <w:t xml:space="preserve"> </w:t>
            </w:r>
            <w:r w:rsidRPr="007F5BBB">
              <w:rPr>
                <w:rFonts w:ascii="Open Sans" w:hAnsi="Open Sans" w:cs="Open Sans"/>
              </w:rPr>
              <w:t xml:space="preserve">instalacijskih del v obsegu dobave opreme postrojenja za proizvodnjo vodika, vključno s priključitvami na obstoječe priključno mesto, ki zagotavljala funkcionalnost obratovanja postrojenja. </w:t>
            </w:r>
          </w:p>
        </w:tc>
        <w:tc>
          <w:tcPr>
            <w:tcW w:w="2126" w:type="dxa"/>
          </w:tcPr>
          <w:p w14:paraId="17C42242" w14:textId="77777777" w:rsidR="001B1018" w:rsidRPr="007F5BBB" w:rsidRDefault="001B1018" w:rsidP="002C3055">
            <w:pPr>
              <w:keepNext/>
              <w:keepLines/>
              <w:tabs>
                <w:tab w:val="left" w:pos="1702"/>
              </w:tabs>
              <w:rPr>
                <w:rFonts w:ascii="Open Sans" w:hAnsi="Open Sans" w:cs="Open Sans"/>
              </w:rPr>
            </w:pPr>
          </w:p>
        </w:tc>
      </w:tr>
      <w:tr w:rsidR="001B1018" w:rsidRPr="007F5BBB" w14:paraId="02C11A68" w14:textId="77777777" w:rsidTr="00A40FA7">
        <w:tc>
          <w:tcPr>
            <w:tcW w:w="846" w:type="dxa"/>
          </w:tcPr>
          <w:p w14:paraId="20D5C0D1" w14:textId="110E2D1E"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11.</w:t>
            </w:r>
          </w:p>
        </w:tc>
        <w:tc>
          <w:tcPr>
            <w:tcW w:w="6662" w:type="dxa"/>
          </w:tcPr>
          <w:p w14:paraId="4352C4F4" w14:textId="25BAEEDA"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Dobava, instalacija HW (kontrolna omara) za vzpostavitev sistema vodenja postrojenja za proizvodnjo vodika na lokalnem nivoju in preko oddaljenega dostopa iz komandne sobe na Verovškovi 62</w:t>
            </w:r>
            <w:r w:rsidR="00565CDF">
              <w:rPr>
                <w:rFonts w:ascii="Open Sans" w:hAnsi="Open Sans" w:cs="Open Sans"/>
              </w:rPr>
              <w:t>.</w:t>
            </w:r>
          </w:p>
        </w:tc>
        <w:tc>
          <w:tcPr>
            <w:tcW w:w="2126" w:type="dxa"/>
          </w:tcPr>
          <w:p w14:paraId="595A92DD" w14:textId="77777777" w:rsidR="001B1018" w:rsidRPr="007F5BBB" w:rsidRDefault="001B1018" w:rsidP="002C3055">
            <w:pPr>
              <w:keepNext/>
              <w:keepLines/>
              <w:tabs>
                <w:tab w:val="left" w:pos="1702"/>
              </w:tabs>
              <w:rPr>
                <w:rFonts w:ascii="Open Sans" w:hAnsi="Open Sans" w:cs="Open Sans"/>
              </w:rPr>
            </w:pPr>
          </w:p>
        </w:tc>
      </w:tr>
      <w:tr w:rsidR="001B1018" w:rsidRPr="007F5BBB" w14:paraId="11529D8E" w14:textId="77777777" w:rsidTr="00A40FA7">
        <w:tc>
          <w:tcPr>
            <w:tcW w:w="846" w:type="dxa"/>
          </w:tcPr>
          <w:p w14:paraId="4C08607B" w14:textId="6FB5AA4A"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12.</w:t>
            </w:r>
          </w:p>
        </w:tc>
        <w:tc>
          <w:tcPr>
            <w:tcW w:w="6662" w:type="dxa"/>
          </w:tcPr>
          <w:p w14:paraId="786A24C6" w14:textId="2D4F6614"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Dobava, instalacija in vzpostavitev SW za</w:t>
            </w:r>
            <w:r w:rsidR="006E7F6E">
              <w:rPr>
                <w:rFonts w:ascii="Open Sans" w:hAnsi="Open Sans" w:cs="Open Sans"/>
              </w:rPr>
              <w:t xml:space="preserve"> </w:t>
            </w:r>
            <w:r w:rsidRPr="007F5BBB">
              <w:rPr>
                <w:rFonts w:ascii="Open Sans" w:hAnsi="Open Sans" w:cs="Open Sans"/>
              </w:rPr>
              <w:t>sistem vodenja za proizvodnjo vodika na lokalnem nivoju in preko oddaljenega dostopa iz komandne sobe na Verovškovi 62, vključno z izdelavo prikaza v SCADI</w:t>
            </w:r>
            <w:r w:rsidR="00127920">
              <w:rPr>
                <w:rFonts w:ascii="Open Sans" w:hAnsi="Open Sans" w:cs="Open Sans"/>
              </w:rPr>
              <w:t>.</w:t>
            </w:r>
          </w:p>
        </w:tc>
        <w:tc>
          <w:tcPr>
            <w:tcW w:w="2126" w:type="dxa"/>
          </w:tcPr>
          <w:p w14:paraId="1B11B4D2" w14:textId="77777777" w:rsidR="001B1018" w:rsidRPr="007F5BBB" w:rsidRDefault="001B1018" w:rsidP="002C3055">
            <w:pPr>
              <w:keepNext/>
              <w:keepLines/>
              <w:tabs>
                <w:tab w:val="left" w:pos="1702"/>
              </w:tabs>
              <w:rPr>
                <w:rFonts w:ascii="Open Sans" w:hAnsi="Open Sans" w:cs="Open Sans"/>
              </w:rPr>
            </w:pPr>
          </w:p>
        </w:tc>
      </w:tr>
      <w:tr w:rsidR="001B1018" w:rsidRPr="007F5BBB" w14:paraId="42C4F6AD" w14:textId="77777777" w:rsidTr="00A40FA7">
        <w:trPr>
          <w:trHeight w:val="888"/>
        </w:trPr>
        <w:tc>
          <w:tcPr>
            <w:tcW w:w="846" w:type="dxa"/>
            <w:shd w:val="clear" w:color="auto" w:fill="auto"/>
          </w:tcPr>
          <w:p w14:paraId="451EAD65" w14:textId="2EC3E529"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13.</w:t>
            </w:r>
          </w:p>
        </w:tc>
        <w:tc>
          <w:tcPr>
            <w:tcW w:w="6662" w:type="dxa"/>
            <w:shd w:val="clear" w:color="auto" w:fill="auto"/>
          </w:tcPr>
          <w:p w14:paraId="44EEDC93" w14:textId="1CF0FA28"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Izdelava PID, NOV, DZO, funkcijske specifikacije vodenja postrojenja, pridobitev Ex certifikata za celotno postrojenje, izvedba vseh potrebnih in zahtevanih meritev</w:t>
            </w:r>
            <w:r w:rsidR="00127920">
              <w:rPr>
                <w:rFonts w:ascii="Open Sans" w:hAnsi="Open Sans" w:cs="Open Sans"/>
              </w:rPr>
              <w:t>.</w:t>
            </w:r>
          </w:p>
        </w:tc>
        <w:tc>
          <w:tcPr>
            <w:tcW w:w="2126" w:type="dxa"/>
            <w:shd w:val="clear" w:color="auto" w:fill="auto"/>
          </w:tcPr>
          <w:p w14:paraId="1A90DEED" w14:textId="77777777" w:rsidR="001B1018" w:rsidRPr="007F5BBB" w:rsidRDefault="001B1018" w:rsidP="002C3055">
            <w:pPr>
              <w:keepNext/>
              <w:keepLines/>
              <w:tabs>
                <w:tab w:val="left" w:pos="1702"/>
              </w:tabs>
              <w:rPr>
                <w:rFonts w:ascii="Open Sans" w:hAnsi="Open Sans" w:cs="Open Sans"/>
              </w:rPr>
            </w:pPr>
          </w:p>
        </w:tc>
      </w:tr>
      <w:tr w:rsidR="001B1018" w:rsidRPr="007F5BBB" w14:paraId="68D05638" w14:textId="77777777" w:rsidTr="00A40FA7">
        <w:trPr>
          <w:trHeight w:val="45"/>
        </w:trPr>
        <w:tc>
          <w:tcPr>
            <w:tcW w:w="846" w:type="dxa"/>
            <w:shd w:val="clear" w:color="auto" w:fill="auto"/>
          </w:tcPr>
          <w:p w14:paraId="25DC0F06" w14:textId="71E5DC08" w:rsidR="001B1018" w:rsidRPr="007F5BBB" w:rsidRDefault="001B1018" w:rsidP="002C3055">
            <w:pPr>
              <w:keepNext/>
              <w:keepLines/>
              <w:tabs>
                <w:tab w:val="left" w:pos="1702"/>
              </w:tabs>
              <w:jc w:val="center"/>
              <w:rPr>
                <w:rFonts w:ascii="Open Sans" w:hAnsi="Open Sans" w:cs="Open Sans"/>
              </w:rPr>
            </w:pPr>
            <w:r w:rsidRPr="007F5BBB">
              <w:rPr>
                <w:rFonts w:ascii="Open Sans" w:hAnsi="Open Sans" w:cs="Open Sans"/>
              </w:rPr>
              <w:t>14.</w:t>
            </w:r>
          </w:p>
        </w:tc>
        <w:tc>
          <w:tcPr>
            <w:tcW w:w="6662" w:type="dxa"/>
            <w:shd w:val="clear" w:color="auto" w:fill="auto"/>
          </w:tcPr>
          <w:p w14:paraId="06391128" w14:textId="3EDF78A3" w:rsidR="001B1018" w:rsidRPr="007F5BBB" w:rsidRDefault="001B1018" w:rsidP="002C3055">
            <w:pPr>
              <w:keepNext/>
              <w:keepLines/>
              <w:tabs>
                <w:tab w:val="left" w:pos="1702"/>
              </w:tabs>
              <w:rPr>
                <w:rFonts w:ascii="Open Sans" w:hAnsi="Open Sans" w:cs="Open Sans"/>
              </w:rPr>
            </w:pPr>
            <w:r w:rsidRPr="007F5BBB">
              <w:rPr>
                <w:rFonts w:ascii="Open Sans" w:hAnsi="Open Sans" w:cs="Open Sans"/>
              </w:rPr>
              <w:t>Šolanje upravljalcev postrojenja za proizvodnjo vodika.</w:t>
            </w:r>
          </w:p>
        </w:tc>
        <w:tc>
          <w:tcPr>
            <w:tcW w:w="2126" w:type="dxa"/>
            <w:shd w:val="clear" w:color="auto" w:fill="auto"/>
          </w:tcPr>
          <w:p w14:paraId="5653D2F1" w14:textId="77777777" w:rsidR="001B1018" w:rsidRPr="007F5BBB" w:rsidRDefault="001B1018" w:rsidP="002C3055">
            <w:pPr>
              <w:keepNext/>
              <w:keepLines/>
              <w:tabs>
                <w:tab w:val="left" w:pos="1702"/>
              </w:tabs>
              <w:rPr>
                <w:rFonts w:ascii="Open Sans" w:hAnsi="Open Sans" w:cs="Open Sans"/>
              </w:rPr>
            </w:pPr>
          </w:p>
        </w:tc>
      </w:tr>
      <w:tr w:rsidR="002878D1" w:rsidRPr="007F5BBB" w14:paraId="39B240D1" w14:textId="77777777" w:rsidTr="00A40FA7">
        <w:trPr>
          <w:trHeight w:val="812"/>
        </w:trPr>
        <w:tc>
          <w:tcPr>
            <w:tcW w:w="846" w:type="dxa"/>
            <w:shd w:val="clear" w:color="auto" w:fill="auto"/>
          </w:tcPr>
          <w:p w14:paraId="672DF424" w14:textId="25C7AA53" w:rsidR="002878D1" w:rsidRPr="007F5BBB" w:rsidRDefault="002878D1" w:rsidP="002C3055">
            <w:pPr>
              <w:keepNext/>
              <w:keepLines/>
              <w:tabs>
                <w:tab w:val="left" w:pos="1702"/>
              </w:tabs>
              <w:jc w:val="center"/>
              <w:rPr>
                <w:rFonts w:ascii="Open Sans" w:hAnsi="Open Sans" w:cs="Open Sans"/>
              </w:rPr>
            </w:pPr>
            <w:r w:rsidRPr="007F5BBB">
              <w:rPr>
                <w:rFonts w:ascii="Open Sans" w:hAnsi="Open Sans" w:cs="Open Sans"/>
              </w:rPr>
              <w:t>15.</w:t>
            </w:r>
          </w:p>
        </w:tc>
        <w:tc>
          <w:tcPr>
            <w:tcW w:w="6662" w:type="dxa"/>
            <w:shd w:val="clear" w:color="auto" w:fill="auto"/>
          </w:tcPr>
          <w:p w14:paraId="4C647CD8" w14:textId="77777777" w:rsidR="002878D1" w:rsidRPr="007F5BBB" w:rsidRDefault="002878D1" w:rsidP="002C3055">
            <w:pPr>
              <w:keepNext/>
              <w:keepLines/>
              <w:tabs>
                <w:tab w:val="left" w:pos="1702"/>
              </w:tabs>
              <w:rPr>
                <w:rFonts w:ascii="Open Sans" w:hAnsi="Open Sans" w:cs="Open Sans"/>
              </w:rPr>
            </w:pPr>
            <w:r w:rsidRPr="007F5BBB">
              <w:rPr>
                <w:rFonts w:ascii="Open Sans" w:hAnsi="Open Sans" w:cs="Open Sans"/>
              </w:rPr>
              <w:t>Izdelava Elaborata eksplozijske ogroženosti in</w:t>
            </w:r>
          </w:p>
          <w:p w14:paraId="68FBF054" w14:textId="63B9953D" w:rsidR="002878D1" w:rsidRPr="007F5BBB" w:rsidRDefault="002878D1" w:rsidP="002C3055">
            <w:pPr>
              <w:keepNext/>
              <w:keepLines/>
              <w:tabs>
                <w:tab w:val="left" w:pos="1702"/>
              </w:tabs>
              <w:rPr>
                <w:rFonts w:ascii="Open Sans" w:hAnsi="Open Sans" w:cs="Open Sans"/>
              </w:rPr>
            </w:pPr>
            <w:r w:rsidRPr="007F5BBB">
              <w:rPr>
                <w:rFonts w:ascii="Open Sans" w:hAnsi="Open Sans" w:cs="Open Sans"/>
              </w:rPr>
              <w:t>pridobitev Certifikata o skladnosti elaborata in skladnosti vgrajene Ex opreme</w:t>
            </w:r>
            <w:r w:rsidR="00127920">
              <w:rPr>
                <w:rFonts w:ascii="Open Sans" w:hAnsi="Open Sans" w:cs="Open Sans"/>
              </w:rPr>
              <w:t>.</w:t>
            </w:r>
          </w:p>
        </w:tc>
        <w:tc>
          <w:tcPr>
            <w:tcW w:w="2126" w:type="dxa"/>
            <w:shd w:val="clear" w:color="auto" w:fill="auto"/>
          </w:tcPr>
          <w:p w14:paraId="243FABE5" w14:textId="77777777" w:rsidR="002878D1" w:rsidRPr="007F5BBB" w:rsidRDefault="002878D1" w:rsidP="002C3055">
            <w:pPr>
              <w:keepNext/>
              <w:keepLines/>
              <w:tabs>
                <w:tab w:val="left" w:pos="1702"/>
              </w:tabs>
              <w:rPr>
                <w:rFonts w:ascii="Open Sans" w:hAnsi="Open Sans" w:cs="Open Sans"/>
              </w:rPr>
            </w:pPr>
          </w:p>
        </w:tc>
      </w:tr>
      <w:tr w:rsidR="005D5165" w:rsidRPr="007F5BBB" w14:paraId="7403D35E" w14:textId="77777777" w:rsidTr="00A40FA7">
        <w:trPr>
          <w:trHeight w:val="45"/>
        </w:trPr>
        <w:tc>
          <w:tcPr>
            <w:tcW w:w="846" w:type="dxa"/>
            <w:shd w:val="clear" w:color="auto" w:fill="auto"/>
          </w:tcPr>
          <w:p w14:paraId="389CE0BA" w14:textId="540BD33E" w:rsidR="005D5165" w:rsidRPr="007F5BBB" w:rsidRDefault="005D5165" w:rsidP="002C3055">
            <w:pPr>
              <w:keepNext/>
              <w:keepLines/>
              <w:tabs>
                <w:tab w:val="left" w:pos="1702"/>
              </w:tabs>
              <w:jc w:val="center"/>
              <w:rPr>
                <w:rFonts w:ascii="Open Sans" w:hAnsi="Open Sans" w:cs="Open Sans"/>
              </w:rPr>
            </w:pPr>
            <w:r w:rsidRPr="007F5BBB">
              <w:rPr>
                <w:rFonts w:ascii="Open Sans" w:hAnsi="Open Sans" w:cs="Open Sans"/>
              </w:rPr>
              <w:t>16.</w:t>
            </w:r>
          </w:p>
        </w:tc>
        <w:tc>
          <w:tcPr>
            <w:tcW w:w="6662" w:type="dxa"/>
            <w:shd w:val="clear" w:color="auto" w:fill="auto"/>
          </w:tcPr>
          <w:p w14:paraId="756613F0" w14:textId="7F9B62C2" w:rsidR="005D5165" w:rsidRPr="007F5BBB" w:rsidRDefault="005D5165" w:rsidP="002C3055">
            <w:pPr>
              <w:keepNext/>
              <w:keepLines/>
              <w:tabs>
                <w:tab w:val="left" w:pos="1702"/>
              </w:tabs>
              <w:rPr>
                <w:rFonts w:ascii="Open Sans" w:hAnsi="Open Sans" w:cs="Open Sans"/>
              </w:rPr>
            </w:pPr>
            <w:r w:rsidRPr="007F5BBB">
              <w:rPr>
                <w:rFonts w:ascii="Open Sans" w:hAnsi="Open Sans" w:cs="Open Sans"/>
              </w:rPr>
              <w:t>Dobava in vgradnja sistema za inertizacijo celotnega sistema vodikove tehnologije z dušikom, vključno z zalogovnikom</w:t>
            </w:r>
          </w:p>
        </w:tc>
        <w:tc>
          <w:tcPr>
            <w:tcW w:w="2126" w:type="dxa"/>
            <w:shd w:val="clear" w:color="auto" w:fill="auto"/>
          </w:tcPr>
          <w:p w14:paraId="6817CC41" w14:textId="77777777" w:rsidR="005D5165" w:rsidRPr="007F5BBB" w:rsidRDefault="005D5165" w:rsidP="002C3055">
            <w:pPr>
              <w:keepNext/>
              <w:keepLines/>
              <w:tabs>
                <w:tab w:val="left" w:pos="1702"/>
              </w:tabs>
              <w:rPr>
                <w:rFonts w:ascii="Open Sans" w:hAnsi="Open Sans" w:cs="Open Sans"/>
              </w:rPr>
            </w:pPr>
          </w:p>
        </w:tc>
      </w:tr>
      <w:tr w:rsidR="001B1018" w:rsidRPr="00127920" w14:paraId="488D2D53" w14:textId="77777777" w:rsidTr="00A40FA7">
        <w:trPr>
          <w:trHeight w:val="45"/>
        </w:trPr>
        <w:tc>
          <w:tcPr>
            <w:tcW w:w="846" w:type="dxa"/>
          </w:tcPr>
          <w:p w14:paraId="193816C1" w14:textId="77777777" w:rsidR="001B1018" w:rsidRPr="00127920" w:rsidRDefault="001B1018" w:rsidP="002C3055">
            <w:pPr>
              <w:keepNext/>
              <w:keepLines/>
              <w:tabs>
                <w:tab w:val="left" w:pos="1702"/>
              </w:tabs>
              <w:jc w:val="center"/>
              <w:rPr>
                <w:rFonts w:ascii="Open Sans" w:hAnsi="Open Sans" w:cs="Open Sans"/>
                <w:b/>
                <w:bCs/>
              </w:rPr>
            </w:pPr>
          </w:p>
        </w:tc>
        <w:tc>
          <w:tcPr>
            <w:tcW w:w="6662" w:type="dxa"/>
          </w:tcPr>
          <w:p w14:paraId="17CD9DAB" w14:textId="77777777" w:rsidR="001B1018" w:rsidRPr="00127920" w:rsidRDefault="001B1018" w:rsidP="002C3055">
            <w:pPr>
              <w:keepNext/>
              <w:keepLines/>
              <w:tabs>
                <w:tab w:val="left" w:pos="1702"/>
              </w:tabs>
              <w:jc w:val="center"/>
              <w:rPr>
                <w:rFonts w:ascii="Open Sans" w:hAnsi="Open Sans" w:cs="Open Sans"/>
                <w:b/>
                <w:bCs/>
              </w:rPr>
            </w:pPr>
            <w:r w:rsidRPr="00127920">
              <w:rPr>
                <w:rFonts w:ascii="Open Sans" w:hAnsi="Open Sans" w:cs="Open Sans"/>
                <w:b/>
                <w:bCs/>
              </w:rPr>
              <w:t>SKUPAJ</w:t>
            </w:r>
          </w:p>
        </w:tc>
        <w:tc>
          <w:tcPr>
            <w:tcW w:w="2126" w:type="dxa"/>
          </w:tcPr>
          <w:p w14:paraId="46265B66" w14:textId="77777777" w:rsidR="001B1018" w:rsidRPr="00127920" w:rsidRDefault="001B1018" w:rsidP="002C3055">
            <w:pPr>
              <w:keepNext/>
              <w:keepLines/>
              <w:tabs>
                <w:tab w:val="left" w:pos="1702"/>
              </w:tabs>
              <w:rPr>
                <w:rFonts w:ascii="Open Sans" w:hAnsi="Open Sans" w:cs="Open Sans"/>
                <w:b/>
                <w:bCs/>
              </w:rPr>
            </w:pPr>
          </w:p>
        </w:tc>
      </w:tr>
      <w:bookmarkEnd w:id="25"/>
    </w:tbl>
    <w:p w14:paraId="3DBEB342" w14:textId="13DB5F65" w:rsidR="00173234" w:rsidRDefault="00173234" w:rsidP="002C3055">
      <w:pPr>
        <w:keepNext/>
        <w:keepLines/>
        <w:widowControl w:val="0"/>
        <w:tabs>
          <w:tab w:val="left" w:pos="1702"/>
        </w:tabs>
        <w:rPr>
          <w:rFonts w:ascii="Open Sans" w:hAnsi="Open Sans" w:cs="Open Sans"/>
        </w:rPr>
      </w:pPr>
    </w:p>
    <w:p w14:paraId="61E76262" w14:textId="03725723" w:rsidR="005E3FD7" w:rsidRDefault="005E3FD7" w:rsidP="002C3055">
      <w:pPr>
        <w:keepNext/>
        <w:keepLines/>
        <w:widowControl w:val="0"/>
        <w:tabs>
          <w:tab w:val="left" w:pos="1702"/>
        </w:tabs>
        <w:rPr>
          <w:rFonts w:ascii="Open Sans" w:hAnsi="Open Sans" w:cs="Open Sans"/>
        </w:rPr>
      </w:pPr>
      <w:r>
        <w:rPr>
          <w:rFonts w:ascii="Open Sans" w:hAnsi="Open Sans" w:cs="Open Sans"/>
        </w:rPr>
        <w:t xml:space="preserve">Skupna pogodbena vrednost tako znaša: </w:t>
      </w:r>
    </w:p>
    <w:p w14:paraId="30268B06" w14:textId="77777777" w:rsidR="005E3FD7" w:rsidRPr="007F5BBB" w:rsidRDefault="005E3FD7" w:rsidP="002C3055">
      <w:pPr>
        <w:keepNext/>
        <w:keepLines/>
        <w:widowControl w:val="0"/>
        <w:tabs>
          <w:tab w:val="left" w:pos="1702"/>
        </w:tabs>
        <w:rPr>
          <w:rFonts w:ascii="Open Sans" w:hAnsi="Open Sans" w:cs="Open Sans"/>
        </w:rPr>
      </w:pPr>
    </w:p>
    <w:p w14:paraId="52335FB0" w14:textId="619ECECB" w:rsidR="00343F0E" w:rsidRPr="007F5BBB" w:rsidRDefault="0055249A" w:rsidP="00127920">
      <w:pPr>
        <w:keepNext/>
        <w:keepLines/>
        <w:widowControl w:val="0"/>
        <w:tabs>
          <w:tab w:val="left" w:pos="1702"/>
        </w:tabs>
        <w:jc w:val="center"/>
        <w:rPr>
          <w:rFonts w:ascii="Open Sans" w:hAnsi="Open Sans" w:cs="Open Sans"/>
        </w:rPr>
      </w:pPr>
      <w:r w:rsidRPr="007F5BBB">
        <w:rPr>
          <w:rFonts w:ascii="Open Sans" w:hAnsi="Open Sans" w:cs="Open Sans"/>
        </w:rPr>
        <w:t>__________________ EUR brez DDV</w:t>
      </w:r>
    </w:p>
    <w:p w14:paraId="17EAB7FC" w14:textId="77777777" w:rsidR="00343F0E" w:rsidRPr="007F5BBB" w:rsidRDefault="00343F0E" w:rsidP="002C3055">
      <w:pPr>
        <w:keepNext/>
        <w:keepLines/>
        <w:widowControl w:val="0"/>
        <w:tabs>
          <w:tab w:val="left" w:pos="1702"/>
        </w:tabs>
        <w:rPr>
          <w:rFonts w:ascii="Open Sans" w:hAnsi="Open Sans" w:cs="Open Sans"/>
        </w:rPr>
      </w:pPr>
    </w:p>
    <w:p w14:paraId="22A0F83E" w14:textId="77777777" w:rsidR="0055249A" w:rsidRPr="007F5BBB" w:rsidRDefault="0055249A" w:rsidP="00127920">
      <w:pPr>
        <w:keepNext/>
        <w:keepLines/>
        <w:widowControl w:val="0"/>
        <w:tabs>
          <w:tab w:val="left" w:pos="1702"/>
        </w:tabs>
        <w:jc w:val="center"/>
        <w:rPr>
          <w:rFonts w:ascii="Open Sans" w:hAnsi="Open Sans" w:cs="Open Sans"/>
        </w:rPr>
      </w:pPr>
      <w:r w:rsidRPr="007F5BBB">
        <w:rPr>
          <w:rFonts w:ascii="Open Sans" w:hAnsi="Open Sans" w:cs="Open Sans"/>
        </w:rPr>
        <w:t>z besedo: _________________________________ evrov in ___/100</w:t>
      </w:r>
    </w:p>
    <w:p w14:paraId="1460371F" w14:textId="77777777" w:rsidR="00343F0E" w:rsidRPr="007F5BBB" w:rsidRDefault="00343F0E" w:rsidP="002C3055">
      <w:pPr>
        <w:keepNext/>
        <w:keepLines/>
        <w:widowControl w:val="0"/>
        <w:tabs>
          <w:tab w:val="left" w:pos="1418"/>
          <w:tab w:val="left" w:pos="1702"/>
        </w:tabs>
        <w:ind w:right="-113"/>
        <w:rPr>
          <w:rFonts w:ascii="Open Sans" w:hAnsi="Open Sans" w:cs="Open Sans"/>
        </w:rPr>
      </w:pPr>
    </w:p>
    <w:p w14:paraId="4A2F5682" w14:textId="77777777" w:rsidR="00635B80" w:rsidRPr="007F5BBB" w:rsidRDefault="00635B80" w:rsidP="002C3055">
      <w:pPr>
        <w:keepNext/>
        <w:keepLines/>
        <w:widowControl w:val="0"/>
        <w:tabs>
          <w:tab w:val="left" w:pos="1418"/>
          <w:tab w:val="left" w:pos="1702"/>
        </w:tabs>
        <w:ind w:right="-113"/>
        <w:rPr>
          <w:rFonts w:ascii="Open Sans" w:hAnsi="Open Sans" w:cs="Open Sans"/>
        </w:rPr>
      </w:pPr>
      <w:r w:rsidRPr="007F5BBB">
        <w:rPr>
          <w:rFonts w:ascii="Open Sans" w:hAnsi="Open Sans" w:cs="Open Sans"/>
        </w:rPr>
        <w:t xml:space="preserve">Davek na dodano vrednost se obračuna v skladu z vsakokratno veljavno zakonodajo v Republiki Sloveniji. </w:t>
      </w:r>
    </w:p>
    <w:p w14:paraId="1516A68D" w14:textId="77777777" w:rsidR="00635B80" w:rsidRPr="007F5BBB" w:rsidRDefault="00635B80" w:rsidP="002C3055">
      <w:pPr>
        <w:keepNext/>
        <w:keepLines/>
        <w:widowControl w:val="0"/>
        <w:tabs>
          <w:tab w:val="left" w:pos="1418"/>
          <w:tab w:val="left" w:pos="1702"/>
        </w:tabs>
        <w:ind w:right="-113"/>
        <w:rPr>
          <w:rFonts w:ascii="Open Sans" w:hAnsi="Open Sans" w:cs="Open Sans"/>
        </w:rPr>
      </w:pPr>
    </w:p>
    <w:p w14:paraId="2100233A" w14:textId="77777777" w:rsidR="00343F0E" w:rsidRPr="007F5BBB" w:rsidRDefault="00343F0E" w:rsidP="002C3055">
      <w:pPr>
        <w:keepNext/>
        <w:keepLines/>
        <w:widowControl w:val="0"/>
        <w:tabs>
          <w:tab w:val="left" w:pos="4253"/>
        </w:tabs>
        <w:rPr>
          <w:rFonts w:ascii="Open Sans" w:hAnsi="Open Sans" w:cs="Open Sans"/>
        </w:rPr>
      </w:pPr>
      <w:r w:rsidRPr="007F5BBB">
        <w:rPr>
          <w:rFonts w:ascii="Open Sans" w:hAnsi="Open Sans" w:cs="Open Sans"/>
        </w:rPr>
        <w:t xml:space="preserve">Izvajalec se zavezuje, da bo pogodbena dela izvedel za fiksno / nespremenljivo ceno, določeno v skupni pogodbeni vrednosti iz prejšnjega člena te pogodbe, po pogodbeni klavzuli »ključ v roke«, kar pomeni, da bo izvedel vsa dela, ki so potrebna za uspešno dokončanje pogodbenih del, navedenih v </w:t>
      </w:r>
      <w:r w:rsidR="00E74768" w:rsidRPr="007F5BBB">
        <w:rPr>
          <w:rFonts w:ascii="Open Sans" w:hAnsi="Open Sans" w:cs="Open Sans"/>
        </w:rPr>
        <w:t>2</w:t>
      </w:r>
      <w:r w:rsidRPr="007F5BBB">
        <w:rPr>
          <w:rFonts w:ascii="Open Sans" w:hAnsi="Open Sans" w:cs="Open Sans"/>
        </w:rPr>
        <w:t>. členu te pogodbe, in s katerimi bo zagotovil, da bo ob izteku pogodbenega roka in za nespremenjeno skupno pogodbeno vrednost naročniku izročil pogodbena dela.</w:t>
      </w:r>
    </w:p>
    <w:p w14:paraId="1D541DCC" w14:textId="77777777" w:rsidR="00343F0E" w:rsidRPr="007F5BBB" w:rsidRDefault="00343F0E" w:rsidP="002C3055">
      <w:pPr>
        <w:keepNext/>
        <w:keepLines/>
        <w:widowControl w:val="0"/>
        <w:tabs>
          <w:tab w:val="left" w:pos="4253"/>
        </w:tabs>
        <w:rPr>
          <w:rFonts w:ascii="Open Sans" w:hAnsi="Open Sans" w:cs="Open Sans"/>
        </w:rPr>
      </w:pPr>
    </w:p>
    <w:p w14:paraId="3F07D7A7" w14:textId="77777777" w:rsidR="00343F0E" w:rsidRPr="007F5BBB" w:rsidRDefault="00343F0E" w:rsidP="002C3055">
      <w:pPr>
        <w:keepNext/>
        <w:keepLines/>
        <w:widowControl w:val="0"/>
        <w:tabs>
          <w:tab w:val="left" w:pos="4253"/>
        </w:tabs>
        <w:rPr>
          <w:rFonts w:ascii="Open Sans" w:hAnsi="Open Sans" w:cs="Open Sans"/>
        </w:rPr>
      </w:pPr>
      <w:r w:rsidRPr="007F5BBB">
        <w:rPr>
          <w:rFonts w:ascii="Open Sans" w:hAnsi="Open Sans" w:cs="Open Sans"/>
        </w:rPr>
        <w:t>Pogodbena klavzula »ključ v roke« pomeni, da vsebuje dogovorjena pogodbena vrednost tudi vrednost vseh nepredvidenih dodatnih in več del. Izvajalec jamči, da fiksnost pogodbene vrednosti v ničemer ne bo vplivala na kvaliteto in obseg njegovih izpolnitev.</w:t>
      </w:r>
    </w:p>
    <w:p w14:paraId="2AE8F284" w14:textId="77777777" w:rsidR="00343F0E" w:rsidRPr="007F5BBB" w:rsidRDefault="00343F0E" w:rsidP="002C3055">
      <w:pPr>
        <w:keepNext/>
        <w:keepLines/>
        <w:widowControl w:val="0"/>
        <w:tabs>
          <w:tab w:val="left" w:pos="4253"/>
        </w:tabs>
        <w:rPr>
          <w:rFonts w:ascii="Open Sans" w:hAnsi="Open Sans" w:cs="Open Sans"/>
        </w:rPr>
      </w:pPr>
    </w:p>
    <w:p w14:paraId="45AC8B6B" w14:textId="120D5241" w:rsidR="00343F0E" w:rsidRPr="007F5BBB" w:rsidRDefault="00343F0E" w:rsidP="002C3055">
      <w:pPr>
        <w:keepNext/>
        <w:keepLines/>
        <w:widowControl w:val="0"/>
        <w:tabs>
          <w:tab w:val="left" w:pos="4253"/>
        </w:tabs>
        <w:rPr>
          <w:rFonts w:ascii="Open Sans" w:hAnsi="Open Sans" w:cs="Open Sans"/>
        </w:rPr>
      </w:pPr>
      <w:r w:rsidRPr="007F5BBB">
        <w:rPr>
          <w:rFonts w:ascii="Open Sans" w:hAnsi="Open Sans" w:cs="Open Sans"/>
        </w:rPr>
        <w:t xml:space="preserve">Pogodbena vrednost je vrednost, v katero so </w:t>
      </w:r>
      <w:r w:rsidR="0031712E" w:rsidRPr="007F5BBB">
        <w:rPr>
          <w:rFonts w:ascii="Open Sans" w:hAnsi="Open Sans" w:cs="Open Sans"/>
        </w:rPr>
        <w:t xml:space="preserve">všteti </w:t>
      </w:r>
      <w:r w:rsidRPr="007F5BBB">
        <w:rPr>
          <w:rFonts w:ascii="Open Sans" w:hAnsi="Open Sans" w:cs="Open Sans"/>
        </w:rPr>
        <w:t xml:space="preserve">vsi stroški za material, delo, transport, energijo, za mehanizacijo, režijo in organizacijo, zavarovanje, pripravljalna dela, </w:t>
      </w:r>
      <w:r w:rsidR="00D757F7" w:rsidRPr="007F5BBB">
        <w:rPr>
          <w:rFonts w:ascii="Open Sans" w:hAnsi="Open Sans" w:cs="Open Sans"/>
        </w:rPr>
        <w:t xml:space="preserve">carine in drugih obveznih dajatev, </w:t>
      </w:r>
      <w:r w:rsidRPr="007F5BBB">
        <w:rPr>
          <w:rFonts w:ascii="Open Sans" w:hAnsi="Open Sans" w:cs="Open Sans"/>
        </w:rPr>
        <w:t>vključno z vsemi splošnimi riziki, odgovornostmi in obveznostmi</w:t>
      </w:r>
      <w:r w:rsidR="00D757F7" w:rsidRPr="007F5BBB">
        <w:rPr>
          <w:rFonts w:ascii="Open Sans" w:hAnsi="Open Sans" w:cs="Open Sans"/>
        </w:rPr>
        <w:t>, ter vsi ostali stroški, potrebni za popolno in funkcionalno izvedbo pogodbenih del, skladno s pogodbo in veljavno zakonodajo.</w:t>
      </w:r>
      <w:r w:rsidR="006E7F6E">
        <w:rPr>
          <w:rFonts w:ascii="Open Sans" w:hAnsi="Open Sans" w:cs="Open Sans"/>
        </w:rPr>
        <w:t xml:space="preserve"> </w:t>
      </w:r>
      <w:r w:rsidRPr="007F5BBB">
        <w:rPr>
          <w:rFonts w:ascii="Open Sans" w:hAnsi="Open Sans" w:cs="Open Sans"/>
        </w:rPr>
        <w:t>V pogodbeni vrednosti so zajeti vsi učinki na spremembe cen materiala, dela in drugih resursov, potrebnih za dokončanje vseh pogodbenih del.</w:t>
      </w:r>
    </w:p>
    <w:p w14:paraId="076D5D11" w14:textId="77777777" w:rsidR="00343F0E" w:rsidRPr="007F5BBB" w:rsidRDefault="00343F0E" w:rsidP="002C3055">
      <w:pPr>
        <w:keepNext/>
        <w:keepLines/>
        <w:widowControl w:val="0"/>
        <w:tabs>
          <w:tab w:val="left" w:pos="4253"/>
        </w:tabs>
        <w:rPr>
          <w:rFonts w:ascii="Open Sans" w:hAnsi="Open Sans" w:cs="Open Sans"/>
        </w:rPr>
      </w:pPr>
    </w:p>
    <w:p w14:paraId="09981CD0" w14:textId="77777777" w:rsidR="00343F0E" w:rsidRPr="007F5BBB" w:rsidRDefault="00343F0E" w:rsidP="002C3055">
      <w:pPr>
        <w:keepNext/>
        <w:keepLines/>
        <w:widowControl w:val="0"/>
        <w:tabs>
          <w:tab w:val="left" w:pos="4253"/>
        </w:tabs>
        <w:rPr>
          <w:rFonts w:ascii="Open Sans" w:hAnsi="Open Sans" w:cs="Open Sans"/>
        </w:rPr>
      </w:pPr>
      <w:r w:rsidRPr="007F5BBB">
        <w:rPr>
          <w:rFonts w:ascii="Open Sans" w:hAnsi="Open Sans" w:cs="Open Sans"/>
        </w:rPr>
        <w:lastRenderedPageBreak/>
        <w:t xml:space="preserve">Pogodbena vrednost se lahko spremeni v primeru naročila dodatnih del, vendar samo za vrednost dodatno naročenih del (dodatno naročena dela po tej pogodbi so tista dela, ki niso bila dogovorjena s to pogodbo in niso nujna za izpolnitev pogodbe, naročnik pa zahteva, da se izvedejo). V primeru dodatnih del pogodbeni stranki skleneta ustrezen aneks k pogodbi. </w:t>
      </w:r>
    </w:p>
    <w:p w14:paraId="2B95FD8D" w14:textId="77777777" w:rsidR="00BA438E" w:rsidRPr="007F5BBB" w:rsidRDefault="00BA438E" w:rsidP="002C3055">
      <w:pPr>
        <w:keepNext/>
        <w:keepLines/>
        <w:widowControl w:val="0"/>
        <w:tabs>
          <w:tab w:val="left" w:pos="4253"/>
        </w:tabs>
        <w:rPr>
          <w:rFonts w:ascii="Open Sans" w:hAnsi="Open Sans" w:cs="Open Sans"/>
        </w:rPr>
      </w:pPr>
    </w:p>
    <w:p w14:paraId="342CE796"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SESTAVNI DELI POGODBE</w:t>
      </w:r>
    </w:p>
    <w:p w14:paraId="39BD2568"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rPr>
      </w:pPr>
    </w:p>
    <w:p w14:paraId="2850DE4D"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416CE971" w14:textId="77777777" w:rsidR="00343F0E" w:rsidRPr="007F5BBB" w:rsidRDefault="00343F0E" w:rsidP="002C3055">
      <w:pPr>
        <w:keepNext/>
        <w:keepLines/>
        <w:widowControl w:val="0"/>
        <w:tabs>
          <w:tab w:val="left" w:pos="1418"/>
          <w:tab w:val="left" w:pos="1702"/>
        </w:tabs>
        <w:jc w:val="left"/>
        <w:rPr>
          <w:rFonts w:ascii="Open Sans" w:hAnsi="Open Sans" w:cs="Open Sans"/>
        </w:rPr>
      </w:pPr>
    </w:p>
    <w:p w14:paraId="0A447A1B"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Pogodbeni stranki sta soglasni, da so sestavni deli pogodbe še:</w:t>
      </w:r>
    </w:p>
    <w:p w14:paraId="000D206D" w14:textId="58B38803" w:rsidR="00343F0E" w:rsidRPr="007F5BBB" w:rsidRDefault="00343F0E" w:rsidP="002C3055">
      <w:pPr>
        <w:keepNext/>
        <w:keepLines/>
        <w:widowControl w:val="0"/>
        <w:numPr>
          <w:ilvl w:val="0"/>
          <w:numId w:val="23"/>
        </w:numPr>
        <w:tabs>
          <w:tab w:val="left" w:pos="426"/>
          <w:tab w:val="left" w:pos="1418"/>
          <w:tab w:val="left" w:pos="1702"/>
        </w:tabs>
        <w:jc w:val="left"/>
        <w:rPr>
          <w:rFonts w:ascii="Open Sans" w:hAnsi="Open Sans" w:cs="Open Sans"/>
        </w:rPr>
      </w:pPr>
      <w:r w:rsidRPr="007F5BBB">
        <w:rPr>
          <w:rFonts w:ascii="Open Sans" w:hAnsi="Open Sans" w:cs="Open Sans"/>
        </w:rPr>
        <w:t xml:space="preserve">razpisna dokumentacija št. </w:t>
      </w:r>
      <w:r w:rsidR="004C20EF" w:rsidRPr="007F5BBB">
        <w:rPr>
          <w:rFonts w:ascii="Open Sans" w:hAnsi="Open Sans" w:cs="Open Sans"/>
        </w:rPr>
        <w:t>ENLJ-SIR-264/25</w:t>
      </w:r>
      <w:r w:rsidRPr="007F5BBB">
        <w:rPr>
          <w:rFonts w:ascii="Open Sans" w:hAnsi="Open Sans" w:cs="Open Sans"/>
        </w:rPr>
        <w:t>,</w:t>
      </w:r>
    </w:p>
    <w:p w14:paraId="12A19512" w14:textId="77777777" w:rsidR="00343F0E" w:rsidRPr="007F5BBB" w:rsidRDefault="00343F0E" w:rsidP="002C3055">
      <w:pPr>
        <w:keepNext/>
        <w:keepLines/>
        <w:widowControl w:val="0"/>
        <w:numPr>
          <w:ilvl w:val="0"/>
          <w:numId w:val="23"/>
        </w:numPr>
        <w:tabs>
          <w:tab w:val="left" w:pos="426"/>
          <w:tab w:val="left" w:pos="1418"/>
          <w:tab w:val="left" w:pos="1702"/>
        </w:tabs>
        <w:jc w:val="left"/>
        <w:rPr>
          <w:rFonts w:ascii="Open Sans" w:hAnsi="Open Sans" w:cs="Open Sans"/>
        </w:rPr>
      </w:pPr>
      <w:r w:rsidRPr="007F5BBB">
        <w:rPr>
          <w:rFonts w:ascii="Open Sans" w:hAnsi="Open Sans" w:cs="Open Sans"/>
        </w:rPr>
        <w:t>dokumentacija, navedena v 1. in 2. členu pogodbe,</w:t>
      </w:r>
    </w:p>
    <w:p w14:paraId="5BE0921B" w14:textId="77777777" w:rsidR="00343F0E" w:rsidRPr="007F5BBB" w:rsidRDefault="00343F0E" w:rsidP="002C3055">
      <w:pPr>
        <w:keepNext/>
        <w:keepLines/>
        <w:widowControl w:val="0"/>
        <w:numPr>
          <w:ilvl w:val="0"/>
          <w:numId w:val="23"/>
        </w:numPr>
        <w:tabs>
          <w:tab w:val="left" w:pos="1418"/>
          <w:tab w:val="left" w:pos="1702"/>
        </w:tabs>
        <w:jc w:val="left"/>
        <w:rPr>
          <w:rFonts w:ascii="Open Sans" w:hAnsi="Open Sans" w:cs="Open Sans"/>
        </w:rPr>
      </w:pPr>
      <w:r w:rsidRPr="007F5BBB">
        <w:rPr>
          <w:rFonts w:ascii="Open Sans" w:hAnsi="Open Sans" w:cs="Open Sans"/>
        </w:rPr>
        <w:t>ponudba izvajalca št. ___________ z dne _________,</w:t>
      </w:r>
    </w:p>
    <w:p w14:paraId="5151F0A4" w14:textId="77777777" w:rsidR="00343F0E" w:rsidRPr="007F5BBB" w:rsidRDefault="00343F0E" w:rsidP="002C3055">
      <w:pPr>
        <w:keepNext/>
        <w:keepLines/>
        <w:widowControl w:val="0"/>
        <w:numPr>
          <w:ilvl w:val="0"/>
          <w:numId w:val="23"/>
        </w:numPr>
        <w:tabs>
          <w:tab w:val="left" w:pos="1418"/>
          <w:tab w:val="left" w:pos="1702"/>
        </w:tabs>
        <w:jc w:val="left"/>
        <w:rPr>
          <w:rFonts w:ascii="Open Sans" w:hAnsi="Open Sans" w:cs="Open Sans"/>
        </w:rPr>
      </w:pPr>
      <w:r w:rsidRPr="007F5BBB">
        <w:rPr>
          <w:rFonts w:ascii="Open Sans" w:hAnsi="Open Sans" w:cs="Open Sans"/>
        </w:rPr>
        <w:t>končna ponudba izvajalca, podana na pogajanjih, št. __________ z dne __________,</w:t>
      </w:r>
    </w:p>
    <w:p w14:paraId="6D15874A" w14:textId="77777777" w:rsidR="00343F0E" w:rsidRPr="007F5BBB" w:rsidRDefault="00343F0E" w:rsidP="002C3055">
      <w:pPr>
        <w:keepNext/>
        <w:keepLines/>
        <w:widowControl w:val="0"/>
        <w:numPr>
          <w:ilvl w:val="0"/>
          <w:numId w:val="25"/>
        </w:numPr>
        <w:tabs>
          <w:tab w:val="left" w:pos="426"/>
          <w:tab w:val="left" w:pos="1418"/>
          <w:tab w:val="left" w:pos="1702"/>
        </w:tabs>
        <w:jc w:val="left"/>
        <w:rPr>
          <w:rFonts w:ascii="Open Sans" w:hAnsi="Open Sans" w:cs="Open Sans"/>
        </w:rPr>
      </w:pPr>
      <w:r w:rsidRPr="007F5BBB">
        <w:rPr>
          <w:rFonts w:ascii="Open Sans" w:hAnsi="Open Sans" w:cs="Open Sans"/>
        </w:rPr>
        <w:t>terminski plan,</w:t>
      </w:r>
    </w:p>
    <w:p w14:paraId="6DF4260E" w14:textId="7D7D386D" w:rsidR="00343F0E" w:rsidRPr="007F5BBB" w:rsidRDefault="009B7056" w:rsidP="002C3055">
      <w:pPr>
        <w:keepNext/>
        <w:keepLines/>
        <w:widowControl w:val="0"/>
        <w:numPr>
          <w:ilvl w:val="0"/>
          <w:numId w:val="25"/>
        </w:numPr>
        <w:tabs>
          <w:tab w:val="left" w:pos="426"/>
          <w:tab w:val="left" w:pos="1418"/>
          <w:tab w:val="left" w:pos="1702"/>
        </w:tabs>
        <w:jc w:val="left"/>
        <w:rPr>
          <w:rFonts w:ascii="Open Sans" w:hAnsi="Open Sans" w:cs="Open Sans"/>
        </w:rPr>
      </w:pPr>
      <w:r w:rsidRPr="007F5BBB">
        <w:rPr>
          <w:rFonts w:ascii="Open Sans" w:hAnsi="Open Sans" w:cs="Open Sans"/>
        </w:rPr>
        <w:t xml:space="preserve">DGD, </w:t>
      </w:r>
      <w:r w:rsidR="00F01B33" w:rsidRPr="00F01B33">
        <w:rPr>
          <w:rFonts w:ascii="Open Sans" w:hAnsi="Open Sans" w:cs="Open Sans"/>
        </w:rPr>
        <w:t>projekt za izvedbo del</w:t>
      </w:r>
      <w:r w:rsidRPr="007F5BBB">
        <w:rPr>
          <w:rFonts w:ascii="Open Sans" w:hAnsi="Open Sans" w:cs="Open Sans"/>
        </w:rPr>
        <w:t xml:space="preserve"> z varnostnim načrtom.</w:t>
      </w:r>
    </w:p>
    <w:p w14:paraId="4A64D0CF" w14:textId="77777777" w:rsidR="00343F0E" w:rsidRPr="007F5BBB" w:rsidRDefault="00343F0E" w:rsidP="002C3055">
      <w:pPr>
        <w:keepNext/>
        <w:keepLines/>
        <w:widowControl w:val="0"/>
        <w:tabs>
          <w:tab w:val="left" w:pos="426"/>
          <w:tab w:val="left" w:pos="1418"/>
          <w:tab w:val="left" w:pos="1702"/>
        </w:tabs>
        <w:ind w:left="357"/>
        <w:jc w:val="left"/>
        <w:rPr>
          <w:rFonts w:ascii="Open Sans" w:hAnsi="Open Sans" w:cs="Open Sans"/>
        </w:rPr>
      </w:pPr>
    </w:p>
    <w:p w14:paraId="18AB7A6E" w14:textId="77777777" w:rsidR="00924C46" w:rsidRPr="007F5BBB" w:rsidRDefault="00924C46" w:rsidP="002C3055">
      <w:pPr>
        <w:keepNext/>
        <w:keepLines/>
        <w:widowControl w:val="0"/>
        <w:tabs>
          <w:tab w:val="left" w:pos="426"/>
          <w:tab w:val="left" w:pos="1418"/>
          <w:tab w:val="left" w:pos="1702"/>
        </w:tabs>
        <w:rPr>
          <w:rFonts w:ascii="Open Sans" w:hAnsi="Open Sans" w:cs="Open Sans"/>
        </w:rPr>
      </w:pPr>
      <w:r w:rsidRPr="007F5BBB">
        <w:rPr>
          <w:rFonts w:ascii="Open Sans" w:hAnsi="Open Sans" w:cs="Open San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058490A7" w14:textId="77777777" w:rsidR="00343F0E" w:rsidRPr="007F5BBB" w:rsidRDefault="00343F0E" w:rsidP="002C3055">
      <w:pPr>
        <w:keepNext/>
        <w:keepLines/>
        <w:widowControl w:val="0"/>
        <w:tabs>
          <w:tab w:val="left" w:pos="426"/>
          <w:tab w:val="left" w:pos="1418"/>
          <w:tab w:val="left" w:pos="1702"/>
        </w:tabs>
        <w:jc w:val="left"/>
        <w:rPr>
          <w:rFonts w:ascii="Open Sans" w:hAnsi="Open Sans" w:cs="Open Sans"/>
        </w:rPr>
      </w:pPr>
    </w:p>
    <w:p w14:paraId="49ADFD1B"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 xml:space="preserve">NAČIN OBRAČUNAVANJA IN PLAČEVANJA OPRAVLJENIH DEL </w:t>
      </w:r>
    </w:p>
    <w:p w14:paraId="32D3D59E" w14:textId="77777777" w:rsidR="00343F0E" w:rsidRPr="007F5BBB" w:rsidRDefault="00343F0E" w:rsidP="002C3055">
      <w:pPr>
        <w:keepNext/>
        <w:keepLines/>
        <w:widowControl w:val="0"/>
        <w:tabs>
          <w:tab w:val="left" w:pos="709"/>
          <w:tab w:val="left" w:pos="1702"/>
        </w:tabs>
        <w:jc w:val="center"/>
        <w:rPr>
          <w:rFonts w:ascii="Open Sans" w:hAnsi="Open Sans" w:cs="Open Sans"/>
        </w:rPr>
      </w:pPr>
    </w:p>
    <w:p w14:paraId="03B6DBF4"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1920D30B" w14:textId="77777777" w:rsidR="00343F0E" w:rsidRPr="007F5BBB" w:rsidRDefault="00343F0E" w:rsidP="002C3055">
      <w:pPr>
        <w:keepNext/>
        <w:keepLines/>
        <w:widowControl w:val="0"/>
        <w:tabs>
          <w:tab w:val="left" w:pos="1418"/>
          <w:tab w:val="left" w:pos="1702"/>
        </w:tabs>
        <w:jc w:val="left"/>
        <w:rPr>
          <w:rFonts w:ascii="Open Sans" w:hAnsi="Open Sans" w:cs="Open Sans"/>
        </w:rPr>
      </w:pPr>
    </w:p>
    <w:p w14:paraId="510BB913" w14:textId="7403622A" w:rsidR="00F944C5" w:rsidRPr="007F5BBB" w:rsidRDefault="00F944C5" w:rsidP="002C3055">
      <w:pPr>
        <w:keepNext/>
        <w:keepLines/>
        <w:tabs>
          <w:tab w:val="left" w:pos="1702"/>
        </w:tabs>
        <w:rPr>
          <w:rFonts w:ascii="Open Sans" w:hAnsi="Open Sans" w:cs="Open Sans"/>
        </w:rPr>
      </w:pPr>
      <w:r w:rsidRPr="007F5BBB">
        <w:rPr>
          <w:rFonts w:ascii="Open Sans" w:hAnsi="Open Sans" w:cs="Open Sans"/>
        </w:rPr>
        <w:t xml:space="preserve">Naročnik bo izvajalcu, kot zavarovanje naročila, v roku trideset (30) koledarskih dni po prejemu zahtevka za plačilo predplačila in Garancije za vrnitev predplačila plačal avans v višini </w:t>
      </w:r>
      <w:r w:rsidR="002A5116" w:rsidRPr="007F5BBB">
        <w:rPr>
          <w:rFonts w:ascii="Open Sans" w:hAnsi="Open Sans" w:cs="Open Sans"/>
        </w:rPr>
        <w:t>3</w:t>
      </w:r>
      <w:r w:rsidRPr="007F5BBB">
        <w:rPr>
          <w:rFonts w:ascii="Open Sans" w:hAnsi="Open Sans" w:cs="Open Sans"/>
        </w:rPr>
        <w:t>0 % (</w:t>
      </w:r>
      <w:r w:rsidR="002A5116" w:rsidRPr="007F5BBB">
        <w:rPr>
          <w:rFonts w:ascii="Open Sans" w:hAnsi="Open Sans" w:cs="Open Sans"/>
        </w:rPr>
        <w:t>tri</w:t>
      </w:r>
      <w:r w:rsidR="0008295B" w:rsidRPr="007F5BBB">
        <w:rPr>
          <w:rFonts w:ascii="Open Sans" w:hAnsi="Open Sans" w:cs="Open Sans"/>
        </w:rPr>
        <w:t>deset</w:t>
      </w:r>
      <w:r w:rsidRPr="007F5BBB">
        <w:rPr>
          <w:rFonts w:ascii="Open Sans" w:hAnsi="Open Sans" w:cs="Open Sans"/>
        </w:rPr>
        <w:t xml:space="preserve"> odstotkov) pogodbene vrednosti z DDV za dobavo in postavitev </w:t>
      </w:r>
      <w:r w:rsidR="0008295B" w:rsidRPr="007F5BBB">
        <w:rPr>
          <w:rFonts w:ascii="Open Sans" w:hAnsi="Open Sans" w:cs="Open Sans"/>
        </w:rPr>
        <w:t xml:space="preserve">postrojenja za proizvodnjo vodika </w:t>
      </w:r>
      <w:r w:rsidR="00471BD7" w:rsidRPr="007F5BBB">
        <w:rPr>
          <w:rFonts w:ascii="Open Sans" w:hAnsi="Open Sans" w:cs="Open Sans"/>
        </w:rPr>
        <w:t>na lokacijo v Kosezah</w:t>
      </w:r>
      <w:r w:rsidRPr="007F5BBB">
        <w:rPr>
          <w:rFonts w:ascii="Open Sans" w:hAnsi="Open Sans" w:cs="Open Sans"/>
        </w:rPr>
        <w:t>. Izvajalec mora izstaviti avansni račun v mesecu prejema predplačila. Avansni račun mora biti izdan v skladu z veljavno zakonodajo v Republiki Sloveniji. Na avansnem računu mora biti naveden datum prejema predplačila. Plačani avans se poračuna z računom za sklop</w:t>
      </w:r>
      <w:r w:rsidR="00886E73" w:rsidRPr="007F5BBB">
        <w:rPr>
          <w:rFonts w:ascii="Open Sans" w:hAnsi="Open Sans" w:cs="Open Sans"/>
        </w:rPr>
        <w:t>e</w:t>
      </w:r>
      <w:r w:rsidRPr="007F5BBB">
        <w:rPr>
          <w:rFonts w:ascii="Open Sans" w:hAnsi="Open Sans" w:cs="Open Sans"/>
        </w:rPr>
        <w:t xml:space="preserve"> </w:t>
      </w:r>
      <w:r w:rsidR="00886E73" w:rsidRPr="007F5BBB">
        <w:rPr>
          <w:rFonts w:ascii="Open Sans" w:hAnsi="Open Sans" w:cs="Open Sans"/>
        </w:rPr>
        <w:t xml:space="preserve">2, </w:t>
      </w:r>
      <w:r w:rsidR="004079A6">
        <w:rPr>
          <w:rFonts w:ascii="Open Sans" w:hAnsi="Open Sans" w:cs="Open Sans"/>
        </w:rPr>
        <w:t>3</w:t>
      </w:r>
      <w:r w:rsidR="00886E73" w:rsidRPr="007F5BBB">
        <w:rPr>
          <w:rFonts w:ascii="Open Sans" w:hAnsi="Open Sans" w:cs="Open Sans"/>
        </w:rPr>
        <w:t xml:space="preserve"> in </w:t>
      </w:r>
      <w:r w:rsidR="004079A6">
        <w:rPr>
          <w:rFonts w:ascii="Open Sans" w:hAnsi="Open Sans" w:cs="Open Sans"/>
        </w:rPr>
        <w:t>4</w:t>
      </w:r>
      <w:r w:rsidRPr="007F5BBB">
        <w:rPr>
          <w:rFonts w:ascii="Open Sans" w:hAnsi="Open Sans" w:cs="Open Sans"/>
        </w:rPr>
        <w:t xml:space="preserve"> iz 4. člena pogodbe v skladu s tem členom. </w:t>
      </w:r>
    </w:p>
    <w:p w14:paraId="1530E4E6" w14:textId="77777777" w:rsidR="00C5222E" w:rsidRPr="007F5BBB" w:rsidRDefault="00C5222E" w:rsidP="002C3055">
      <w:pPr>
        <w:keepNext/>
        <w:keepLines/>
        <w:widowControl w:val="0"/>
        <w:tabs>
          <w:tab w:val="left" w:pos="1418"/>
          <w:tab w:val="left" w:pos="1702"/>
        </w:tabs>
        <w:rPr>
          <w:rFonts w:ascii="Open Sans" w:hAnsi="Open Sans" w:cs="Open Sans"/>
        </w:rPr>
      </w:pPr>
    </w:p>
    <w:p w14:paraId="0FCA0CBF"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2390F8B3" w14:textId="77777777" w:rsidR="007E3064" w:rsidRPr="007F5BBB" w:rsidRDefault="007E3064" w:rsidP="002C3055">
      <w:pPr>
        <w:keepNext/>
        <w:keepLines/>
        <w:widowControl w:val="0"/>
        <w:tabs>
          <w:tab w:val="left" w:pos="1418"/>
          <w:tab w:val="left" w:pos="1702"/>
        </w:tabs>
        <w:rPr>
          <w:rFonts w:ascii="Open Sans" w:hAnsi="Open Sans" w:cs="Open Sans"/>
        </w:rPr>
      </w:pPr>
    </w:p>
    <w:p w14:paraId="0BA1A506" w14:textId="5344A148" w:rsidR="007E3064" w:rsidRPr="007F5BBB" w:rsidRDefault="007E3064" w:rsidP="002C3055">
      <w:pPr>
        <w:keepNext/>
        <w:keepLines/>
        <w:tabs>
          <w:tab w:val="left" w:pos="1702"/>
        </w:tabs>
        <w:rPr>
          <w:rFonts w:ascii="Open Sans" w:hAnsi="Open Sans" w:cs="Open Sans"/>
        </w:rPr>
      </w:pPr>
      <w:r w:rsidRPr="007F5BBB">
        <w:rPr>
          <w:rFonts w:ascii="Open Sans" w:hAnsi="Open Sans" w:cs="Open Sans"/>
        </w:rPr>
        <w:t>Pogodbeni stranki bosta opravili obračun na podlagi izdanih začasnih mesečnih situacij in končne situacije.</w:t>
      </w:r>
    </w:p>
    <w:p w14:paraId="0AEC39A6" w14:textId="77777777" w:rsidR="007E3064" w:rsidRPr="007F5BBB" w:rsidRDefault="007E3064" w:rsidP="002C3055">
      <w:pPr>
        <w:keepNext/>
        <w:keepLines/>
        <w:tabs>
          <w:tab w:val="left" w:pos="1702"/>
        </w:tabs>
        <w:rPr>
          <w:rFonts w:ascii="Open Sans" w:hAnsi="Open Sans" w:cs="Open Sans"/>
        </w:rPr>
      </w:pPr>
    </w:p>
    <w:p w14:paraId="23392D8A" w14:textId="40AC0D8F" w:rsidR="00153649" w:rsidRPr="007F5BBB" w:rsidRDefault="00153649" w:rsidP="002C3055">
      <w:pPr>
        <w:keepNext/>
        <w:keepLines/>
        <w:widowControl w:val="0"/>
        <w:tabs>
          <w:tab w:val="left" w:pos="1418"/>
          <w:tab w:val="left" w:pos="1702"/>
        </w:tabs>
        <w:rPr>
          <w:rFonts w:ascii="Open Sans" w:hAnsi="Open Sans" w:cs="Open Sans"/>
        </w:rPr>
      </w:pPr>
      <w:r w:rsidRPr="007F5BBB">
        <w:rPr>
          <w:rFonts w:ascii="Open Sans" w:hAnsi="Open Sans" w:cs="Open Sans"/>
        </w:rPr>
        <w:t xml:space="preserve">Izvajalec na podlagi potrjenih podatkov iz knjige obračunskih izmer in dogovorjenih cen izstavi mesečne začasne situacije, ki bodo obravnavale vsa opravljena dela in dobavljeno opremo od prvega do zadnjega dne v obračunskem mesecu. </w:t>
      </w:r>
    </w:p>
    <w:p w14:paraId="6394D355" w14:textId="77777777" w:rsidR="00153649" w:rsidRPr="007F5BBB" w:rsidRDefault="00153649" w:rsidP="002C3055">
      <w:pPr>
        <w:keepNext/>
        <w:keepLines/>
        <w:widowControl w:val="0"/>
        <w:tabs>
          <w:tab w:val="left" w:pos="1418"/>
          <w:tab w:val="left" w:pos="1702"/>
        </w:tabs>
        <w:rPr>
          <w:rFonts w:ascii="Open Sans" w:hAnsi="Open Sans" w:cs="Open Sans"/>
        </w:rPr>
      </w:pPr>
    </w:p>
    <w:p w14:paraId="5F7C59AA" w14:textId="1E7F7469" w:rsidR="00153649" w:rsidRPr="007F5BBB" w:rsidRDefault="00153649" w:rsidP="002C3055">
      <w:pPr>
        <w:keepNext/>
        <w:keepLines/>
        <w:widowControl w:val="0"/>
        <w:tabs>
          <w:tab w:val="left" w:pos="1418"/>
          <w:tab w:val="left" w:pos="1702"/>
        </w:tabs>
        <w:rPr>
          <w:rFonts w:ascii="Open Sans" w:hAnsi="Open Sans" w:cs="Open Sans"/>
        </w:rPr>
      </w:pPr>
      <w:r w:rsidRPr="007F5BBB">
        <w:rPr>
          <w:rFonts w:ascii="Open Sans" w:hAnsi="Open Sans" w:cs="Open Sans"/>
        </w:rPr>
        <w:lastRenderedPageBreak/>
        <w:t>Razmerje med dobavljeno opremo in priključitvijo opreme, izvedenimi zagonskimi preizkusi ter vztrajnostnim preizkusom, vključno s predložitvijo kompletne dokumentacije DZO (CE certifikat za elemente postrojenja) je 70 % : 30 %, kar pomeni, da po dobavi posamezne opreme (velja izključno za sklop elektrolizerja, transformator z usmernikom, nizkotlačni zalogovnik, kompresorski sklop, p</w:t>
      </w:r>
      <w:r w:rsidR="00AA0C6D" w:rsidRPr="007F5BBB">
        <w:rPr>
          <w:rFonts w:ascii="Open Sans" w:hAnsi="Open Sans" w:cs="Open Sans"/>
        </w:rPr>
        <w:t>olnilno postajo</w:t>
      </w:r>
      <w:r w:rsidRPr="007F5BBB">
        <w:rPr>
          <w:rFonts w:ascii="Open Sans" w:hAnsi="Open Sans" w:cs="Open Sans"/>
        </w:rPr>
        <w:t xml:space="preserve"> za trailer) dobavljene na lokacijo gradnje, kar se evidentira v knjigi obračunskih izmer, izvajalec lahko obračuna 70 % postavke za dobavljeno opremo postrojenja in 30 % po izvedeni priključitvi, opravljenih preizkusih in predložitvi</w:t>
      </w:r>
      <w:r w:rsidR="00457FA0" w:rsidRPr="007F5BBB">
        <w:rPr>
          <w:rFonts w:ascii="Open Sans" w:hAnsi="Open Sans" w:cs="Open Sans"/>
        </w:rPr>
        <w:t xml:space="preserve"> s pogodbo določene dokumentacije za obratovanje postrojenja za proizvodnjo vodika v Kosezah skladno s slovensko zakonodajo</w:t>
      </w:r>
      <w:r w:rsidRPr="007F5BBB">
        <w:rPr>
          <w:rFonts w:ascii="Open Sans" w:hAnsi="Open Sans" w:cs="Open Sans"/>
        </w:rPr>
        <w:t xml:space="preserve">. </w:t>
      </w:r>
    </w:p>
    <w:p w14:paraId="4088BD47" w14:textId="77777777" w:rsidR="00153649" w:rsidRPr="007F5BBB" w:rsidRDefault="00153649" w:rsidP="002C3055">
      <w:pPr>
        <w:keepNext/>
        <w:keepLines/>
        <w:widowControl w:val="0"/>
        <w:tabs>
          <w:tab w:val="left" w:pos="1418"/>
          <w:tab w:val="left" w:pos="1702"/>
        </w:tabs>
        <w:rPr>
          <w:rFonts w:ascii="Open Sans" w:hAnsi="Open Sans" w:cs="Open Sans"/>
          <w:highlight w:val="yellow"/>
        </w:rPr>
      </w:pPr>
    </w:p>
    <w:p w14:paraId="58D2238F" w14:textId="77777777" w:rsidR="00153649" w:rsidRPr="007F5BBB" w:rsidRDefault="00153649" w:rsidP="002C3055">
      <w:pPr>
        <w:keepNext/>
        <w:keepLines/>
        <w:rPr>
          <w:rFonts w:ascii="Open Sans" w:hAnsi="Open Sans" w:cs="Open Sans"/>
        </w:rPr>
      </w:pPr>
      <w:r w:rsidRPr="007F5BBB">
        <w:rPr>
          <w:rFonts w:ascii="Open Sans" w:hAnsi="Open Sans" w:cs="Open Sans"/>
        </w:rPr>
        <w:t>Začasna mesečna situacija se izstavi po potrditvi knjige obračunskih izmer s strani naročnika in mora biti izstavljena v roku 5 (pet) koledarskih dni od zadnjega dne obračunskega meseca.</w:t>
      </w:r>
    </w:p>
    <w:p w14:paraId="0B93A7D0" w14:textId="77777777" w:rsidR="00153649" w:rsidRPr="007F5BBB" w:rsidRDefault="00153649" w:rsidP="002C3055">
      <w:pPr>
        <w:keepNext/>
        <w:keepLines/>
        <w:rPr>
          <w:rFonts w:ascii="Open Sans" w:hAnsi="Open Sans" w:cs="Open Sans"/>
        </w:rPr>
      </w:pPr>
    </w:p>
    <w:p w14:paraId="57732D75"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78A3C6BB" w14:textId="77777777" w:rsidR="00343F0E" w:rsidRPr="007F5BBB" w:rsidRDefault="00343F0E" w:rsidP="002C3055">
      <w:pPr>
        <w:keepNext/>
        <w:keepLines/>
        <w:widowControl w:val="0"/>
        <w:tabs>
          <w:tab w:val="left" w:pos="1418"/>
          <w:tab w:val="left" w:pos="1702"/>
        </w:tabs>
        <w:rPr>
          <w:rFonts w:ascii="Open Sans" w:hAnsi="Open Sans" w:cs="Open Sans"/>
        </w:rPr>
      </w:pPr>
    </w:p>
    <w:p w14:paraId="3E0BDCFC" w14:textId="7B555771"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Naročnik je dolžan ugotoviti pravilno vrednost opravljenih del na osnovi začasno izstavljene mesečne situacije in potrjene knjige obračunskih izmer ter njeno pravilnost potrditi v 8 (osmih) koledarskih dneh od datuma prejema situacije v vložišče naročnika. V primeru, da izdana situacija ni pravilna, jo je naročnik v navedenem roku dolžan zavrniti z obrazložitvijo, izvajalec pa izstaviti novo popravljeno situacijo v roku 3 (treh) dni</w:t>
      </w:r>
      <w:r w:rsidRPr="007F5BBB" w:rsidDel="007B0E7A">
        <w:rPr>
          <w:rFonts w:ascii="Open Sans" w:hAnsi="Open Sans" w:cs="Open Sans"/>
        </w:rPr>
        <w:t xml:space="preserve"> </w:t>
      </w:r>
      <w:r w:rsidRPr="007F5BBB">
        <w:rPr>
          <w:rFonts w:ascii="Open Sans" w:hAnsi="Open Sans" w:cs="Open Sans"/>
        </w:rPr>
        <w:t>od zavrnitve, v kateri bo</w:t>
      </w:r>
      <w:r w:rsidR="00884C45">
        <w:rPr>
          <w:rFonts w:ascii="Open Sans" w:hAnsi="Open Sans" w:cs="Open Sans"/>
        </w:rPr>
        <w:t>do</w:t>
      </w:r>
      <w:r w:rsidRPr="007F5BBB">
        <w:rPr>
          <w:rFonts w:ascii="Open Sans" w:hAnsi="Open Sans" w:cs="Open Sans"/>
        </w:rPr>
        <w:t xml:space="preserve"> izkazan</w:t>
      </w:r>
      <w:r w:rsidR="00884C45">
        <w:rPr>
          <w:rFonts w:ascii="Open Sans" w:hAnsi="Open Sans" w:cs="Open Sans"/>
        </w:rPr>
        <w:t>i</w:t>
      </w:r>
      <w:r w:rsidRPr="007F5BBB">
        <w:rPr>
          <w:rFonts w:ascii="Open Sans" w:hAnsi="Open Sans" w:cs="Open Sans"/>
        </w:rPr>
        <w:t xml:space="preserve"> praviln</w:t>
      </w:r>
      <w:r w:rsidR="00884C45">
        <w:rPr>
          <w:rFonts w:ascii="Open Sans" w:hAnsi="Open Sans" w:cs="Open Sans"/>
        </w:rPr>
        <w:t xml:space="preserve">o navedeni podatki. </w:t>
      </w:r>
    </w:p>
    <w:p w14:paraId="68297C7F" w14:textId="77777777" w:rsidR="00343F0E" w:rsidRPr="007F5BBB" w:rsidRDefault="00343F0E" w:rsidP="002C3055">
      <w:pPr>
        <w:keepNext/>
        <w:keepLines/>
        <w:widowControl w:val="0"/>
        <w:tabs>
          <w:tab w:val="left" w:pos="1418"/>
          <w:tab w:val="left" w:pos="1702"/>
        </w:tabs>
        <w:rPr>
          <w:rFonts w:ascii="Open Sans" w:hAnsi="Open Sans" w:cs="Open Sans"/>
        </w:rPr>
      </w:pPr>
    </w:p>
    <w:p w14:paraId="1A9A02E2"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Če naročnik ne pregleda in potrdi situacije v roku 8 (osmih) koledarskih dni od datuma prejema situacije v vložišče naročnika</w:t>
      </w:r>
      <w:r w:rsidRPr="007F5BBB" w:rsidDel="007B0E7A">
        <w:rPr>
          <w:rFonts w:ascii="Open Sans" w:hAnsi="Open Sans" w:cs="Open Sans"/>
        </w:rPr>
        <w:t xml:space="preserve"> </w:t>
      </w:r>
      <w:r w:rsidRPr="007F5BBB">
        <w:rPr>
          <w:rFonts w:ascii="Open Sans" w:hAnsi="Open Sans" w:cs="Open Sans"/>
        </w:rPr>
        <w:t>in ji tudi ne ugovarja, se šteje, da je potrjena s pretekom tega roka.</w:t>
      </w:r>
    </w:p>
    <w:p w14:paraId="216D5D6A" w14:textId="0440C89B" w:rsidR="00343F0E" w:rsidRPr="007F5BBB" w:rsidRDefault="00343F0E" w:rsidP="002C3055">
      <w:pPr>
        <w:keepNext/>
        <w:keepLines/>
        <w:widowControl w:val="0"/>
        <w:tabs>
          <w:tab w:val="left" w:pos="1418"/>
          <w:tab w:val="left" w:pos="1702"/>
        </w:tabs>
        <w:rPr>
          <w:rFonts w:ascii="Open Sans" w:hAnsi="Open Sans" w:cs="Open Sans"/>
        </w:rPr>
      </w:pPr>
    </w:p>
    <w:p w14:paraId="69BD686C" w14:textId="77777777" w:rsidR="005274F4" w:rsidRPr="007F5BBB" w:rsidRDefault="005274F4" w:rsidP="002C3055">
      <w:pPr>
        <w:keepNext/>
        <w:keepLines/>
        <w:rPr>
          <w:rFonts w:ascii="Open Sans" w:hAnsi="Open Sans" w:cs="Open Sans"/>
          <w:i/>
        </w:rPr>
      </w:pPr>
      <w:r w:rsidRPr="007F5BBB">
        <w:rPr>
          <w:rFonts w:ascii="Open Sans" w:hAnsi="Open Sans" w:cs="Open Sans"/>
          <w:i/>
        </w:rPr>
        <w:t>A. V primeru, da je izvajalec slovensko podjetje:</w:t>
      </w:r>
    </w:p>
    <w:p w14:paraId="225BEE73" w14:textId="7B62B3C3" w:rsidR="005274F4" w:rsidRPr="007F5BBB" w:rsidRDefault="005274F4" w:rsidP="002C3055">
      <w:pPr>
        <w:keepNext/>
        <w:keepLines/>
        <w:tabs>
          <w:tab w:val="left" w:pos="1418"/>
          <w:tab w:val="left" w:pos="1702"/>
        </w:tabs>
        <w:rPr>
          <w:rFonts w:ascii="Open Sans" w:hAnsi="Open Sans" w:cs="Open Sans"/>
        </w:rPr>
      </w:pPr>
      <w:r w:rsidRPr="007F5BBB">
        <w:rPr>
          <w:rFonts w:ascii="Open Sans" w:hAnsi="Open Sans" w:cs="Open Sans"/>
        </w:rPr>
        <w:t>Naročnik se obvezuje, da bo izstavljene situacije/račune poravnal izvajalcu po izstavitvi posameznega pravilnega računa</w:t>
      </w:r>
      <w:r w:rsidR="008B1F11" w:rsidRPr="007F5BBB">
        <w:rPr>
          <w:rFonts w:ascii="Open Sans" w:hAnsi="Open Sans" w:cs="Open Sans"/>
        </w:rPr>
        <w:t xml:space="preserve">/situacije, ob upoštevanju 9. in 10. člena te pogodbe, </w:t>
      </w:r>
      <w:r w:rsidRPr="007F5BBB">
        <w:rPr>
          <w:rFonts w:ascii="Open Sans" w:hAnsi="Open Sans" w:cs="Open Sans"/>
        </w:rPr>
        <w:t xml:space="preserve">in </w:t>
      </w:r>
      <w:r w:rsidR="008B1F11" w:rsidRPr="007F5BBB">
        <w:rPr>
          <w:rFonts w:ascii="Open Sans" w:hAnsi="Open Sans" w:cs="Open Sans"/>
        </w:rPr>
        <w:t xml:space="preserve">sicer v 30 (tridesetih) koledarskih dneh, šteto od prejema pravilne in popolne situacije/računa v vložišče naročnika, </w:t>
      </w:r>
      <w:r w:rsidRPr="007F5BBB">
        <w:rPr>
          <w:rFonts w:ascii="Open Sans" w:hAnsi="Open Sans" w:cs="Open Sans"/>
        </w:rPr>
        <w:t xml:space="preserve">na transakcijski račun izvajalca oziroma podizvajalca, ki je uradno evidentiran pri AJPES in bo naveden na </w:t>
      </w:r>
      <w:r w:rsidR="008B1F11" w:rsidRPr="007F5BBB">
        <w:rPr>
          <w:rFonts w:ascii="Open Sans" w:hAnsi="Open Sans" w:cs="Open Sans"/>
        </w:rPr>
        <w:t>situaciji/</w:t>
      </w:r>
      <w:r w:rsidRPr="007F5BBB">
        <w:rPr>
          <w:rFonts w:ascii="Open Sans" w:hAnsi="Open Sans" w:cs="Open Sans"/>
        </w:rPr>
        <w:t>računu.</w:t>
      </w:r>
    </w:p>
    <w:p w14:paraId="3BD764E1" w14:textId="77777777" w:rsidR="005274F4" w:rsidRPr="007F5BBB" w:rsidRDefault="005274F4" w:rsidP="002C3055">
      <w:pPr>
        <w:keepNext/>
        <w:keepLines/>
        <w:tabs>
          <w:tab w:val="left" w:pos="1418"/>
          <w:tab w:val="left" w:pos="1702"/>
        </w:tabs>
        <w:rPr>
          <w:rFonts w:ascii="Open Sans" w:hAnsi="Open Sans" w:cs="Open Sans"/>
        </w:rPr>
      </w:pPr>
    </w:p>
    <w:p w14:paraId="5145E0EE" w14:textId="77777777" w:rsidR="005274F4" w:rsidRPr="007F5BBB" w:rsidRDefault="005274F4" w:rsidP="002C3055">
      <w:pPr>
        <w:keepNext/>
        <w:keepLines/>
        <w:rPr>
          <w:rFonts w:ascii="Open Sans" w:hAnsi="Open Sans" w:cs="Open Sans"/>
          <w:i/>
        </w:rPr>
      </w:pPr>
      <w:r w:rsidRPr="007F5BBB">
        <w:rPr>
          <w:rFonts w:ascii="Open Sans" w:hAnsi="Open Sans" w:cs="Open Sans"/>
          <w:i/>
        </w:rPr>
        <w:t>B. V primeru, da je izvajalec tuje podjetje:</w:t>
      </w:r>
    </w:p>
    <w:p w14:paraId="445CA033" w14:textId="7AEDA5A1" w:rsidR="005274F4" w:rsidRPr="007F5BBB" w:rsidRDefault="005274F4" w:rsidP="002C3055">
      <w:pPr>
        <w:keepNext/>
        <w:keepLines/>
        <w:rPr>
          <w:rFonts w:ascii="Open Sans" w:hAnsi="Open Sans" w:cs="Open Sans"/>
        </w:rPr>
      </w:pPr>
      <w:r w:rsidRPr="007F5BBB">
        <w:rPr>
          <w:rFonts w:ascii="Open Sans" w:hAnsi="Open Sans" w:cs="Open Sans"/>
        </w:rPr>
        <w:t xml:space="preserve">Naročnik se obvezuje, da bo izstavljene </w:t>
      </w:r>
      <w:r w:rsidR="008B1F11" w:rsidRPr="007F5BBB">
        <w:rPr>
          <w:rFonts w:ascii="Open Sans" w:hAnsi="Open Sans" w:cs="Open Sans"/>
        </w:rPr>
        <w:t>situacije/</w:t>
      </w:r>
      <w:r w:rsidRPr="007F5BBB">
        <w:rPr>
          <w:rFonts w:ascii="Open Sans" w:hAnsi="Open Sans" w:cs="Open Sans"/>
        </w:rPr>
        <w:t>račune poravnal izvajalcu po izstavitvi posameznega pravilnega računa</w:t>
      </w:r>
      <w:r w:rsidR="008B1F11" w:rsidRPr="007F5BBB">
        <w:rPr>
          <w:rFonts w:ascii="Open Sans" w:hAnsi="Open Sans" w:cs="Open Sans"/>
        </w:rPr>
        <w:t>/situacije</w:t>
      </w:r>
      <w:r w:rsidRPr="007F5BBB">
        <w:rPr>
          <w:rFonts w:ascii="Open Sans" w:hAnsi="Open Sans" w:cs="Open Sans"/>
        </w:rPr>
        <w:t xml:space="preserve"> </w:t>
      </w:r>
      <w:r w:rsidR="008B1F11" w:rsidRPr="007F5BBB">
        <w:rPr>
          <w:rFonts w:ascii="Open Sans" w:hAnsi="Open Sans" w:cs="Open Sans"/>
        </w:rPr>
        <w:t>ob upoštevanju 9. in 10. člena te pogodbe, in sicer v 30 (tridesetih) koledarskih dneh, šteto od prejema pravilne in popolne situacije/računa v vložišče naročnika,</w:t>
      </w:r>
      <w:r w:rsidR="006E7F6E">
        <w:rPr>
          <w:rFonts w:ascii="Open Sans" w:hAnsi="Open Sans" w:cs="Open Sans"/>
        </w:rPr>
        <w:t xml:space="preserve"> </w:t>
      </w:r>
      <w:r w:rsidRPr="007F5BBB">
        <w:rPr>
          <w:rFonts w:ascii="Open Sans" w:hAnsi="Open Sans" w:cs="Open Sans"/>
        </w:rPr>
        <w:t>in sicer na poslovni račun izvajalca IBAN:__________, odprt pri banki________________ (SWIFT____________) oz. podizvajalca. V primeru spremembe poslovnega računa izvajalca, navedenega v tem členu, mora izvajalec takoj pisno obvestiti naročnika o spremembi.</w:t>
      </w:r>
    </w:p>
    <w:p w14:paraId="12539A0F" w14:textId="77777777" w:rsidR="00343F0E" w:rsidRPr="007F5BBB" w:rsidRDefault="00343F0E" w:rsidP="002C3055">
      <w:pPr>
        <w:keepNext/>
        <w:keepLines/>
        <w:widowControl w:val="0"/>
        <w:tabs>
          <w:tab w:val="left" w:pos="1418"/>
          <w:tab w:val="left" w:pos="1702"/>
        </w:tabs>
        <w:rPr>
          <w:rFonts w:ascii="Open Sans" w:hAnsi="Open Sans" w:cs="Open Sans"/>
        </w:rPr>
      </w:pPr>
    </w:p>
    <w:p w14:paraId="2C49E5D3" w14:textId="77777777" w:rsidR="00343F0E" w:rsidRPr="007F5BBB" w:rsidRDefault="00343F0E" w:rsidP="00D65C54">
      <w:pPr>
        <w:keepNext/>
        <w:keepLines/>
        <w:widowControl w:val="0"/>
        <w:numPr>
          <w:ilvl w:val="0"/>
          <w:numId w:val="26"/>
        </w:numPr>
        <w:tabs>
          <w:tab w:val="clear" w:pos="720"/>
        </w:tabs>
        <w:ind w:left="284" w:hanging="284"/>
        <w:jc w:val="center"/>
        <w:rPr>
          <w:rFonts w:ascii="Open Sans" w:hAnsi="Open Sans" w:cs="Open Sans"/>
        </w:rPr>
      </w:pPr>
      <w:r w:rsidRPr="007F5BBB">
        <w:rPr>
          <w:rFonts w:ascii="Open Sans" w:hAnsi="Open Sans" w:cs="Open Sans"/>
        </w:rPr>
        <w:t>člen</w:t>
      </w:r>
    </w:p>
    <w:p w14:paraId="2A02A838" w14:textId="77777777" w:rsidR="00343F0E" w:rsidRPr="007F5BBB" w:rsidRDefault="00343F0E" w:rsidP="002C3055">
      <w:pPr>
        <w:keepNext/>
        <w:keepLines/>
        <w:widowControl w:val="0"/>
        <w:tabs>
          <w:tab w:val="left" w:pos="0"/>
        </w:tabs>
        <w:jc w:val="center"/>
        <w:rPr>
          <w:rFonts w:ascii="Open Sans" w:hAnsi="Open Sans" w:cs="Open Sans"/>
        </w:rPr>
      </w:pPr>
    </w:p>
    <w:p w14:paraId="42FC3AA5" w14:textId="0D25C8CE"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 xml:space="preserve">Končni obračun bosta pogodbeni stranki izvršili na osnovi izstavljene končne situacije. Izvajalec bo izstavil končno situacijo v roku </w:t>
      </w:r>
      <w:r w:rsidR="00581D0D" w:rsidRPr="007F5BBB">
        <w:rPr>
          <w:rFonts w:ascii="Open Sans" w:hAnsi="Open Sans" w:cs="Open Sans"/>
        </w:rPr>
        <w:t>8</w:t>
      </w:r>
      <w:r w:rsidRPr="007F5BBB">
        <w:rPr>
          <w:rFonts w:ascii="Open Sans" w:hAnsi="Open Sans" w:cs="Open Sans"/>
        </w:rPr>
        <w:t xml:space="preserve"> (</w:t>
      </w:r>
      <w:r w:rsidR="00581D0D" w:rsidRPr="007F5BBB">
        <w:rPr>
          <w:rFonts w:ascii="Open Sans" w:hAnsi="Open Sans" w:cs="Open Sans"/>
        </w:rPr>
        <w:t>osmih</w:t>
      </w:r>
      <w:r w:rsidRPr="007F5BBB">
        <w:rPr>
          <w:rFonts w:ascii="Open Sans" w:hAnsi="Open Sans" w:cs="Open Sans"/>
        </w:rPr>
        <w:t>) koledars</w:t>
      </w:r>
      <w:r w:rsidR="00674680" w:rsidRPr="007F5BBB">
        <w:rPr>
          <w:rFonts w:ascii="Open Sans" w:hAnsi="Open Sans" w:cs="Open Sans"/>
        </w:rPr>
        <w:t xml:space="preserve">kih dni po uspešno opravljenem </w:t>
      </w:r>
      <w:r w:rsidRPr="007F5BBB">
        <w:rPr>
          <w:rFonts w:ascii="Open Sans" w:hAnsi="Open Sans" w:cs="Open Sans"/>
        </w:rPr>
        <w:t>tehničnem pregledu in po obojestranskem podpisu Zapisnika o dokončanju del. Pogoj za podpis Zapisnika o dokončanju del je zaključek vseh pogodbenih del, izveden zagon te</w:t>
      </w:r>
      <w:r w:rsidR="00674680" w:rsidRPr="007F5BBB">
        <w:rPr>
          <w:rFonts w:ascii="Open Sans" w:hAnsi="Open Sans" w:cs="Open Sans"/>
        </w:rPr>
        <w:t xml:space="preserve">r uspešno opravljen </w:t>
      </w:r>
      <w:r w:rsidRPr="007F5BBB">
        <w:rPr>
          <w:rFonts w:ascii="Open Sans" w:hAnsi="Open Sans" w:cs="Open Sans"/>
        </w:rPr>
        <w:t>tehnični pregled za po</w:t>
      </w:r>
      <w:r w:rsidR="00991AD0" w:rsidRPr="007F5BBB">
        <w:rPr>
          <w:rFonts w:ascii="Open Sans" w:hAnsi="Open Sans" w:cs="Open Sans"/>
        </w:rPr>
        <w:t>strojenje</w:t>
      </w:r>
      <w:r w:rsidRPr="007F5BBB">
        <w:rPr>
          <w:rFonts w:ascii="Open Sans" w:hAnsi="Open Sans" w:cs="Open Sans"/>
        </w:rPr>
        <w:t>.</w:t>
      </w:r>
      <w:r w:rsidR="00581D0D" w:rsidRPr="007F5BBB">
        <w:rPr>
          <w:rFonts w:ascii="Open Sans" w:hAnsi="Open Sans" w:cs="Open Sans"/>
        </w:rPr>
        <w:t xml:space="preserve"> Zapisnik o dokončanju del je priloga končne situacije.</w:t>
      </w:r>
    </w:p>
    <w:p w14:paraId="61629EA9" w14:textId="77777777" w:rsidR="00343F0E" w:rsidRPr="007F5BBB" w:rsidRDefault="00343F0E" w:rsidP="002C3055">
      <w:pPr>
        <w:keepNext/>
        <w:keepLines/>
        <w:widowControl w:val="0"/>
        <w:tabs>
          <w:tab w:val="left" w:pos="1418"/>
          <w:tab w:val="left" w:pos="1702"/>
        </w:tabs>
        <w:rPr>
          <w:rFonts w:ascii="Open Sans" w:hAnsi="Open Sans" w:cs="Open Sans"/>
        </w:rPr>
      </w:pPr>
    </w:p>
    <w:p w14:paraId="1F6DA79E"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 xml:space="preserve">Potrditev končne situacije, ki se lahko nanaša le na izvedena dela v zadnjem obračunskem mesecu, se opravi v skladu z </w:t>
      </w:r>
      <w:r w:rsidR="00270AFD" w:rsidRPr="007F5BBB">
        <w:rPr>
          <w:rFonts w:ascii="Open Sans" w:hAnsi="Open Sans" w:cs="Open Sans"/>
        </w:rPr>
        <w:t>8</w:t>
      </w:r>
      <w:r w:rsidRPr="007F5BBB">
        <w:rPr>
          <w:rFonts w:ascii="Open Sans" w:hAnsi="Open Sans" w:cs="Open Sans"/>
        </w:rPr>
        <w:t xml:space="preserve">. členom te pogodbe. Morebitno plačilo za obračunana dela na osnovi te situacije se izvede v skladu </w:t>
      </w:r>
      <w:r w:rsidR="00270AFD" w:rsidRPr="007F5BBB">
        <w:rPr>
          <w:rFonts w:ascii="Open Sans" w:hAnsi="Open Sans" w:cs="Open Sans"/>
        </w:rPr>
        <w:t>z</w:t>
      </w:r>
      <w:r w:rsidRPr="007F5BBB">
        <w:rPr>
          <w:rFonts w:ascii="Open Sans" w:hAnsi="Open Sans" w:cs="Open Sans"/>
        </w:rPr>
        <w:t xml:space="preserve"> </w:t>
      </w:r>
      <w:r w:rsidR="00270AFD" w:rsidRPr="007F5BBB">
        <w:rPr>
          <w:rFonts w:ascii="Open Sans" w:hAnsi="Open Sans" w:cs="Open Sans"/>
        </w:rPr>
        <w:t>10</w:t>
      </w:r>
      <w:r w:rsidRPr="007F5BBB">
        <w:rPr>
          <w:rFonts w:ascii="Open Sans" w:hAnsi="Open Sans" w:cs="Open Sans"/>
        </w:rPr>
        <w:t xml:space="preserve"> členom pogodbe. </w:t>
      </w:r>
    </w:p>
    <w:p w14:paraId="4CC4134B" w14:textId="77777777" w:rsidR="00343F0E" w:rsidRPr="007F5BBB" w:rsidRDefault="00343F0E" w:rsidP="002C3055">
      <w:pPr>
        <w:keepNext/>
        <w:keepLines/>
        <w:widowControl w:val="0"/>
        <w:tabs>
          <w:tab w:val="left" w:pos="0"/>
        </w:tabs>
        <w:jc w:val="center"/>
        <w:rPr>
          <w:rFonts w:ascii="Open Sans" w:hAnsi="Open Sans" w:cs="Open Sans"/>
        </w:rPr>
      </w:pPr>
    </w:p>
    <w:p w14:paraId="1924F53F"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lastRenderedPageBreak/>
        <w:t>člen</w:t>
      </w:r>
    </w:p>
    <w:p w14:paraId="39E132ED" w14:textId="77777777" w:rsidR="00343F0E" w:rsidRPr="007F5BBB" w:rsidRDefault="00343F0E" w:rsidP="002C3055">
      <w:pPr>
        <w:keepNext/>
        <w:keepLines/>
        <w:widowControl w:val="0"/>
        <w:tabs>
          <w:tab w:val="left" w:pos="0"/>
        </w:tabs>
        <w:rPr>
          <w:rFonts w:ascii="Open Sans" w:hAnsi="Open Sans" w:cs="Open Sans"/>
        </w:rPr>
      </w:pPr>
    </w:p>
    <w:p w14:paraId="0F6B7B0D" w14:textId="3FB3AE4E"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 xml:space="preserve">Naročnik bo izvedena pogodbena dela, ob upoštevanju </w:t>
      </w:r>
      <w:r w:rsidR="00457FA0" w:rsidRPr="007F5BBB">
        <w:rPr>
          <w:rFonts w:ascii="Open Sans" w:hAnsi="Open Sans" w:cs="Open Sans"/>
        </w:rPr>
        <w:t xml:space="preserve">7. in </w:t>
      </w:r>
      <w:r w:rsidR="00270AFD" w:rsidRPr="007F5BBB">
        <w:rPr>
          <w:rFonts w:ascii="Open Sans" w:hAnsi="Open Sans" w:cs="Open Sans"/>
        </w:rPr>
        <w:t>8</w:t>
      </w:r>
      <w:r w:rsidRPr="007F5BBB">
        <w:rPr>
          <w:rFonts w:ascii="Open Sans" w:hAnsi="Open Sans" w:cs="Open Sans"/>
        </w:rPr>
        <w:t>. člena te pogodbe, plačal na način kot sledi:</w:t>
      </w:r>
    </w:p>
    <w:p w14:paraId="295C6A1B" w14:textId="77777777" w:rsidR="00343F0E" w:rsidRPr="007F5BBB" w:rsidRDefault="00343F0E" w:rsidP="002C3055">
      <w:pPr>
        <w:keepNext/>
        <w:keepLines/>
        <w:widowControl w:val="0"/>
        <w:numPr>
          <w:ilvl w:val="0"/>
          <w:numId w:val="25"/>
        </w:numPr>
        <w:tabs>
          <w:tab w:val="left" w:pos="426"/>
          <w:tab w:val="left" w:pos="1418"/>
          <w:tab w:val="left" w:pos="1702"/>
        </w:tabs>
        <w:rPr>
          <w:rFonts w:ascii="Open Sans" w:hAnsi="Open Sans" w:cs="Open Sans"/>
        </w:rPr>
      </w:pPr>
      <w:r w:rsidRPr="007F5BBB">
        <w:rPr>
          <w:rFonts w:ascii="Open Sans" w:hAnsi="Open Sans" w:cs="Open Sans"/>
        </w:rPr>
        <w:t>95 % vrednosti posamezne situacije v roku 30 (trideset) koledarskih dni od datuma prejema situacije v vložišče naročnika,</w:t>
      </w:r>
    </w:p>
    <w:p w14:paraId="595F531E" w14:textId="52D18863" w:rsidR="00343F0E" w:rsidRPr="007F5BBB" w:rsidRDefault="00343F0E" w:rsidP="002C3055">
      <w:pPr>
        <w:keepNext/>
        <w:keepLines/>
        <w:widowControl w:val="0"/>
        <w:numPr>
          <w:ilvl w:val="0"/>
          <w:numId w:val="25"/>
        </w:numPr>
        <w:tabs>
          <w:tab w:val="left" w:pos="426"/>
          <w:tab w:val="left" w:pos="1418"/>
          <w:tab w:val="left" w:pos="1702"/>
        </w:tabs>
        <w:rPr>
          <w:rFonts w:ascii="Open Sans" w:hAnsi="Open Sans" w:cs="Open Sans"/>
        </w:rPr>
      </w:pPr>
      <w:r w:rsidRPr="007F5BBB">
        <w:rPr>
          <w:rFonts w:ascii="Open Sans" w:hAnsi="Open Sans" w:cs="Open Sans"/>
        </w:rPr>
        <w:t xml:space="preserve">5 % vrednosti </w:t>
      </w:r>
      <w:r w:rsidR="00270AFD" w:rsidRPr="007F5BBB">
        <w:rPr>
          <w:rFonts w:ascii="Open Sans" w:hAnsi="Open Sans" w:cs="Open Sans"/>
        </w:rPr>
        <w:t xml:space="preserve">posamezne situacije </w:t>
      </w:r>
      <w:r w:rsidRPr="007F5BBB">
        <w:rPr>
          <w:rFonts w:ascii="Open Sans" w:hAnsi="Open Sans" w:cs="Open Sans"/>
        </w:rPr>
        <w:t>v roku 8 (osem) dni po uspešnem zaključku poskusnega obratovanja, kar se ugotovi z obojestranskim podpisom Zapisnika o ugotovitvi uporabnosti in delovanja opreme</w:t>
      </w:r>
      <w:r w:rsidR="00457FA0" w:rsidRPr="007F5BBB">
        <w:rPr>
          <w:rFonts w:ascii="Open Sans" w:hAnsi="Open Sans" w:cs="Open Sans"/>
        </w:rPr>
        <w:t xml:space="preserve"> in predložitvi garancije za odpravo napak v garancijski dobi</w:t>
      </w:r>
      <w:r w:rsidRPr="007F5BBB">
        <w:rPr>
          <w:rFonts w:ascii="Open Sans" w:hAnsi="Open Sans" w:cs="Open Sans"/>
        </w:rPr>
        <w:t>. Pogoj za podpis Zapisnika o ugotovitvi uporabnosti in delovanja opreme je obojestransko podpisan Zapisnik o dokončanju del ter uspešen zaključek poskusnega obratovanja. Izvajalec mora naročniku ob podpisu Zapisnika o ugotovitvi uporabnosti in delovanja opreme predložiti še garancijo za odpravo napak v garancijski dobi.</w:t>
      </w:r>
    </w:p>
    <w:p w14:paraId="4C281A49" w14:textId="77777777" w:rsidR="00BD0FD7" w:rsidRPr="007F5BBB" w:rsidRDefault="00BD0FD7" w:rsidP="002C3055">
      <w:pPr>
        <w:keepNext/>
        <w:keepLines/>
        <w:widowControl w:val="0"/>
        <w:tabs>
          <w:tab w:val="left" w:pos="426"/>
          <w:tab w:val="left" w:pos="1418"/>
          <w:tab w:val="left" w:pos="1702"/>
        </w:tabs>
        <w:jc w:val="left"/>
        <w:rPr>
          <w:rFonts w:ascii="Open Sans" w:hAnsi="Open Sans" w:cs="Open Sans"/>
        </w:rPr>
      </w:pPr>
    </w:p>
    <w:p w14:paraId="39853444"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632F510" w14:textId="77777777" w:rsidR="00343F0E" w:rsidRPr="007F5BBB" w:rsidRDefault="00343F0E" w:rsidP="002C3055">
      <w:pPr>
        <w:keepNext/>
        <w:keepLines/>
        <w:widowControl w:val="0"/>
        <w:tabs>
          <w:tab w:val="left" w:pos="0"/>
        </w:tabs>
        <w:ind w:left="360"/>
        <w:jc w:val="center"/>
        <w:rPr>
          <w:rFonts w:ascii="Open Sans" w:hAnsi="Open Sans" w:cs="Open Sans"/>
        </w:rPr>
      </w:pPr>
    </w:p>
    <w:p w14:paraId="2BF030EB"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38917380" w14:textId="77777777" w:rsidR="00343F0E" w:rsidRPr="007F5BBB" w:rsidRDefault="00343F0E" w:rsidP="002C3055">
      <w:pPr>
        <w:keepNext/>
        <w:keepLines/>
        <w:widowControl w:val="0"/>
        <w:tabs>
          <w:tab w:val="left" w:pos="1418"/>
          <w:tab w:val="left" w:pos="1702"/>
        </w:tabs>
        <w:rPr>
          <w:rFonts w:ascii="Open Sans" w:hAnsi="Open Sans" w:cs="Open Sans"/>
        </w:rPr>
      </w:pPr>
    </w:p>
    <w:p w14:paraId="3F08BDF5"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PODIZVAJALCI</w:t>
      </w:r>
    </w:p>
    <w:p w14:paraId="4D6C2C48" w14:textId="77777777" w:rsidR="00343F0E" w:rsidRPr="007F5BBB" w:rsidRDefault="00343F0E" w:rsidP="002C3055">
      <w:pPr>
        <w:keepNext/>
        <w:keepLines/>
        <w:widowControl w:val="0"/>
        <w:jc w:val="left"/>
        <w:rPr>
          <w:rFonts w:ascii="Open Sans" w:hAnsi="Open Sans" w:cs="Open Sans"/>
        </w:rPr>
      </w:pPr>
    </w:p>
    <w:p w14:paraId="49EB9C8C"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6EE19141" w14:textId="77777777" w:rsidR="00343F0E" w:rsidRPr="007F5BBB" w:rsidRDefault="00343F0E" w:rsidP="002C3055">
      <w:pPr>
        <w:keepNext/>
        <w:keepLines/>
        <w:widowControl w:val="0"/>
        <w:tabs>
          <w:tab w:val="num" w:pos="870"/>
        </w:tabs>
        <w:ind w:left="210"/>
        <w:jc w:val="center"/>
        <w:rPr>
          <w:rFonts w:ascii="Open Sans" w:hAnsi="Open Sans" w:cs="Open Sans"/>
        </w:rPr>
      </w:pPr>
    </w:p>
    <w:p w14:paraId="5E8E681E" w14:textId="77777777" w:rsidR="00343F0E" w:rsidRPr="007F5BBB" w:rsidRDefault="00343F0E" w:rsidP="002C3055">
      <w:pPr>
        <w:keepNext/>
        <w:keepLines/>
        <w:widowControl w:val="0"/>
        <w:jc w:val="center"/>
        <w:rPr>
          <w:rFonts w:ascii="Open Sans" w:hAnsi="Open Sans" w:cs="Open Sans"/>
          <w:i/>
        </w:rPr>
      </w:pPr>
      <w:r w:rsidRPr="007F5BBB">
        <w:rPr>
          <w:rFonts w:ascii="Open Sans" w:hAnsi="Open Sans" w:cs="Open Sans"/>
          <w:i/>
        </w:rPr>
        <w:t>/se upošteva v primeru, da izvajalec nastopa s podizvajalcem/</w:t>
      </w:r>
    </w:p>
    <w:p w14:paraId="183D2A55" w14:textId="77777777" w:rsidR="00343F0E" w:rsidRPr="007F5BBB" w:rsidRDefault="00343F0E" w:rsidP="002C3055">
      <w:pPr>
        <w:keepNext/>
        <w:keepLines/>
        <w:widowControl w:val="0"/>
        <w:rPr>
          <w:rFonts w:ascii="Open Sans" w:hAnsi="Open Sans" w:cs="Open Sans"/>
        </w:rPr>
      </w:pPr>
    </w:p>
    <w:p w14:paraId="7D8DB3C6" w14:textId="1D8431ED" w:rsidR="00343F0E" w:rsidRDefault="00343F0E" w:rsidP="002C3055">
      <w:pPr>
        <w:keepNext/>
        <w:keepLines/>
        <w:widowControl w:val="0"/>
        <w:rPr>
          <w:rFonts w:ascii="Open Sans" w:hAnsi="Open Sans" w:cs="Open Sans"/>
        </w:rPr>
      </w:pPr>
      <w:r w:rsidRPr="007F5BBB">
        <w:rPr>
          <w:rFonts w:ascii="Open Sans" w:hAnsi="Open Sans" w:cs="Open Sans"/>
        </w:rPr>
        <w:t>Izvajalec v okviru te pogodbe nastopa skupaj z naslednjimi podizvajalci:</w:t>
      </w:r>
    </w:p>
    <w:p w14:paraId="737C15E1" w14:textId="77777777" w:rsidR="007F5069" w:rsidRPr="007F5BBB" w:rsidRDefault="007F5069" w:rsidP="002C3055">
      <w:pPr>
        <w:keepNext/>
        <w:keepLines/>
        <w:widowControl w:val="0"/>
        <w:rPr>
          <w:rFonts w:ascii="Open Sans" w:hAnsi="Open Sans" w:cs="Open San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343F0E" w:rsidRPr="007F5BBB" w14:paraId="10DBEDE5" w14:textId="77777777" w:rsidTr="0031662A">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EE1A153"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0F6A31B" w14:textId="77777777" w:rsidR="00343F0E" w:rsidRPr="007F5BBB" w:rsidRDefault="00343F0E" w:rsidP="002C3055">
            <w:pPr>
              <w:keepNext/>
              <w:keepLines/>
              <w:widowControl w:val="0"/>
              <w:ind w:left="357"/>
              <w:rPr>
                <w:rFonts w:ascii="Open Sans" w:hAnsi="Open Sans" w:cs="Open Sans"/>
              </w:rPr>
            </w:pPr>
          </w:p>
        </w:tc>
      </w:tr>
      <w:tr w:rsidR="00343F0E" w:rsidRPr="007F5BBB" w14:paraId="7D633880" w14:textId="77777777" w:rsidTr="0031662A">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0422EAD"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60588EF" w14:textId="77777777" w:rsidR="00343F0E" w:rsidRPr="007F5BBB" w:rsidRDefault="00343F0E" w:rsidP="002C3055">
            <w:pPr>
              <w:keepNext/>
              <w:keepLines/>
              <w:widowControl w:val="0"/>
              <w:ind w:left="357"/>
              <w:rPr>
                <w:rFonts w:ascii="Open Sans" w:hAnsi="Open Sans" w:cs="Open Sans"/>
              </w:rPr>
            </w:pPr>
          </w:p>
        </w:tc>
      </w:tr>
      <w:tr w:rsidR="00343F0E" w:rsidRPr="007F5BBB" w14:paraId="0B5C7F31" w14:textId="77777777" w:rsidTr="0031662A">
        <w:trPr>
          <w:trHeight w:val="278"/>
          <w:jc w:val="center"/>
        </w:trPr>
        <w:tc>
          <w:tcPr>
            <w:tcW w:w="3793" w:type="dxa"/>
            <w:tcBorders>
              <w:top w:val="single" w:sz="4" w:space="0" w:color="auto"/>
              <w:left w:val="single" w:sz="4" w:space="0" w:color="auto"/>
              <w:right w:val="single" w:sz="4" w:space="0" w:color="auto"/>
            </w:tcBorders>
            <w:vAlign w:val="center"/>
          </w:tcPr>
          <w:p w14:paraId="627B741E"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5229936" w14:textId="77777777" w:rsidR="00343F0E" w:rsidRPr="007F5BBB" w:rsidRDefault="00343F0E" w:rsidP="002C3055">
            <w:pPr>
              <w:keepNext/>
              <w:keepLines/>
              <w:widowControl w:val="0"/>
              <w:ind w:left="357"/>
              <w:jc w:val="center"/>
              <w:rPr>
                <w:rFonts w:ascii="Open Sans" w:hAnsi="Open Sans" w:cs="Open Sans"/>
              </w:rPr>
            </w:pPr>
            <w:r w:rsidRPr="007F5BBB">
              <w:rPr>
                <w:rFonts w:ascii="Open Sans" w:hAnsi="Open Sans" w:cs="Open Sans"/>
              </w:rPr>
              <w:t>DA / NE</w:t>
            </w:r>
          </w:p>
        </w:tc>
      </w:tr>
      <w:tr w:rsidR="00343F0E" w:rsidRPr="007F5BBB" w14:paraId="668BE037" w14:textId="77777777" w:rsidTr="0031662A">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8834B8"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5B6057" w14:textId="77777777" w:rsidR="00343F0E" w:rsidRPr="007F5BBB" w:rsidRDefault="00343F0E" w:rsidP="002C3055">
            <w:pPr>
              <w:keepNext/>
              <w:keepLines/>
              <w:widowControl w:val="0"/>
              <w:ind w:left="357"/>
              <w:rPr>
                <w:rFonts w:ascii="Open Sans" w:hAnsi="Open Sans" w:cs="Open Sans"/>
              </w:rPr>
            </w:pPr>
          </w:p>
        </w:tc>
      </w:tr>
      <w:tr w:rsidR="00343F0E" w:rsidRPr="007F5BBB" w14:paraId="69076AB0" w14:textId="77777777" w:rsidTr="0031662A">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F258C6D"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890165" w14:textId="77777777" w:rsidR="00343F0E" w:rsidRPr="007F5BBB" w:rsidRDefault="00343F0E" w:rsidP="002C3055">
            <w:pPr>
              <w:keepNext/>
              <w:keepLines/>
              <w:widowControl w:val="0"/>
              <w:ind w:left="357"/>
              <w:rPr>
                <w:rFonts w:ascii="Open Sans" w:hAnsi="Open Sans" w:cs="Open Sans"/>
              </w:rPr>
            </w:pPr>
          </w:p>
        </w:tc>
      </w:tr>
      <w:tr w:rsidR="00343F0E" w:rsidRPr="007F5BBB" w14:paraId="3F9FF9B1" w14:textId="77777777" w:rsidTr="0031662A">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94CA76"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327F99E" w14:textId="77777777" w:rsidR="00343F0E" w:rsidRPr="007F5BBB" w:rsidRDefault="00343F0E" w:rsidP="002C3055">
            <w:pPr>
              <w:keepNext/>
              <w:keepLines/>
              <w:widowControl w:val="0"/>
              <w:ind w:left="357"/>
              <w:rPr>
                <w:rFonts w:ascii="Open Sans" w:hAnsi="Open Sans" w:cs="Open Sans"/>
              </w:rPr>
            </w:pPr>
          </w:p>
        </w:tc>
      </w:tr>
      <w:tr w:rsidR="00343F0E" w:rsidRPr="007F5BBB" w14:paraId="638129F8" w14:textId="77777777" w:rsidTr="0031662A">
        <w:trPr>
          <w:trHeight w:val="616"/>
          <w:jc w:val="center"/>
        </w:trPr>
        <w:tc>
          <w:tcPr>
            <w:tcW w:w="3793" w:type="dxa"/>
            <w:tcBorders>
              <w:top w:val="single" w:sz="4" w:space="0" w:color="auto"/>
              <w:left w:val="single" w:sz="4" w:space="0" w:color="auto"/>
              <w:right w:val="single" w:sz="4" w:space="0" w:color="auto"/>
            </w:tcBorders>
            <w:vAlign w:val="center"/>
          </w:tcPr>
          <w:p w14:paraId="773AC63A" w14:textId="77777777" w:rsidR="00343F0E" w:rsidRPr="007F5BBB" w:rsidRDefault="00343F0E" w:rsidP="002C3055">
            <w:pPr>
              <w:keepNext/>
              <w:keepLines/>
              <w:widowControl w:val="0"/>
              <w:ind w:left="70"/>
              <w:rPr>
                <w:rFonts w:ascii="Open Sans" w:hAnsi="Open Sans" w:cs="Open Sans"/>
              </w:rPr>
            </w:pPr>
            <w:r w:rsidRPr="007F5BBB">
              <w:rPr>
                <w:rFonts w:ascii="Open Sans" w:hAnsi="Open Sans" w:cs="Open Sans"/>
              </w:rPr>
              <w:t xml:space="preserve">Vrsta, količina in orientacijska vrednost del, ki jih ponudnik namerava oddati v podizvajanje </w:t>
            </w:r>
          </w:p>
        </w:tc>
        <w:tc>
          <w:tcPr>
            <w:tcW w:w="5633" w:type="dxa"/>
            <w:tcBorders>
              <w:top w:val="single" w:sz="4" w:space="0" w:color="auto"/>
              <w:left w:val="single" w:sz="4" w:space="0" w:color="auto"/>
              <w:right w:val="single" w:sz="4" w:space="0" w:color="auto"/>
            </w:tcBorders>
            <w:vAlign w:val="center"/>
          </w:tcPr>
          <w:p w14:paraId="24D3917D" w14:textId="77777777" w:rsidR="00343F0E" w:rsidRPr="007F5BBB" w:rsidRDefault="00343F0E" w:rsidP="002C3055">
            <w:pPr>
              <w:keepNext/>
              <w:keepLines/>
              <w:widowControl w:val="0"/>
              <w:ind w:left="357"/>
              <w:rPr>
                <w:rFonts w:ascii="Open Sans" w:hAnsi="Open Sans" w:cs="Open Sans"/>
              </w:rPr>
            </w:pPr>
          </w:p>
        </w:tc>
      </w:tr>
    </w:tbl>
    <w:p w14:paraId="6D340CD2" w14:textId="77777777" w:rsidR="00343F0E" w:rsidRPr="007F5BBB" w:rsidRDefault="00343F0E" w:rsidP="002C3055">
      <w:pPr>
        <w:keepNext/>
        <w:keepLines/>
        <w:widowControl w:val="0"/>
        <w:ind w:left="357"/>
        <w:rPr>
          <w:rFonts w:ascii="Open Sans" w:hAnsi="Open Sans" w:cs="Open Sans"/>
        </w:rPr>
      </w:pPr>
    </w:p>
    <w:p w14:paraId="00DCCC8E"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1A0053B" w14:textId="77777777" w:rsidR="00343F0E" w:rsidRPr="007F5BBB" w:rsidRDefault="00343F0E" w:rsidP="002C3055">
      <w:pPr>
        <w:keepNext/>
        <w:keepLines/>
        <w:widowControl w:val="0"/>
        <w:rPr>
          <w:rFonts w:ascii="Open Sans" w:hAnsi="Open Sans" w:cs="Open Sans"/>
        </w:rPr>
      </w:pPr>
    </w:p>
    <w:p w14:paraId="62F57143"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Podizvajalec mora izpolnjevati vse pogoje in zahteve naročnika v zvezi s podizvajalci, ki so navedeni v razpisni dokumentaciji ter izpolniti vse navedene priloge, ki se nanašajo na izpolnjevanje pogojev podizvajalcev.</w:t>
      </w:r>
    </w:p>
    <w:p w14:paraId="7D0711F5" w14:textId="77777777" w:rsidR="00343F0E" w:rsidRPr="007F5BBB" w:rsidRDefault="00343F0E" w:rsidP="002C3055">
      <w:pPr>
        <w:keepNext/>
        <w:keepLines/>
        <w:widowControl w:val="0"/>
        <w:rPr>
          <w:rFonts w:ascii="Open Sans" w:hAnsi="Open Sans" w:cs="Open Sans"/>
        </w:rPr>
      </w:pPr>
    </w:p>
    <w:p w14:paraId="1348DAD8"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lastRenderedPageBreak/>
        <w:t>Izvajalec v razmerju do naročnika v celoti odgovarja za dobro izvedbo obveznosti po pogodbi, ne glede na število podizvajalcev.</w:t>
      </w:r>
    </w:p>
    <w:p w14:paraId="6D00473D" w14:textId="77777777" w:rsidR="00343F0E" w:rsidRPr="007F5BBB" w:rsidRDefault="00343F0E" w:rsidP="002C3055">
      <w:pPr>
        <w:keepNext/>
        <w:keepLines/>
        <w:widowControl w:val="0"/>
        <w:rPr>
          <w:rFonts w:ascii="Open Sans" w:hAnsi="Open Sans" w:cs="Open Sans"/>
        </w:rPr>
      </w:pPr>
    </w:p>
    <w:p w14:paraId="3EB9E6E5"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Nominirani podizvajalec ne sme oddati sprejetih del v nadaljnje podizvajanje.</w:t>
      </w:r>
    </w:p>
    <w:p w14:paraId="7CDBC338" w14:textId="77777777" w:rsidR="00343F0E" w:rsidRPr="007F5BBB" w:rsidRDefault="00343F0E" w:rsidP="002C3055">
      <w:pPr>
        <w:keepNext/>
        <w:keepLines/>
        <w:widowControl w:val="0"/>
        <w:rPr>
          <w:rFonts w:ascii="Open Sans" w:hAnsi="Open Sans" w:cs="Open Sans"/>
        </w:rPr>
      </w:pPr>
    </w:p>
    <w:p w14:paraId="15DD27FE" w14:textId="345649D9" w:rsidR="00343F0E" w:rsidRPr="007F5BBB" w:rsidRDefault="00343F0E" w:rsidP="002C3055">
      <w:pPr>
        <w:keepNext/>
        <w:keepLines/>
        <w:widowControl w:val="0"/>
        <w:rPr>
          <w:rFonts w:ascii="Open Sans" w:hAnsi="Open Sans" w:cs="Open Sans"/>
        </w:rPr>
      </w:pPr>
      <w:r w:rsidRPr="007F5BBB">
        <w:rPr>
          <w:rFonts w:ascii="Open Sans" w:hAnsi="Open Sans" w:cs="Open San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467ED3" w:rsidRPr="00467ED3">
        <w:rPr>
          <w:rFonts w:ascii="Open Sans" w:hAnsi="Open Sans" w:cs="Open Sans"/>
        </w:rPr>
        <w:t xml:space="preserve"> </w:t>
      </w:r>
      <w:r w:rsidR="00467ED3" w:rsidRPr="00493EB0">
        <w:rPr>
          <w:rFonts w:ascii="Open Sans" w:hAnsi="Open Sans" w:cs="Open Sans"/>
        </w:rPr>
        <w:t>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053FD6F" w14:textId="77777777" w:rsidR="00343F0E" w:rsidRPr="007F5BBB" w:rsidRDefault="00343F0E" w:rsidP="002C3055">
      <w:pPr>
        <w:keepNext/>
        <w:keepLines/>
        <w:widowControl w:val="0"/>
        <w:rPr>
          <w:rFonts w:ascii="Open Sans" w:hAnsi="Open Sans" w:cs="Open Sans"/>
        </w:rPr>
      </w:pPr>
    </w:p>
    <w:p w14:paraId="112E7414"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3E27D432" w14:textId="77777777" w:rsidR="00343F0E" w:rsidRPr="007F5BBB" w:rsidRDefault="00343F0E" w:rsidP="002C3055">
      <w:pPr>
        <w:keepNext/>
        <w:keepLines/>
        <w:widowControl w:val="0"/>
        <w:rPr>
          <w:rFonts w:ascii="Open Sans" w:hAnsi="Open Sans" w:cs="Open Sans"/>
        </w:rPr>
      </w:pPr>
    </w:p>
    <w:p w14:paraId="19044D18"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Naknadno nominirani podizvajalec ne sme začeti z izvedbo del prej, preden naročnik ne odobri njegovega nominiranja.</w:t>
      </w:r>
    </w:p>
    <w:p w14:paraId="550E5DC5" w14:textId="77777777" w:rsidR="00343F0E" w:rsidRPr="007F5BBB" w:rsidRDefault="00343F0E" w:rsidP="002C3055">
      <w:pPr>
        <w:keepNext/>
        <w:keepLines/>
        <w:widowControl w:val="0"/>
        <w:rPr>
          <w:rFonts w:ascii="Open Sans" w:hAnsi="Open Sans" w:cs="Open Sans"/>
        </w:rPr>
      </w:pPr>
    </w:p>
    <w:p w14:paraId="2330366B" w14:textId="77777777" w:rsidR="00343F0E" w:rsidRPr="007F5BBB" w:rsidRDefault="00343F0E" w:rsidP="002C3055">
      <w:pPr>
        <w:keepNext/>
        <w:keepLines/>
        <w:widowControl w:val="0"/>
        <w:jc w:val="center"/>
        <w:rPr>
          <w:rFonts w:ascii="Open Sans" w:hAnsi="Open Sans" w:cs="Open Sans"/>
          <w:i/>
        </w:rPr>
      </w:pPr>
      <w:r w:rsidRPr="007F5BBB">
        <w:rPr>
          <w:rFonts w:ascii="Open Sans" w:hAnsi="Open Sans" w:cs="Open Sans"/>
          <w:i/>
        </w:rPr>
        <w:t>/ se upošteva v primeru, da izvajalec nastopa s podizvajalcem, ki zahteva neposredno plačilo /</w:t>
      </w:r>
    </w:p>
    <w:p w14:paraId="0BA47746" w14:textId="77777777" w:rsidR="00343F0E" w:rsidRPr="007F5BBB" w:rsidRDefault="00343F0E" w:rsidP="002C3055">
      <w:pPr>
        <w:keepNext/>
        <w:keepLines/>
        <w:widowControl w:val="0"/>
        <w:rPr>
          <w:rFonts w:ascii="Open Sans" w:hAnsi="Open Sans" w:cs="Open Sans"/>
        </w:rPr>
      </w:pPr>
    </w:p>
    <w:p w14:paraId="3F806816"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Izvajalec mora za podizvajalca, ki zahteva neposredno plačilo, ob vsaki situaciji priložiti:</w:t>
      </w:r>
    </w:p>
    <w:p w14:paraId="3C25DB8D" w14:textId="77777777" w:rsidR="00343F0E" w:rsidRPr="007F5BBB" w:rsidRDefault="00343F0E" w:rsidP="002C3055">
      <w:pPr>
        <w:keepNext/>
        <w:keepLines/>
        <w:widowControl w:val="0"/>
        <w:numPr>
          <w:ilvl w:val="0"/>
          <w:numId w:val="12"/>
        </w:numPr>
        <w:rPr>
          <w:rFonts w:ascii="Open Sans" w:hAnsi="Open Sans" w:cs="Open Sans"/>
        </w:rPr>
      </w:pPr>
      <w:r w:rsidRPr="007F5BBB">
        <w:rPr>
          <w:rFonts w:ascii="Open Sans" w:hAnsi="Open Sans" w:cs="Open Sans"/>
        </w:rPr>
        <w:t xml:space="preserve">račun/situacijo podizvajalca za opravljene obveznosti po pogodbi, potrjen/o s strani izvajalca, na podlagi katere/ga naročnik izvede nakazilo za opravljene obveznosti po pogodbi neposredno na račun podizvajalca ali </w:t>
      </w:r>
    </w:p>
    <w:p w14:paraId="1364759C" w14:textId="77777777" w:rsidR="00343F0E" w:rsidRPr="007F5BBB" w:rsidRDefault="00343F0E" w:rsidP="002C3055">
      <w:pPr>
        <w:keepNext/>
        <w:keepLines/>
        <w:widowControl w:val="0"/>
        <w:numPr>
          <w:ilvl w:val="0"/>
          <w:numId w:val="12"/>
        </w:numPr>
        <w:rPr>
          <w:rFonts w:ascii="Open Sans" w:hAnsi="Open Sans" w:cs="Open Sans"/>
        </w:rPr>
      </w:pPr>
      <w:r w:rsidRPr="007F5BBB">
        <w:rPr>
          <w:rFonts w:ascii="Open Sans" w:hAnsi="Open Sans" w:cs="Open Sans"/>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10009CCB" w14:textId="77777777" w:rsidR="00343F0E" w:rsidRPr="007F5BBB" w:rsidRDefault="00343F0E" w:rsidP="002C3055">
      <w:pPr>
        <w:keepNext/>
        <w:keepLines/>
        <w:widowControl w:val="0"/>
        <w:rPr>
          <w:rFonts w:ascii="Open Sans" w:hAnsi="Open Sans" w:cs="Open Sans"/>
        </w:rPr>
      </w:pPr>
    </w:p>
    <w:p w14:paraId="028BD74A"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 xml:space="preserve">V primeru, če nobeden od dokumentov iz prejšnjega odstavka za prijavljenega podizvajalca ni predložen, naročnik do dostavitve vseh dokumentov zadrži plačilo celotnega računa/situacije in s tem ne pride v zamudo pri plačilu. </w:t>
      </w:r>
    </w:p>
    <w:p w14:paraId="49CEE68F" w14:textId="77777777" w:rsidR="00343F0E" w:rsidRPr="007F5BBB" w:rsidRDefault="00343F0E" w:rsidP="002C3055">
      <w:pPr>
        <w:keepNext/>
        <w:keepLines/>
        <w:widowControl w:val="0"/>
        <w:rPr>
          <w:rFonts w:ascii="Open Sans" w:hAnsi="Open Sans" w:cs="Open Sans"/>
        </w:rPr>
      </w:pPr>
    </w:p>
    <w:p w14:paraId="216FCA07"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S plačilom posameznega zneska podizvajalcu obveznost naročnika za plačilo izvajalcu ugasne do višine tako plačanega zneska podizvajalcu.</w:t>
      </w:r>
    </w:p>
    <w:p w14:paraId="58A6435C" w14:textId="77777777" w:rsidR="00343F0E" w:rsidRPr="007F5BBB" w:rsidRDefault="00343F0E" w:rsidP="002C3055">
      <w:pPr>
        <w:keepNext/>
        <w:keepLines/>
        <w:widowControl w:val="0"/>
        <w:rPr>
          <w:rFonts w:ascii="Open Sans" w:hAnsi="Open Sans" w:cs="Open Sans"/>
          <w:kern w:val="16"/>
        </w:rPr>
      </w:pPr>
    </w:p>
    <w:p w14:paraId="7D7311EF" w14:textId="77777777" w:rsidR="00343F0E" w:rsidRPr="007F5BBB" w:rsidRDefault="00343F0E" w:rsidP="002C3055">
      <w:pPr>
        <w:keepNext/>
        <w:keepLines/>
        <w:widowControl w:val="0"/>
        <w:rPr>
          <w:rFonts w:ascii="Open Sans" w:hAnsi="Open Sans" w:cs="Open Sans"/>
          <w:kern w:val="16"/>
        </w:rPr>
      </w:pPr>
      <w:r w:rsidRPr="007F5BBB">
        <w:rPr>
          <w:rFonts w:ascii="Open Sans" w:hAnsi="Open Sans" w:cs="Open Sans"/>
          <w:kern w:val="16"/>
        </w:rPr>
        <w:t>Roki plačil izvajalcu in njegovim podizvajalcem so enaki.</w:t>
      </w:r>
    </w:p>
    <w:p w14:paraId="42840525" w14:textId="77777777" w:rsidR="00343F0E" w:rsidRPr="007F5BBB" w:rsidRDefault="00343F0E" w:rsidP="002C3055">
      <w:pPr>
        <w:keepNext/>
        <w:keepLines/>
        <w:widowControl w:val="0"/>
        <w:rPr>
          <w:rFonts w:ascii="Open Sans" w:hAnsi="Open Sans" w:cs="Open Sans"/>
          <w:kern w:val="16"/>
        </w:rPr>
      </w:pPr>
    </w:p>
    <w:p w14:paraId="5DC63814" w14:textId="77777777" w:rsidR="00343F0E" w:rsidRPr="007F5BBB" w:rsidRDefault="00343F0E" w:rsidP="002C3055">
      <w:pPr>
        <w:keepNext/>
        <w:keepLines/>
        <w:widowControl w:val="0"/>
        <w:jc w:val="center"/>
        <w:rPr>
          <w:rFonts w:ascii="Open Sans" w:hAnsi="Open Sans" w:cs="Open Sans"/>
          <w:i/>
        </w:rPr>
      </w:pPr>
      <w:r w:rsidRPr="007F5BBB">
        <w:rPr>
          <w:rFonts w:ascii="Open Sans" w:hAnsi="Open Sans" w:cs="Open Sans"/>
          <w:i/>
        </w:rPr>
        <w:t>/ se upošteva v primeru, da izvajalec nastopa s podizvajalcem, ki ne zahteva neposrednega plačila /</w:t>
      </w:r>
    </w:p>
    <w:p w14:paraId="186236BA" w14:textId="77777777" w:rsidR="00343F0E" w:rsidRPr="007F5BBB" w:rsidRDefault="00343F0E" w:rsidP="002C3055">
      <w:pPr>
        <w:keepNext/>
        <w:keepLines/>
        <w:widowControl w:val="0"/>
        <w:rPr>
          <w:rFonts w:ascii="Open Sans" w:hAnsi="Open Sans" w:cs="Open Sans"/>
        </w:rPr>
      </w:pPr>
    </w:p>
    <w:p w14:paraId="0ADA40C9"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lastRenderedPageBreak/>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71F40FDF" w14:textId="77777777" w:rsidR="00343F0E" w:rsidRPr="007F5BBB" w:rsidRDefault="00343F0E" w:rsidP="002C3055">
      <w:pPr>
        <w:keepNext/>
        <w:keepLines/>
        <w:widowControl w:val="0"/>
        <w:rPr>
          <w:rFonts w:ascii="Open Sans" w:hAnsi="Open Sans" w:cs="Open Sans"/>
          <w:kern w:val="16"/>
        </w:rPr>
      </w:pPr>
    </w:p>
    <w:p w14:paraId="3B11C856" w14:textId="77777777" w:rsidR="00343F0E" w:rsidRPr="007F5BBB" w:rsidRDefault="00343F0E" w:rsidP="002C3055">
      <w:pPr>
        <w:keepNext/>
        <w:keepLines/>
        <w:widowControl w:val="0"/>
        <w:tabs>
          <w:tab w:val="num" w:pos="4605"/>
        </w:tabs>
        <w:jc w:val="center"/>
        <w:rPr>
          <w:rFonts w:ascii="Open Sans" w:hAnsi="Open Sans" w:cs="Open Sans"/>
        </w:rPr>
      </w:pPr>
      <w:r w:rsidRPr="007F5BBB">
        <w:rPr>
          <w:rFonts w:ascii="Open Sans" w:hAnsi="Open Sans" w:cs="Open Sans"/>
        </w:rPr>
        <w:t>ALI</w:t>
      </w:r>
    </w:p>
    <w:p w14:paraId="343F5B7E" w14:textId="77777777" w:rsidR="00343F0E" w:rsidRPr="007F5BBB" w:rsidRDefault="00343F0E" w:rsidP="002C3055">
      <w:pPr>
        <w:keepNext/>
        <w:keepLines/>
        <w:widowControl w:val="0"/>
        <w:tabs>
          <w:tab w:val="num" w:pos="4605"/>
        </w:tabs>
        <w:jc w:val="center"/>
        <w:rPr>
          <w:rFonts w:ascii="Open Sans" w:hAnsi="Open Sans" w:cs="Open Sans"/>
          <w:b/>
        </w:rPr>
      </w:pPr>
    </w:p>
    <w:p w14:paraId="08898323" w14:textId="77777777" w:rsidR="00343F0E" w:rsidRPr="007F5BBB" w:rsidRDefault="00343F0E" w:rsidP="002C3055">
      <w:pPr>
        <w:keepNext/>
        <w:keepLines/>
        <w:widowControl w:val="0"/>
        <w:jc w:val="center"/>
        <w:rPr>
          <w:rFonts w:ascii="Open Sans" w:hAnsi="Open Sans" w:cs="Open Sans"/>
          <w:i/>
        </w:rPr>
      </w:pPr>
      <w:r w:rsidRPr="007F5BBB">
        <w:rPr>
          <w:rFonts w:ascii="Open Sans" w:hAnsi="Open Sans" w:cs="Open Sans"/>
          <w:i/>
        </w:rPr>
        <w:t>/ se upošteva v primeru, da izvajalec ne nastopa s podizvajalcem /</w:t>
      </w:r>
    </w:p>
    <w:p w14:paraId="1E78787C" w14:textId="77777777" w:rsidR="00343F0E" w:rsidRPr="007F5BBB" w:rsidRDefault="00343F0E" w:rsidP="002C3055">
      <w:pPr>
        <w:keepNext/>
        <w:keepLines/>
        <w:widowControl w:val="0"/>
        <w:tabs>
          <w:tab w:val="num" w:pos="4605"/>
        </w:tabs>
        <w:rPr>
          <w:rFonts w:ascii="Open Sans" w:hAnsi="Open Sans" w:cs="Open Sans"/>
        </w:rPr>
      </w:pPr>
    </w:p>
    <w:p w14:paraId="0EB2EB51"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 xml:space="preserve">Izvajalec ob predložitvi ponudbe in ob sklenitvi te pogodbe nima prijavljenih podizvajalcev za izvedbo predmeta pogodbe. </w:t>
      </w:r>
    </w:p>
    <w:p w14:paraId="00FA33BC" w14:textId="77777777" w:rsidR="00343F0E" w:rsidRPr="007F5BBB" w:rsidRDefault="00343F0E" w:rsidP="002C3055">
      <w:pPr>
        <w:keepNext/>
        <w:keepLines/>
        <w:widowControl w:val="0"/>
        <w:rPr>
          <w:rFonts w:ascii="Open Sans" w:hAnsi="Open Sans" w:cs="Open Sans"/>
        </w:rPr>
      </w:pPr>
    </w:p>
    <w:p w14:paraId="10736B6C" w14:textId="14088888" w:rsidR="00343F0E" w:rsidRPr="007F5BBB" w:rsidRDefault="00343F0E" w:rsidP="002C3055">
      <w:pPr>
        <w:keepNext/>
        <w:keepLines/>
        <w:widowControl w:val="0"/>
        <w:rPr>
          <w:rFonts w:ascii="Open Sans" w:hAnsi="Open Sans" w:cs="Open Sans"/>
        </w:rPr>
      </w:pPr>
      <w:r w:rsidRPr="007F5BBB">
        <w:rPr>
          <w:rFonts w:ascii="Open Sans" w:hAnsi="Open Sans" w:cs="Open Sans"/>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r w:rsidR="00467ED3" w:rsidRPr="00467ED3">
        <w:rPr>
          <w:rFonts w:ascii="Open Sans" w:hAnsi="Open Sans" w:cs="Open Sans"/>
        </w:rPr>
        <w:t xml:space="preserve"> </w:t>
      </w:r>
      <w:r w:rsidR="00467ED3" w:rsidRPr="00493EB0">
        <w:rPr>
          <w:rFonts w:ascii="Open Sans" w:hAnsi="Open Sans" w:cs="Open Sans"/>
        </w:rPr>
        <w:t>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83817ED" w14:textId="77777777" w:rsidR="00127920" w:rsidRDefault="00127920" w:rsidP="002C3055">
      <w:pPr>
        <w:keepNext/>
        <w:keepLines/>
        <w:widowControl w:val="0"/>
        <w:rPr>
          <w:rFonts w:ascii="Open Sans" w:hAnsi="Open Sans" w:cs="Open Sans"/>
        </w:rPr>
      </w:pPr>
    </w:p>
    <w:p w14:paraId="36ECB6BC" w14:textId="1AA1B20B" w:rsidR="00343F0E" w:rsidRPr="007F5BBB" w:rsidRDefault="00343F0E" w:rsidP="002C3055">
      <w:pPr>
        <w:keepNext/>
        <w:keepLines/>
        <w:widowControl w:val="0"/>
        <w:rPr>
          <w:rFonts w:ascii="Open Sans" w:hAnsi="Open Sans" w:cs="Open Sans"/>
        </w:rPr>
      </w:pPr>
      <w:r w:rsidRPr="007F5BBB">
        <w:rPr>
          <w:rFonts w:ascii="Open Sans" w:hAnsi="Open Sans" w:cs="Open Sans"/>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322B17BD" w14:textId="54541A52" w:rsidR="00343F0E" w:rsidRDefault="00343F0E" w:rsidP="002C3055">
      <w:pPr>
        <w:keepNext/>
        <w:keepLines/>
        <w:widowControl w:val="0"/>
        <w:rPr>
          <w:rFonts w:ascii="Open Sans" w:hAnsi="Open Sans" w:cs="Open Sans"/>
        </w:rPr>
      </w:pPr>
    </w:p>
    <w:p w14:paraId="65A405C4" w14:textId="77777777" w:rsidR="00467ED3" w:rsidRPr="00821D26" w:rsidRDefault="00467ED3" w:rsidP="00467ED3">
      <w:pPr>
        <w:keepNext/>
        <w:keepLines/>
        <w:widowControl w:val="0"/>
        <w:rPr>
          <w:rFonts w:ascii="Open Sans" w:hAnsi="Open Sans" w:cs="Open Sans"/>
        </w:rPr>
      </w:pPr>
      <w:r w:rsidRPr="00821D26">
        <w:rPr>
          <w:rFonts w:ascii="Open Sans" w:hAnsi="Open Sans" w:cs="Open Sans"/>
        </w:rPr>
        <w:t>Izvajalec se zavezuje, da bo pri izvedbi pogodbenih obveznosti nastopal samo s prijavljenimi podizvajalci.</w:t>
      </w:r>
    </w:p>
    <w:p w14:paraId="3982AFEE" w14:textId="77777777" w:rsidR="00467ED3" w:rsidRPr="007F5BBB" w:rsidRDefault="00467ED3" w:rsidP="002C3055">
      <w:pPr>
        <w:keepNext/>
        <w:keepLines/>
        <w:widowControl w:val="0"/>
        <w:rPr>
          <w:rFonts w:ascii="Open Sans" w:hAnsi="Open Sans" w:cs="Open Sans"/>
        </w:rPr>
      </w:pPr>
    </w:p>
    <w:p w14:paraId="3A3A69C1"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OBVEZNOSTI POGODBENIH STRANK</w:t>
      </w:r>
    </w:p>
    <w:p w14:paraId="6DF7DE83" w14:textId="77777777" w:rsidR="00343F0E" w:rsidRPr="007F5BBB" w:rsidRDefault="00343F0E" w:rsidP="002C3055">
      <w:pPr>
        <w:keepNext/>
        <w:keepLines/>
        <w:widowControl w:val="0"/>
        <w:tabs>
          <w:tab w:val="left" w:pos="709"/>
          <w:tab w:val="left" w:pos="1702"/>
        </w:tabs>
        <w:jc w:val="left"/>
        <w:rPr>
          <w:rFonts w:ascii="Open Sans" w:hAnsi="Open Sans" w:cs="Open Sans"/>
          <w:b/>
        </w:rPr>
      </w:pPr>
    </w:p>
    <w:p w14:paraId="592039C8"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455809A" w14:textId="77777777" w:rsidR="00343F0E" w:rsidRPr="007F5BBB" w:rsidRDefault="00343F0E" w:rsidP="002C3055">
      <w:pPr>
        <w:keepNext/>
        <w:keepLines/>
        <w:widowControl w:val="0"/>
        <w:tabs>
          <w:tab w:val="left" w:pos="0"/>
        </w:tabs>
        <w:rPr>
          <w:rFonts w:ascii="Open Sans" w:hAnsi="Open Sans" w:cs="Open Sans"/>
        </w:rPr>
      </w:pPr>
    </w:p>
    <w:p w14:paraId="1F3370B5"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Obveznosti izvajalca so še:</w:t>
      </w:r>
    </w:p>
    <w:p w14:paraId="1377A4A7" w14:textId="651BA68C"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izdelati načrt organizacije gradbišča in terminski plan,</w:t>
      </w:r>
    </w:p>
    <w:p w14:paraId="70D12B16" w14:textId="0E6C5239" w:rsidR="00FC6CDA" w:rsidRPr="007F5BBB" w:rsidRDefault="00FC6CDA"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 xml:space="preserve">naročniku v roku </w:t>
      </w:r>
      <w:r w:rsidR="00D95328" w:rsidRPr="007F5BBB">
        <w:rPr>
          <w:rFonts w:ascii="Open Sans" w:hAnsi="Open Sans" w:cs="Open Sans"/>
        </w:rPr>
        <w:t>2</w:t>
      </w:r>
      <w:r w:rsidRPr="007F5BBB">
        <w:rPr>
          <w:rFonts w:ascii="Open Sans" w:hAnsi="Open Sans" w:cs="Open Sans"/>
        </w:rPr>
        <w:t xml:space="preserve"> </w:t>
      </w:r>
      <w:r w:rsidR="00623165" w:rsidRPr="007F5BBB">
        <w:rPr>
          <w:rFonts w:ascii="Open Sans" w:hAnsi="Open Sans" w:cs="Open Sans"/>
        </w:rPr>
        <w:t>(</w:t>
      </w:r>
      <w:r w:rsidR="00D95328" w:rsidRPr="007F5BBB">
        <w:rPr>
          <w:rFonts w:ascii="Open Sans" w:hAnsi="Open Sans" w:cs="Open Sans"/>
        </w:rPr>
        <w:t>dveh</w:t>
      </w:r>
      <w:r w:rsidR="00623165" w:rsidRPr="007F5BBB">
        <w:rPr>
          <w:rFonts w:ascii="Open Sans" w:hAnsi="Open Sans" w:cs="Open Sans"/>
        </w:rPr>
        <w:t xml:space="preserve">) </w:t>
      </w:r>
      <w:r w:rsidR="00D95328" w:rsidRPr="007F5BBB">
        <w:rPr>
          <w:rFonts w:ascii="Open Sans" w:hAnsi="Open Sans" w:cs="Open Sans"/>
        </w:rPr>
        <w:t>mesecev</w:t>
      </w:r>
      <w:r w:rsidRPr="007F5BBB">
        <w:rPr>
          <w:rFonts w:ascii="Open Sans" w:hAnsi="Open Sans" w:cs="Open Sans"/>
        </w:rPr>
        <w:t xml:space="preserve"> po podpisu pogodbe predložiti načrt dispozicije opreme </w:t>
      </w:r>
      <w:r w:rsidR="00D95328" w:rsidRPr="007F5BBB">
        <w:rPr>
          <w:rFonts w:ascii="Open Sans" w:hAnsi="Open Sans" w:cs="Open Sans"/>
        </w:rPr>
        <w:t>s podatki o obremenitvah in drugih zahtevah, ki morajo biti izpolnjene za postavitev opreme vključno z</w:t>
      </w:r>
      <w:r w:rsidR="006E7F6E">
        <w:rPr>
          <w:rFonts w:ascii="Open Sans" w:hAnsi="Open Sans" w:cs="Open Sans"/>
        </w:rPr>
        <w:t xml:space="preserve"> </w:t>
      </w:r>
      <w:r w:rsidRPr="007F5BBB">
        <w:rPr>
          <w:rFonts w:ascii="Open Sans" w:hAnsi="Open Sans" w:cs="Open Sans"/>
        </w:rPr>
        <w:t>detajl</w:t>
      </w:r>
      <w:r w:rsidR="00D95328" w:rsidRPr="007F5BBB">
        <w:rPr>
          <w:rFonts w:ascii="Open Sans" w:hAnsi="Open Sans" w:cs="Open Sans"/>
        </w:rPr>
        <w:t>i</w:t>
      </w:r>
      <w:r w:rsidRPr="007F5BBB">
        <w:rPr>
          <w:rFonts w:ascii="Open Sans" w:hAnsi="Open Sans" w:cs="Open Sans"/>
        </w:rPr>
        <w:t xml:space="preserve"> cevnih in električnih povezav, za katere mora naročnik pripraviti kinete in jaške v AB konstrukciji</w:t>
      </w:r>
      <w:r w:rsidR="00FF77C7" w:rsidRPr="007F5BBB">
        <w:rPr>
          <w:rFonts w:ascii="Open Sans" w:hAnsi="Open Sans" w:cs="Open Sans"/>
        </w:rPr>
        <w:t xml:space="preserve"> na lokaciji postavitve opreme proizvodnje vodika</w:t>
      </w:r>
      <w:r w:rsidRPr="007F5BBB">
        <w:rPr>
          <w:rFonts w:ascii="Open Sans" w:hAnsi="Open Sans" w:cs="Open Sans"/>
        </w:rPr>
        <w:t xml:space="preserve">, </w:t>
      </w:r>
    </w:p>
    <w:p w14:paraId="753A5EC6" w14:textId="47EAA4F5" w:rsidR="00FF77C7" w:rsidRPr="007F5BBB" w:rsidRDefault="00FF77C7"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v roku 5</w:t>
      </w:r>
      <w:r w:rsidR="00787C91">
        <w:rPr>
          <w:rFonts w:ascii="Open Sans" w:hAnsi="Open Sans" w:cs="Open Sans"/>
        </w:rPr>
        <w:t xml:space="preserve"> (petih) </w:t>
      </w:r>
      <w:r w:rsidRPr="007F5BBB">
        <w:rPr>
          <w:rFonts w:ascii="Open Sans" w:hAnsi="Open Sans" w:cs="Open Sans"/>
        </w:rPr>
        <w:t xml:space="preserve">mesecev po podpisu pogodbe predložiti naročniku v pregled </w:t>
      </w:r>
      <w:r w:rsidR="00F01B33" w:rsidRPr="00F01B33">
        <w:rPr>
          <w:rFonts w:ascii="Open Sans" w:hAnsi="Open Sans" w:cs="Open Sans"/>
        </w:rPr>
        <w:t>projekt za izvedbo del</w:t>
      </w:r>
      <w:r w:rsidR="009F39B6" w:rsidRPr="007F5BBB">
        <w:rPr>
          <w:rFonts w:ascii="Open Sans" w:hAnsi="Open Sans" w:cs="Open Sans"/>
        </w:rPr>
        <w:t>,</w:t>
      </w:r>
    </w:p>
    <w:p w14:paraId="6FF4466C"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pred začetkom del poskrbeti za morebitno ažuriranje varnostnega načrta,</w:t>
      </w:r>
    </w:p>
    <w:p w14:paraId="093EA070" w14:textId="54AC75DA"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uredit</w:t>
      </w:r>
      <w:r w:rsidR="00457FA0" w:rsidRPr="007F5BBB">
        <w:rPr>
          <w:rFonts w:ascii="Open Sans" w:hAnsi="Open Sans" w:cs="Open Sans"/>
        </w:rPr>
        <w:t>ev in označitev gradbišča</w:t>
      </w:r>
      <w:r w:rsidRPr="007F5BBB">
        <w:rPr>
          <w:rFonts w:ascii="Open Sans" w:hAnsi="Open Sans" w:cs="Open Sans"/>
        </w:rPr>
        <w:t xml:space="preserve"> v skladu z </w:t>
      </w:r>
      <w:r w:rsidR="00E92C51" w:rsidRPr="007F5BBB">
        <w:rPr>
          <w:rFonts w:ascii="Open Sans" w:hAnsi="Open Sans" w:cs="Open Sans"/>
        </w:rPr>
        <w:t>veljavnim</w:t>
      </w:r>
      <w:r w:rsidRPr="007F5BBB">
        <w:rPr>
          <w:rFonts w:ascii="Open Sans" w:hAnsi="Open Sans" w:cs="Open Sans"/>
        </w:rPr>
        <w:t xml:space="preserve"> </w:t>
      </w:r>
      <w:r w:rsidR="0031712E" w:rsidRPr="007F5BBB">
        <w:rPr>
          <w:rFonts w:ascii="Open Sans" w:hAnsi="Open Sans" w:cs="Open Sans"/>
        </w:rPr>
        <w:t>zakonom</w:t>
      </w:r>
      <w:r w:rsidR="008E3992" w:rsidRPr="007F5BBB">
        <w:rPr>
          <w:rFonts w:ascii="Open Sans" w:hAnsi="Open Sans" w:cs="Open Sans"/>
        </w:rPr>
        <w:t>,</w:t>
      </w:r>
      <w:r w:rsidR="0031712E" w:rsidRPr="007F5BBB">
        <w:rPr>
          <w:rFonts w:ascii="Open Sans" w:hAnsi="Open Sans" w:cs="Open Sans"/>
        </w:rPr>
        <w:t xml:space="preserve"> ki ureja gradnjo</w:t>
      </w:r>
      <w:r w:rsidR="007F5069">
        <w:rPr>
          <w:rFonts w:ascii="Open Sans" w:hAnsi="Open Sans" w:cs="Open Sans"/>
        </w:rPr>
        <w:t>,</w:t>
      </w:r>
      <w:r w:rsidRPr="007F5BBB">
        <w:rPr>
          <w:rFonts w:ascii="Open Sans" w:hAnsi="Open Sans" w:cs="Open Sans"/>
        </w:rPr>
        <w:t xml:space="preserve"> in varnostnim načrtom,</w:t>
      </w:r>
    </w:p>
    <w:p w14:paraId="429D9E43"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voditi gradbeni dnevnik in knjigo obračunskih izmer,</w:t>
      </w:r>
    </w:p>
    <w:p w14:paraId="33CD454F"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lastRenderedPageBreak/>
        <w:t>prevzeta dela izvesti strokovno in pravilno, po pravilih stroke, vestno in kakovostno, v skladu z vsemi veljavnimi tehničnimi predpisi, standardi in normativi,</w:t>
      </w:r>
    </w:p>
    <w:p w14:paraId="64E8C0C9" w14:textId="2EE4477A"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 xml:space="preserve">upoštevati pogoje iz dovoljenj glede na vsebino dela, </w:t>
      </w:r>
    </w:p>
    <w:p w14:paraId="5038DE19"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 xml:space="preserve">skleniti z drugimi izvajalci skupni pisni dogovor o skupnih varnostnih ukrepih na gradbišču, skladen z veljavnimi predpisi (varstvu pri delu, protipožarnemu varstvu, ukrepov za varovanje imovine, zavarovanje gradbišča in dostopov na gradbišče) in en izvod dogovora pred pričetkom del predložiti pooblaščenemu predstavniku naročnika, </w:t>
      </w:r>
    </w:p>
    <w:p w14:paraId="30AD4152"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vgrajevati samo tiste gradbene proizvode, ki ustrezajo nameravani uporabi in so bili dani v promet skladno s predpisi o dajanju gradbenih proizvodov v promet in katerih skladnost je potrjena z ustreznimi listinami,</w:t>
      </w:r>
    </w:p>
    <w:p w14:paraId="01AFB146"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naročniku sproti izročati vso dokumentacijo, ateste, dokazila o pregledih in meritvah ustreznosti izvedbe del, ki se nanašajo na vgrajene materiale in proizvode,</w:t>
      </w:r>
    </w:p>
    <w:p w14:paraId="4C306CAC"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v 5 (petih) dneh od zaključka gradnje naročniku predložiti Dokazilo o zanesljivosti objekta za vsa dela, katerih izvedba je predmet te pogodbe,</w:t>
      </w:r>
    </w:p>
    <w:p w14:paraId="78C5DCB2"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z lastno kontrolo zagotoviti, da se dela izvajajo v skladu s določili iz gornjih alinej,</w:t>
      </w:r>
    </w:p>
    <w:p w14:paraId="59B0A42E"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nadzorniku omogočati sprotne kontrole izvedenih del,</w:t>
      </w:r>
    </w:p>
    <w:p w14:paraId="68975AF1"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na gradbišču hraniti ali začasno skladiščiti odpadke, ki nastanejo med izvajanjem del, ločeno po vrstah gradbenih odpadkov iz klasifikacijskega seznama odpadkov,</w:t>
      </w:r>
    </w:p>
    <w:p w14:paraId="1188AE6A"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izvesti TÜV – kontrolo sestavnih delov postrojenja v tovarni,</w:t>
      </w:r>
    </w:p>
    <w:p w14:paraId="4397CA56" w14:textId="14F44976"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naročniku pred zaključkom del predloži</w:t>
      </w:r>
      <w:r w:rsidR="00D35284" w:rsidRPr="007F5BBB">
        <w:rPr>
          <w:rFonts w:ascii="Open Sans" w:hAnsi="Open Sans" w:cs="Open Sans"/>
        </w:rPr>
        <w:t>ti</w:t>
      </w:r>
      <w:r w:rsidR="006E7F6E">
        <w:rPr>
          <w:rFonts w:ascii="Open Sans" w:hAnsi="Open Sans" w:cs="Open Sans"/>
        </w:rPr>
        <w:t xml:space="preserve"> </w:t>
      </w:r>
      <w:bookmarkStart w:id="26" w:name="OLE_LINK1"/>
      <w:r w:rsidRPr="007F5BBB">
        <w:rPr>
          <w:rFonts w:ascii="Open Sans" w:hAnsi="Open Sans" w:cs="Open Sans"/>
        </w:rPr>
        <w:t>Certifikat skladnosti elaborata eksplozijske ogroženosti z oceno tveganja in vgraditve Ex opreme za celotno postrojenje</w:t>
      </w:r>
      <w:bookmarkEnd w:id="26"/>
      <w:r w:rsidRPr="007F5BBB">
        <w:rPr>
          <w:rFonts w:ascii="Open Sans" w:hAnsi="Open Sans" w:cs="Open Sans"/>
        </w:rPr>
        <w:t>,</w:t>
      </w:r>
      <w:r w:rsidR="00DE7359">
        <w:rPr>
          <w:rFonts w:ascii="Open Sans" w:hAnsi="Open Sans" w:cs="Open Sans"/>
        </w:rPr>
        <w:t xml:space="preserve"> izdelanega s strani slovenskega presojevalca.</w:t>
      </w:r>
    </w:p>
    <w:p w14:paraId="313A1711" w14:textId="60171EBF"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 xml:space="preserve">zagotoviti šolanje upravljavcev </w:t>
      </w:r>
      <w:r w:rsidR="00991AD0" w:rsidRPr="007F5BBB">
        <w:rPr>
          <w:rFonts w:ascii="Open Sans" w:hAnsi="Open Sans" w:cs="Open Sans"/>
        </w:rPr>
        <w:t>postrojenja za proizvodnjo vodika</w:t>
      </w:r>
      <w:r w:rsidR="0031712E" w:rsidRPr="007F5BBB">
        <w:rPr>
          <w:rFonts w:ascii="Open Sans" w:hAnsi="Open Sans" w:cs="Open Sans"/>
        </w:rPr>
        <w:t xml:space="preserve"> v skladu z 20. členom te pogodbe</w:t>
      </w:r>
      <w:r w:rsidRPr="007F5BBB">
        <w:rPr>
          <w:rFonts w:ascii="Open Sans" w:hAnsi="Open Sans" w:cs="Open Sans"/>
        </w:rPr>
        <w:t>,</w:t>
      </w:r>
    </w:p>
    <w:p w14:paraId="67A6330F" w14:textId="0E93FE5A"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v primeru potreb</w:t>
      </w:r>
      <w:r w:rsidR="00F03C2A" w:rsidRPr="007F5BBB">
        <w:rPr>
          <w:rFonts w:ascii="Open Sans" w:hAnsi="Open Sans" w:cs="Open Sans"/>
        </w:rPr>
        <w:t xml:space="preserve">, </w:t>
      </w:r>
      <w:r w:rsidRPr="007F5BBB">
        <w:rPr>
          <w:rFonts w:ascii="Open Sans" w:hAnsi="Open Sans" w:cs="Open Sans"/>
        </w:rPr>
        <w:t>na gradbišču zagotovi</w:t>
      </w:r>
      <w:r w:rsidR="00D35284" w:rsidRPr="007F5BBB">
        <w:rPr>
          <w:rFonts w:ascii="Open Sans" w:hAnsi="Open Sans" w:cs="Open Sans"/>
        </w:rPr>
        <w:t>ti</w:t>
      </w:r>
      <w:r w:rsidRPr="007F5BBB">
        <w:rPr>
          <w:rFonts w:ascii="Open Sans" w:hAnsi="Open Sans" w:cs="Open Sans"/>
        </w:rPr>
        <w:t xml:space="preserve"> dodatne kapacitete in/ali ustrezno podaljša</w:t>
      </w:r>
      <w:r w:rsidR="00D35284" w:rsidRPr="007F5BBB">
        <w:rPr>
          <w:rFonts w:ascii="Open Sans" w:hAnsi="Open Sans" w:cs="Open Sans"/>
        </w:rPr>
        <w:t>ti</w:t>
      </w:r>
      <w:r w:rsidRPr="007F5BBB">
        <w:rPr>
          <w:rFonts w:ascii="Open Sans" w:hAnsi="Open Sans" w:cs="Open Sans"/>
        </w:rPr>
        <w:t xml:space="preserve"> delovni čas,</w:t>
      </w:r>
    </w:p>
    <w:p w14:paraId="6E01B950" w14:textId="77777777" w:rsidR="00343F0E" w:rsidRPr="007F5BBB" w:rsidRDefault="00343F0E" w:rsidP="002C3055">
      <w:pPr>
        <w:keepNext/>
        <w:keepLines/>
        <w:widowControl w:val="0"/>
        <w:numPr>
          <w:ilvl w:val="0"/>
          <w:numId w:val="11"/>
        </w:numPr>
        <w:tabs>
          <w:tab w:val="num" w:pos="717"/>
          <w:tab w:val="left" w:pos="1418"/>
          <w:tab w:val="left" w:pos="1702"/>
        </w:tabs>
        <w:rPr>
          <w:rFonts w:ascii="Open Sans" w:hAnsi="Open Sans" w:cs="Open Sans"/>
        </w:rPr>
      </w:pPr>
      <w:r w:rsidRPr="007F5BBB">
        <w:rPr>
          <w:rFonts w:ascii="Open Sans" w:hAnsi="Open Sans" w:cs="Open Sans"/>
        </w:rPr>
        <w:t>na specificiranih izstavljenih situacijah navesti številko nabavnega naročila naročnika ter lokacijo, na katero se situacija nanaša.</w:t>
      </w:r>
    </w:p>
    <w:p w14:paraId="532F1D5C" w14:textId="77777777" w:rsidR="00BD0FD7" w:rsidRPr="007F5BBB" w:rsidRDefault="00BD0FD7" w:rsidP="002C3055">
      <w:pPr>
        <w:keepNext/>
        <w:keepLines/>
        <w:widowControl w:val="0"/>
        <w:tabs>
          <w:tab w:val="left" w:pos="-180"/>
        </w:tabs>
        <w:rPr>
          <w:rFonts w:ascii="Open Sans" w:hAnsi="Open Sans" w:cs="Open Sans"/>
        </w:rPr>
      </w:pPr>
    </w:p>
    <w:p w14:paraId="51863075" w14:textId="77777777" w:rsidR="00BD0FD7" w:rsidRPr="007F5BBB" w:rsidRDefault="00BD0FD7" w:rsidP="002C3055">
      <w:pPr>
        <w:keepNext/>
        <w:keepLines/>
        <w:widowControl w:val="0"/>
        <w:tabs>
          <w:tab w:val="left" w:pos="-180"/>
        </w:tabs>
        <w:rPr>
          <w:rFonts w:ascii="Open Sans" w:hAnsi="Open Sans" w:cs="Open Sans"/>
        </w:rPr>
      </w:pPr>
      <w:r w:rsidRPr="007F5BBB">
        <w:rPr>
          <w:rFonts w:ascii="Open Sans" w:hAnsi="Open Sans" w:cs="Open Sans"/>
        </w:rPr>
        <w:t>Izvajalec odgovarja za neposredno in posredno škodo, ki nastane naročniku in tretjim osebam in izvira iz njegovega dela in njegovih obveznosti po tej pogodbi.</w:t>
      </w:r>
    </w:p>
    <w:p w14:paraId="23FDD0C5" w14:textId="77777777" w:rsidR="00BD0FD7" w:rsidRPr="007F5BBB" w:rsidRDefault="00BD0FD7" w:rsidP="002C3055">
      <w:pPr>
        <w:keepNext/>
        <w:keepLines/>
        <w:widowControl w:val="0"/>
        <w:tabs>
          <w:tab w:val="num" w:pos="717"/>
          <w:tab w:val="left" w:pos="1418"/>
          <w:tab w:val="left" w:pos="1702"/>
        </w:tabs>
        <w:rPr>
          <w:rFonts w:ascii="Open Sans" w:hAnsi="Open Sans" w:cs="Open Sans"/>
        </w:rPr>
      </w:pPr>
    </w:p>
    <w:p w14:paraId="5B3EEE5B"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184AFC44" w14:textId="77777777" w:rsidR="00343F0E" w:rsidRPr="007F5BBB" w:rsidRDefault="00343F0E" w:rsidP="002C3055">
      <w:pPr>
        <w:keepNext/>
        <w:keepLines/>
        <w:widowControl w:val="0"/>
        <w:tabs>
          <w:tab w:val="left" w:pos="1418"/>
          <w:tab w:val="left" w:pos="1702"/>
        </w:tabs>
        <w:rPr>
          <w:rFonts w:ascii="Open Sans" w:hAnsi="Open Sans" w:cs="Open Sans"/>
        </w:rPr>
      </w:pPr>
    </w:p>
    <w:p w14:paraId="0FBC8310"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Obveznosti naročnika so še:</w:t>
      </w:r>
    </w:p>
    <w:p w14:paraId="4DFCC5CB" w14:textId="65AB1B90"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 xml:space="preserve">pred začetkom izvajanja del za montažo postrojenja za </w:t>
      </w:r>
      <w:r w:rsidR="00D95328" w:rsidRPr="007F5BBB">
        <w:rPr>
          <w:rFonts w:ascii="Open Sans" w:hAnsi="Open Sans" w:cs="Open Sans"/>
        </w:rPr>
        <w:t xml:space="preserve">proizvodnjo </w:t>
      </w:r>
      <w:r w:rsidR="002208B8" w:rsidRPr="007F5BBB">
        <w:rPr>
          <w:rFonts w:ascii="Open Sans" w:hAnsi="Open Sans" w:cs="Open Sans"/>
        </w:rPr>
        <w:t>vodikov</w:t>
      </w:r>
      <w:r w:rsidR="00D95328" w:rsidRPr="007F5BBB">
        <w:rPr>
          <w:rFonts w:ascii="Open Sans" w:hAnsi="Open Sans" w:cs="Open Sans"/>
        </w:rPr>
        <w:t>a</w:t>
      </w:r>
      <w:r w:rsidRPr="007F5BBB">
        <w:rPr>
          <w:rFonts w:ascii="Open Sans" w:hAnsi="Open Sans" w:cs="Open Sans"/>
        </w:rPr>
        <w:t xml:space="preserve"> izročiti izvajalcu pravnomočno gradbeno dovoljenje in pripadajoča soglasja in projektno dokumentacijo (DGD </w:t>
      </w:r>
      <w:r w:rsidR="009F39B6" w:rsidRPr="007F5BBB">
        <w:rPr>
          <w:rFonts w:ascii="Open Sans" w:hAnsi="Open Sans" w:cs="Open Sans"/>
        </w:rPr>
        <w:t>in varnostni načrt),</w:t>
      </w:r>
    </w:p>
    <w:p w14:paraId="3399B977" w14:textId="134B41F3" w:rsidR="009F39B6" w:rsidRPr="007F5BBB" w:rsidRDefault="009F39B6"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v roku 30</w:t>
      </w:r>
      <w:r w:rsidR="00787C91">
        <w:rPr>
          <w:rFonts w:ascii="Open Sans" w:hAnsi="Open Sans" w:cs="Open Sans"/>
        </w:rPr>
        <w:t xml:space="preserve"> (trideset)</w:t>
      </w:r>
      <w:r w:rsidRPr="007F5BBB">
        <w:rPr>
          <w:rFonts w:ascii="Open Sans" w:hAnsi="Open Sans" w:cs="Open Sans"/>
        </w:rPr>
        <w:t xml:space="preserve"> dni pregledati in potrditi </w:t>
      </w:r>
      <w:r w:rsidR="00F01B33" w:rsidRPr="00F01B33">
        <w:rPr>
          <w:rFonts w:ascii="Open Sans" w:hAnsi="Open Sans" w:cs="Open Sans"/>
        </w:rPr>
        <w:t>projekt za izvedbo del</w:t>
      </w:r>
      <w:r w:rsidRPr="007F5BBB">
        <w:rPr>
          <w:rFonts w:ascii="Open Sans" w:hAnsi="Open Sans" w:cs="Open Sans"/>
        </w:rPr>
        <w:t xml:space="preserve">, ki ga je izvajalec predal naročniku, </w:t>
      </w:r>
    </w:p>
    <w:p w14:paraId="167382D0" w14:textId="7554FB33" w:rsidR="009F39B6" w:rsidRPr="007F5BBB" w:rsidRDefault="00F03C2A"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pripraviti AB konstrukcijo po</w:t>
      </w:r>
      <w:r w:rsidR="00991AD0" w:rsidRPr="007F5BBB">
        <w:rPr>
          <w:rFonts w:ascii="Open Sans" w:hAnsi="Open Sans" w:cs="Open Sans"/>
        </w:rPr>
        <w:t>strojenja za proizvodnjo vodika</w:t>
      </w:r>
      <w:r w:rsidRPr="007F5BBB">
        <w:rPr>
          <w:rFonts w:ascii="Open Sans" w:hAnsi="Open Sans" w:cs="Open Sans"/>
        </w:rPr>
        <w:t xml:space="preserve">, po načrtu dispozicije opreme, in detajlov cevnih in električnih povezav, </w:t>
      </w:r>
    </w:p>
    <w:p w14:paraId="753CD36F" w14:textId="77777777" w:rsidR="00343F0E" w:rsidRPr="007F5BBB" w:rsidRDefault="00343F0E" w:rsidP="002C3055">
      <w:pPr>
        <w:keepNext/>
        <w:keepLines/>
        <w:widowControl w:val="0"/>
        <w:numPr>
          <w:ilvl w:val="0"/>
          <w:numId w:val="22"/>
        </w:numPr>
        <w:tabs>
          <w:tab w:val="left" w:pos="0"/>
        </w:tabs>
        <w:rPr>
          <w:rFonts w:ascii="Open Sans" w:hAnsi="Open Sans" w:cs="Open Sans"/>
        </w:rPr>
      </w:pPr>
      <w:r w:rsidRPr="007F5BBB">
        <w:rPr>
          <w:rFonts w:ascii="Open Sans" w:hAnsi="Open Sans" w:cs="Open Sans"/>
        </w:rPr>
        <w:t>kontrolirati uporabo osebne zaščitne opreme vseh, ki se zadržujejo na gradbišču in poskrbeti za odstranitev vseh, ki na gradbišču osebne zaščitne opreme ne uporabljajo,</w:t>
      </w:r>
    </w:p>
    <w:p w14:paraId="39884F99"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 xml:space="preserve">poskrbeti za prijavo gradbišča, </w:t>
      </w:r>
    </w:p>
    <w:p w14:paraId="3D62673D" w14:textId="77777777" w:rsidR="00343F0E" w:rsidRPr="007F5BBB" w:rsidRDefault="00D62016"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izvesti uvedbo</w:t>
      </w:r>
      <w:r w:rsidR="00343F0E" w:rsidRPr="007F5BBB">
        <w:rPr>
          <w:rFonts w:ascii="Open Sans" w:hAnsi="Open Sans" w:cs="Open Sans"/>
        </w:rPr>
        <w:t xml:space="preserve"> izvajalca v </w:t>
      </w:r>
      <w:r w:rsidR="002208B8" w:rsidRPr="007F5BBB">
        <w:rPr>
          <w:rFonts w:ascii="Open Sans" w:hAnsi="Open Sans" w:cs="Open Sans"/>
        </w:rPr>
        <w:t>delo</w:t>
      </w:r>
      <w:r w:rsidR="00343F0E" w:rsidRPr="007F5BBB">
        <w:rPr>
          <w:rFonts w:ascii="Open Sans" w:hAnsi="Open Sans" w:cs="Open Sans"/>
        </w:rPr>
        <w:t>,</w:t>
      </w:r>
    </w:p>
    <w:p w14:paraId="031F7405" w14:textId="0E667C8A"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zagotoviti nadzor</w:t>
      </w:r>
      <w:r w:rsidR="00F03C2A" w:rsidRPr="007F5BBB">
        <w:rPr>
          <w:rFonts w:ascii="Open Sans" w:hAnsi="Open Sans" w:cs="Open Sans"/>
        </w:rPr>
        <w:t xml:space="preserve"> </w:t>
      </w:r>
      <w:r w:rsidR="00B622D7" w:rsidRPr="007F5BBB">
        <w:rPr>
          <w:rFonts w:ascii="Open Sans" w:hAnsi="Open Sans" w:cs="Open Sans"/>
        </w:rPr>
        <w:t>nad gradnjo</w:t>
      </w:r>
      <w:r w:rsidR="002E4E29" w:rsidRPr="007F5BBB">
        <w:rPr>
          <w:rFonts w:ascii="Open Sans" w:hAnsi="Open Sans" w:cs="Open Sans"/>
        </w:rPr>
        <w:t>.</w:t>
      </w:r>
    </w:p>
    <w:p w14:paraId="68B283A9" w14:textId="77777777" w:rsidR="00343F0E" w:rsidRPr="007F5BBB" w:rsidRDefault="00343F0E" w:rsidP="002C3055">
      <w:pPr>
        <w:keepNext/>
        <w:keepLines/>
        <w:widowControl w:val="0"/>
        <w:tabs>
          <w:tab w:val="left" w:pos="-180"/>
        </w:tabs>
        <w:rPr>
          <w:rFonts w:ascii="Open Sans" w:hAnsi="Open Sans" w:cs="Open Sans"/>
        </w:rPr>
      </w:pPr>
    </w:p>
    <w:p w14:paraId="2371CBCE" w14:textId="77777777" w:rsidR="00BD0FD7" w:rsidRPr="007F5BBB" w:rsidRDefault="00BD0FD7" w:rsidP="002C3055">
      <w:pPr>
        <w:keepNext/>
        <w:keepLines/>
        <w:widowControl w:val="0"/>
        <w:tabs>
          <w:tab w:val="left" w:pos="-180"/>
        </w:tabs>
        <w:rPr>
          <w:rFonts w:ascii="Open Sans" w:hAnsi="Open Sans" w:cs="Open Sans"/>
        </w:rPr>
      </w:pPr>
      <w:r w:rsidRPr="007F5BBB">
        <w:rPr>
          <w:rFonts w:ascii="Open Sans" w:hAnsi="Open Sans" w:cs="Open Sans"/>
        </w:rPr>
        <w:t>Pogodbeni stranki se obvezujeta ravnati kot dobra gospodarstvenika in storiti vse, kar je potrebno za izvršitev pogodbe.</w:t>
      </w:r>
    </w:p>
    <w:p w14:paraId="5FA46D68" w14:textId="77777777" w:rsidR="00BD0FD7" w:rsidRPr="007F5BBB" w:rsidRDefault="00BD0FD7" w:rsidP="002C3055">
      <w:pPr>
        <w:keepNext/>
        <w:keepLines/>
        <w:widowControl w:val="0"/>
        <w:tabs>
          <w:tab w:val="left" w:pos="1418"/>
          <w:tab w:val="left" w:pos="1702"/>
        </w:tabs>
        <w:rPr>
          <w:rFonts w:ascii="Open Sans" w:hAnsi="Open Sans" w:cs="Open Sans"/>
        </w:rPr>
      </w:pPr>
    </w:p>
    <w:p w14:paraId="42062B3D" w14:textId="77777777" w:rsidR="00343F0E" w:rsidRPr="007F5BBB" w:rsidRDefault="00094A16"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ROK IZVEDBE POGODBENIH DEL</w:t>
      </w:r>
    </w:p>
    <w:p w14:paraId="01B591B0"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rPr>
      </w:pPr>
    </w:p>
    <w:p w14:paraId="2DA2CE34"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59CD5C63" w14:textId="77777777" w:rsidR="00343F0E" w:rsidRPr="007F5BBB" w:rsidRDefault="00343F0E" w:rsidP="002C3055">
      <w:pPr>
        <w:keepNext/>
        <w:keepLines/>
        <w:widowControl w:val="0"/>
        <w:tabs>
          <w:tab w:val="left" w:pos="1418"/>
          <w:tab w:val="left" w:pos="1702"/>
        </w:tabs>
        <w:jc w:val="left"/>
        <w:rPr>
          <w:rFonts w:ascii="Open Sans" w:hAnsi="Open Sans" w:cs="Open Sans"/>
        </w:rPr>
      </w:pPr>
    </w:p>
    <w:p w14:paraId="365E14FC" w14:textId="233090D2" w:rsidR="00343F0E" w:rsidRPr="007F5BBB" w:rsidRDefault="00343F0E" w:rsidP="002C3055">
      <w:pPr>
        <w:keepNext/>
        <w:keepLines/>
        <w:widowControl w:val="0"/>
        <w:tabs>
          <w:tab w:val="left" w:pos="-180"/>
        </w:tabs>
        <w:rPr>
          <w:rFonts w:ascii="Open Sans" w:hAnsi="Open Sans" w:cs="Open Sans"/>
        </w:rPr>
      </w:pPr>
      <w:r w:rsidRPr="007F5BBB">
        <w:rPr>
          <w:rFonts w:ascii="Open Sans" w:hAnsi="Open Sans" w:cs="Open Sans"/>
        </w:rPr>
        <w:t>Izvajalec je</w:t>
      </w:r>
      <w:r w:rsidR="00F5380D" w:rsidRPr="00F5380D">
        <w:t xml:space="preserve"> </w:t>
      </w:r>
      <w:r w:rsidR="00F5380D" w:rsidRPr="00F5380D">
        <w:rPr>
          <w:rFonts w:ascii="Open Sans" w:hAnsi="Open Sans" w:cs="Open Sans"/>
        </w:rPr>
        <w:t>na lokaciji Koseze, Podutiška cesta 99, 1000 Ljubljana</w:t>
      </w:r>
      <w:r w:rsidRPr="007F5BBB">
        <w:rPr>
          <w:rFonts w:ascii="Open Sans" w:hAnsi="Open Sans" w:cs="Open Sans"/>
        </w:rPr>
        <w:t xml:space="preserve"> dolžan pričeti z izvedbo pogodbenih del takoj po sk</w:t>
      </w:r>
      <w:r w:rsidR="00C220CA" w:rsidRPr="007F5BBB">
        <w:rPr>
          <w:rFonts w:ascii="Open Sans" w:hAnsi="Open Sans" w:cs="Open Sans"/>
        </w:rPr>
        <w:t xml:space="preserve">lenitvi pogodbe in jih izvesti </w:t>
      </w:r>
      <w:r w:rsidRPr="007F5BBB">
        <w:rPr>
          <w:rFonts w:ascii="Open Sans" w:hAnsi="Open Sans" w:cs="Open Sans"/>
        </w:rPr>
        <w:t>v</w:t>
      </w:r>
      <w:r w:rsidR="00AB0BF5" w:rsidRPr="007F5BBB">
        <w:rPr>
          <w:rFonts w:ascii="Open Sans" w:hAnsi="Open Sans" w:cs="Open Sans"/>
        </w:rPr>
        <w:t xml:space="preserve"> </w:t>
      </w:r>
      <w:r w:rsidR="00953CFD">
        <w:rPr>
          <w:rFonts w:ascii="Open Sans" w:hAnsi="Open Sans" w:cs="Open Sans"/>
        </w:rPr>
        <w:t>sedem</w:t>
      </w:r>
      <w:r w:rsidR="00AB0BF5" w:rsidRPr="007F5BBB">
        <w:rPr>
          <w:rFonts w:ascii="Open Sans" w:hAnsi="Open Sans" w:cs="Open Sans"/>
        </w:rPr>
        <w:t>najstih</w:t>
      </w:r>
      <w:r w:rsidR="00B622D7" w:rsidRPr="007F5BBB">
        <w:rPr>
          <w:rFonts w:ascii="Open Sans" w:hAnsi="Open Sans" w:cs="Open Sans"/>
        </w:rPr>
        <w:t xml:space="preserve"> </w:t>
      </w:r>
      <w:r w:rsidR="00657432" w:rsidRPr="007F5BBB">
        <w:rPr>
          <w:rFonts w:ascii="Open Sans" w:hAnsi="Open Sans" w:cs="Open Sans"/>
        </w:rPr>
        <w:t>(1</w:t>
      </w:r>
      <w:r w:rsidR="00953CFD">
        <w:rPr>
          <w:rFonts w:ascii="Open Sans" w:hAnsi="Open Sans" w:cs="Open Sans"/>
        </w:rPr>
        <w:t>7</w:t>
      </w:r>
      <w:r w:rsidR="00657432" w:rsidRPr="007F5BBB">
        <w:rPr>
          <w:rFonts w:ascii="Open Sans" w:hAnsi="Open Sans" w:cs="Open Sans"/>
        </w:rPr>
        <w:t xml:space="preserve">) </w:t>
      </w:r>
      <w:r w:rsidR="00AB0BF5" w:rsidRPr="007F5BBB">
        <w:rPr>
          <w:rFonts w:ascii="Open Sans" w:hAnsi="Open Sans" w:cs="Open Sans"/>
        </w:rPr>
        <w:t>mesecih</w:t>
      </w:r>
      <w:r w:rsidR="00CE5550" w:rsidRPr="007F5BBB">
        <w:rPr>
          <w:rFonts w:ascii="Open Sans" w:hAnsi="Open Sans" w:cs="Open Sans"/>
        </w:rPr>
        <w:t>,</w:t>
      </w:r>
      <w:r w:rsidR="00674680" w:rsidRPr="007F5BBB">
        <w:rPr>
          <w:rFonts w:ascii="Open Sans" w:hAnsi="Open Sans" w:cs="Open Sans"/>
        </w:rPr>
        <w:t xml:space="preserve"> </w:t>
      </w:r>
      <w:r w:rsidRPr="007F5BBB">
        <w:rPr>
          <w:rFonts w:ascii="Open Sans" w:hAnsi="Open Sans" w:cs="Open Sans"/>
        </w:rPr>
        <w:t>šteto od datuma sklenitve pogodbe.</w:t>
      </w:r>
    </w:p>
    <w:p w14:paraId="5257EB47" w14:textId="77777777" w:rsidR="00343F0E" w:rsidRPr="007F5BBB" w:rsidRDefault="00343F0E" w:rsidP="002C3055">
      <w:pPr>
        <w:keepNext/>
        <w:keepLines/>
        <w:widowControl w:val="0"/>
        <w:tabs>
          <w:tab w:val="left" w:pos="-180"/>
        </w:tabs>
        <w:rPr>
          <w:rFonts w:ascii="Open Sans" w:hAnsi="Open Sans" w:cs="Open Sans"/>
        </w:rPr>
      </w:pPr>
    </w:p>
    <w:p w14:paraId="11E9D392" w14:textId="77777777" w:rsidR="00343F0E" w:rsidRPr="007F5BBB" w:rsidRDefault="00343F0E" w:rsidP="002C3055">
      <w:pPr>
        <w:keepNext/>
        <w:keepLines/>
        <w:widowControl w:val="0"/>
        <w:tabs>
          <w:tab w:val="left" w:pos="-180"/>
        </w:tabs>
        <w:rPr>
          <w:rFonts w:ascii="Open Sans" w:hAnsi="Open Sans" w:cs="Open Sans"/>
        </w:rPr>
      </w:pPr>
      <w:r w:rsidRPr="007F5BBB">
        <w:rPr>
          <w:rFonts w:ascii="Open Sans" w:hAnsi="Open Sans" w:cs="Open Sans"/>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208B8" w:rsidRPr="007F5BBB">
        <w:rPr>
          <w:rFonts w:ascii="Open Sans" w:hAnsi="Open Sans" w:cs="Open Sans"/>
        </w:rPr>
        <w:t>aneks</w:t>
      </w:r>
      <w:r w:rsidRPr="007F5BBB">
        <w:rPr>
          <w:rFonts w:ascii="Open Sans" w:hAnsi="Open Sans" w:cs="Open Sans"/>
        </w:rPr>
        <w:t xml:space="preserve"> k tej pogodbi. </w:t>
      </w:r>
    </w:p>
    <w:p w14:paraId="5266342C" w14:textId="77777777" w:rsidR="00343F0E" w:rsidRPr="007F5BBB" w:rsidRDefault="00343F0E" w:rsidP="002C3055">
      <w:pPr>
        <w:keepNext/>
        <w:keepLines/>
        <w:widowControl w:val="0"/>
        <w:tabs>
          <w:tab w:val="left" w:pos="4253"/>
        </w:tabs>
        <w:ind w:right="3"/>
        <w:rPr>
          <w:rFonts w:ascii="Open Sans" w:hAnsi="Open Sans" w:cs="Open Sans"/>
        </w:rPr>
      </w:pPr>
    </w:p>
    <w:p w14:paraId="35EC554D"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GRADNJA</w:t>
      </w:r>
    </w:p>
    <w:p w14:paraId="4691323B" w14:textId="77777777" w:rsidR="00343F0E" w:rsidRPr="007F5BBB" w:rsidRDefault="00343F0E" w:rsidP="002C3055">
      <w:pPr>
        <w:keepNext/>
        <w:keepLines/>
        <w:widowControl w:val="0"/>
        <w:tabs>
          <w:tab w:val="left" w:pos="4253"/>
        </w:tabs>
        <w:ind w:right="3"/>
        <w:rPr>
          <w:rFonts w:ascii="Open Sans" w:hAnsi="Open Sans" w:cs="Open Sans"/>
        </w:rPr>
      </w:pPr>
    </w:p>
    <w:p w14:paraId="4B40D14F"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10AA8F4E" w14:textId="77777777" w:rsidR="00343F0E" w:rsidRPr="007F5BBB" w:rsidRDefault="00343F0E" w:rsidP="002C3055">
      <w:pPr>
        <w:keepNext/>
        <w:keepLines/>
        <w:widowControl w:val="0"/>
        <w:tabs>
          <w:tab w:val="left" w:pos="4253"/>
        </w:tabs>
        <w:ind w:right="3"/>
        <w:rPr>
          <w:rFonts w:ascii="Open Sans" w:hAnsi="Open Sans" w:cs="Open Sans"/>
        </w:rPr>
      </w:pPr>
    </w:p>
    <w:p w14:paraId="7A486160" w14:textId="1F076245" w:rsidR="00343F0E" w:rsidRPr="007F5BBB" w:rsidRDefault="00343F0E" w:rsidP="002C3055">
      <w:pPr>
        <w:keepNext/>
        <w:keepLines/>
        <w:widowControl w:val="0"/>
        <w:tabs>
          <w:tab w:val="left" w:pos="4253"/>
        </w:tabs>
        <w:ind w:right="3"/>
        <w:rPr>
          <w:rFonts w:ascii="Open Sans" w:hAnsi="Open Sans" w:cs="Open Sans"/>
        </w:rPr>
      </w:pPr>
      <w:r w:rsidRPr="007F5BBB">
        <w:rPr>
          <w:rFonts w:ascii="Open Sans" w:hAnsi="Open Sans" w:cs="Open Sans"/>
        </w:rPr>
        <w:t xml:space="preserve">Gradnjo </w:t>
      </w:r>
      <w:r w:rsidR="00C3206A" w:rsidRPr="007F5BBB">
        <w:rPr>
          <w:rFonts w:ascii="Open Sans" w:hAnsi="Open Sans" w:cs="Open Sans"/>
        </w:rPr>
        <w:t xml:space="preserve">postrojenja za proizvodnjo </w:t>
      </w:r>
      <w:r w:rsidR="00DE46F2" w:rsidRPr="007F5BBB">
        <w:rPr>
          <w:rFonts w:ascii="Open Sans" w:hAnsi="Open Sans" w:cs="Open Sans"/>
        </w:rPr>
        <w:t>vodik</w:t>
      </w:r>
      <w:r w:rsidR="00C3206A" w:rsidRPr="007F5BBB">
        <w:rPr>
          <w:rFonts w:ascii="Open Sans" w:hAnsi="Open Sans" w:cs="Open Sans"/>
        </w:rPr>
        <w:t>a</w:t>
      </w:r>
      <w:r w:rsidRPr="007F5BBB">
        <w:rPr>
          <w:rFonts w:ascii="Open Sans" w:hAnsi="Open Sans" w:cs="Open Sans"/>
        </w:rPr>
        <w:t xml:space="preserve"> izved</w:t>
      </w:r>
      <w:r w:rsidR="00055AB6" w:rsidRPr="007F5BBB">
        <w:rPr>
          <w:rFonts w:ascii="Open Sans" w:hAnsi="Open Sans" w:cs="Open Sans"/>
        </w:rPr>
        <w:t>ejo</w:t>
      </w:r>
      <w:r w:rsidRPr="007F5BBB">
        <w:rPr>
          <w:rFonts w:ascii="Open Sans" w:hAnsi="Open Sans" w:cs="Open Sans"/>
        </w:rPr>
        <w:t xml:space="preserve"> kvalificirani delavci izvajalca in sicer tako, da izvajalec zagotovi</w:t>
      </w:r>
      <w:r w:rsidR="00055AB6" w:rsidRPr="007F5BBB">
        <w:rPr>
          <w:rFonts w:ascii="Open Sans" w:hAnsi="Open Sans" w:cs="Open Sans"/>
        </w:rPr>
        <w:t xml:space="preserve"> nemoteno</w:t>
      </w:r>
      <w:r w:rsidRPr="007F5BBB">
        <w:rPr>
          <w:rFonts w:ascii="Open Sans" w:hAnsi="Open Sans" w:cs="Open Sans"/>
        </w:rPr>
        <w:t>, varno in zanesljivo obratovanje, v skladu s projektno dokumentacijo za izvedbo ter v skladu s tehničnimi predpisi, standardi in normativi, ki veljajo za tovrstno gradnjo.</w:t>
      </w:r>
    </w:p>
    <w:p w14:paraId="45CC8900" w14:textId="77777777" w:rsidR="00343F0E" w:rsidRPr="007F5BBB" w:rsidRDefault="00343F0E" w:rsidP="002C3055">
      <w:pPr>
        <w:keepNext/>
        <w:keepLines/>
        <w:widowControl w:val="0"/>
        <w:tabs>
          <w:tab w:val="left" w:pos="4253"/>
        </w:tabs>
        <w:ind w:right="3"/>
        <w:rPr>
          <w:rFonts w:ascii="Open Sans" w:hAnsi="Open Sans" w:cs="Open Sans"/>
        </w:rPr>
      </w:pPr>
    </w:p>
    <w:p w14:paraId="52B098D8" w14:textId="77777777" w:rsidR="00343F0E" w:rsidRPr="007F5BBB" w:rsidRDefault="00343F0E" w:rsidP="002C3055">
      <w:pPr>
        <w:keepNext/>
        <w:keepLines/>
        <w:widowControl w:val="0"/>
        <w:tabs>
          <w:tab w:val="left" w:pos="4253"/>
        </w:tabs>
        <w:ind w:right="3"/>
        <w:rPr>
          <w:rFonts w:ascii="Open Sans" w:hAnsi="Open Sans" w:cs="Open Sans"/>
        </w:rPr>
      </w:pPr>
      <w:r w:rsidRPr="007F5BBB">
        <w:rPr>
          <w:rFonts w:ascii="Open Sans" w:hAnsi="Open Sans" w:cs="Open Sans"/>
        </w:rPr>
        <w:t>Izvajalec je dolžan sam poskrbeti za vse pomožne materiale in sredstva ter delavniške risbe in detajle, ki jih potrebuje za gradnjo.</w:t>
      </w:r>
    </w:p>
    <w:p w14:paraId="5BE47A1F" w14:textId="77777777" w:rsidR="00343F0E" w:rsidRPr="007F5BBB" w:rsidRDefault="00343F0E" w:rsidP="002C3055">
      <w:pPr>
        <w:keepNext/>
        <w:keepLines/>
        <w:widowControl w:val="0"/>
        <w:tabs>
          <w:tab w:val="left" w:pos="4253"/>
        </w:tabs>
        <w:ind w:right="3"/>
        <w:rPr>
          <w:rFonts w:ascii="Open Sans" w:hAnsi="Open Sans" w:cs="Open Sans"/>
        </w:rPr>
      </w:pPr>
    </w:p>
    <w:p w14:paraId="672DE76D" w14:textId="77777777" w:rsidR="00343F0E" w:rsidRPr="007F5BBB" w:rsidRDefault="00343F0E" w:rsidP="002C3055">
      <w:pPr>
        <w:keepNext/>
        <w:keepLines/>
        <w:widowControl w:val="0"/>
        <w:tabs>
          <w:tab w:val="left" w:pos="4253"/>
        </w:tabs>
        <w:ind w:right="3"/>
        <w:rPr>
          <w:rFonts w:ascii="Open Sans" w:hAnsi="Open Sans" w:cs="Open Sans"/>
        </w:rPr>
      </w:pPr>
      <w:r w:rsidRPr="007F5BBB">
        <w:rPr>
          <w:rFonts w:ascii="Open Sans" w:hAnsi="Open Sans" w:cs="Open Sans"/>
        </w:rPr>
        <w:t>Izvajalec je dolžan po zaključku gradnje vse naprave, ki jih je vgradil, preizkusiti in ugotoviti pravilnost delovanja vgrajene opreme ter obvestiti naročnika, da je izvedel vse pogodbene obveznosti ter da je predložena vsa zakonsko zahtevana in s to pogodbo dogovorjena dokumentacija ter pozvati naročnika, da opravi pregled ter ugotovi dokončanje del. Izvajalec je dolžan izvesti zagon posameznih naprav in preverbo pravilnosti njihovega delovanja s strani pooblaščenih serviserjev in o tem izdelati zapisnike o uspešnosti. Naročnik in izvajalec po uspešnem zaključku gradnje podpišeta Zapisnik o dokončanju del, ki je osnova za izstavitev končne situacije.</w:t>
      </w:r>
    </w:p>
    <w:p w14:paraId="67143D93" w14:textId="77777777" w:rsidR="00343F0E" w:rsidRPr="007F5BBB" w:rsidRDefault="00343F0E" w:rsidP="002C3055">
      <w:pPr>
        <w:keepNext/>
        <w:keepLines/>
        <w:widowControl w:val="0"/>
        <w:tabs>
          <w:tab w:val="left" w:pos="4253"/>
        </w:tabs>
        <w:ind w:right="3"/>
        <w:rPr>
          <w:rFonts w:ascii="Open Sans" w:hAnsi="Open Sans" w:cs="Open Sans"/>
        </w:rPr>
      </w:pPr>
    </w:p>
    <w:p w14:paraId="0E8B2FB5" w14:textId="77777777" w:rsidR="00343F0E" w:rsidRPr="007F5BBB" w:rsidRDefault="00343F0E" w:rsidP="002C3055">
      <w:pPr>
        <w:keepNext/>
        <w:keepLines/>
        <w:widowControl w:val="0"/>
        <w:tabs>
          <w:tab w:val="left" w:pos="4253"/>
        </w:tabs>
        <w:ind w:right="3"/>
        <w:rPr>
          <w:rFonts w:ascii="Open Sans" w:hAnsi="Open Sans" w:cs="Open Sans"/>
        </w:rPr>
      </w:pPr>
      <w:r w:rsidRPr="007F5BBB">
        <w:rPr>
          <w:rFonts w:ascii="Open Sans" w:hAnsi="Open Sans" w:cs="Open Sans"/>
        </w:rPr>
        <w:t>Izvajalec bo na svoje stroške zavaroval opremo in nosil stroške transportnega zavarovanja opreme, potrebne za gradnjo, do naročnika, montažnega zavarovanja in zavarovanja za čas do uspešno opravljenega prevzema vseh pogodbenih del. V kolikor je oprema ali njen del dobavljena iz tujine, nosi s tem povezane carinske formalnosti ter plačilo s tem povezanih stroškov in carinskih ter drugih dajatev izvajalec.</w:t>
      </w:r>
    </w:p>
    <w:p w14:paraId="0CB1FD89" w14:textId="77777777" w:rsidR="00343F0E" w:rsidRPr="007F5BBB" w:rsidRDefault="00343F0E" w:rsidP="002C3055">
      <w:pPr>
        <w:keepNext/>
        <w:keepLines/>
        <w:widowControl w:val="0"/>
        <w:tabs>
          <w:tab w:val="left" w:pos="4253"/>
        </w:tabs>
        <w:ind w:right="3"/>
        <w:rPr>
          <w:rFonts w:ascii="Open Sans" w:hAnsi="Open Sans" w:cs="Open Sans"/>
        </w:rPr>
      </w:pPr>
    </w:p>
    <w:p w14:paraId="23582EE3"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POSKUSNO OBRATOVANJE</w:t>
      </w:r>
    </w:p>
    <w:p w14:paraId="090B8433" w14:textId="77777777" w:rsidR="00343F0E" w:rsidRPr="007F5BBB" w:rsidRDefault="00343F0E" w:rsidP="002C3055">
      <w:pPr>
        <w:keepNext/>
        <w:keepLines/>
        <w:widowControl w:val="0"/>
        <w:tabs>
          <w:tab w:val="left" w:pos="-180"/>
        </w:tabs>
        <w:rPr>
          <w:rFonts w:ascii="Open Sans" w:hAnsi="Open Sans" w:cs="Open Sans"/>
        </w:rPr>
      </w:pPr>
    </w:p>
    <w:p w14:paraId="19DB41D1"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B78A5A1" w14:textId="77777777" w:rsidR="00343F0E" w:rsidRPr="007F5BBB" w:rsidRDefault="00343F0E" w:rsidP="002C3055">
      <w:pPr>
        <w:keepNext/>
        <w:keepLines/>
        <w:widowControl w:val="0"/>
        <w:tabs>
          <w:tab w:val="left" w:pos="-180"/>
        </w:tabs>
        <w:rPr>
          <w:rFonts w:ascii="Open Sans" w:hAnsi="Open Sans" w:cs="Open Sans"/>
        </w:rPr>
      </w:pPr>
    </w:p>
    <w:p w14:paraId="2E76B588" w14:textId="7951B852" w:rsidR="00343F0E" w:rsidRPr="007F5BBB" w:rsidRDefault="00343F0E" w:rsidP="002C3055">
      <w:pPr>
        <w:keepNext/>
        <w:keepLines/>
        <w:widowControl w:val="0"/>
        <w:tabs>
          <w:tab w:val="left" w:pos="-180"/>
        </w:tabs>
        <w:rPr>
          <w:rFonts w:ascii="Open Sans" w:hAnsi="Open Sans" w:cs="Open Sans"/>
        </w:rPr>
      </w:pPr>
      <w:r w:rsidRPr="007F5BBB">
        <w:rPr>
          <w:rFonts w:ascii="Open Sans" w:hAnsi="Open Sans" w:cs="Open Sans"/>
        </w:rPr>
        <w:lastRenderedPageBreak/>
        <w:t xml:space="preserve">Poskusno obratovanje se lahko začne po dokončanju vseh del iz te pogodbe, izvedenem zagonu in uspešno opravljenem tehničnem pregledu </w:t>
      </w:r>
      <w:r w:rsidR="00C3206A" w:rsidRPr="007F5BBB">
        <w:rPr>
          <w:rFonts w:ascii="Open Sans" w:hAnsi="Open Sans" w:cs="Open Sans"/>
        </w:rPr>
        <w:t xml:space="preserve">postrojenja za proizvodnjo </w:t>
      </w:r>
      <w:r w:rsidR="00DE46F2" w:rsidRPr="007F5BBB">
        <w:rPr>
          <w:rFonts w:ascii="Open Sans" w:hAnsi="Open Sans" w:cs="Open Sans"/>
        </w:rPr>
        <w:t>vodik</w:t>
      </w:r>
      <w:r w:rsidR="00C3206A" w:rsidRPr="007F5BBB">
        <w:rPr>
          <w:rFonts w:ascii="Open Sans" w:hAnsi="Open Sans" w:cs="Open Sans"/>
        </w:rPr>
        <w:t>a</w:t>
      </w:r>
      <w:r w:rsidR="007E3064" w:rsidRPr="007F5BBB">
        <w:rPr>
          <w:rFonts w:ascii="Open Sans" w:hAnsi="Open Sans" w:cs="Open Sans"/>
        </w:rPr>
        <w:t xml:space="preserve"> in podpisu Zapisnika o dokončanju del</w:t>
      </w:r>
      <w:r w:rsidR="006A374C" w:rsidRPr="007F5BBB">
        <w:rPr>
          <w:rFonts w:ascii="Open Sans" w:hAnsi="Open Sans" w:cs="Open Sans"/>
        </w:rPr>
        <w:t>.</w:t>
      </w:r>
      <w:r w:rsidRPr="007F5BBB">
        <w:rPr>
          <w:rFonts w:ascii="Open Sans" w:hAnsi="Open Sans" w:cs="Open Sans"/>
        </w:rPr>
        <w:t xml:space="preserve"> Začetek poskusnega obratovanja se ugotovi z zapisnikom, ki ga podpišeta obe pogodbeni stranki. Poskusno obratovanje traja najmanj 30 (trideset) koledarskih dni in je uspešno zaključeno, ko celotn</w:t>
      </w:r>
      <w:r w:rsidR="00C3206A" w:rsidRPr="007F5BBB">
        <w:rPr>
          <w:rFonts w:ascii="Open Sans" w:hAnsi="Open Sans" w:cs="Open Sans"/>
        </w:rPr>
        <w:t xml:space="preserve">o postrojenje deluje </w:t>
      </w:r>
      <w:r w:rsidRPr="007F5BBB">
        <w:rPr>
          <w:rFonts w:ascii="Open Sans" w:hAnsi="Open Sans" w:cs="Open Sans"/>
        </w:rPr>
        <w:t>brez napake in ob doseganju nazivne kapacitete nepretrgoma 21 (enaindvajset) koledarskih dni.</w:t>
      </w:r>
    </w:p>
    <w:p w14:paraId="1B1EE40C" w14:textId="77777777" w:rsidR="00343F0E" w:rsidRPr="007F5BBB" w:rsidRDefault="00343F0E" w:rsidP="002C3055">
      <w:pPr>
        <w:keepNext/>
        <w:keepLines/>
        <w:widowControl w:val="0"/>
        <w:tabs>
          <w:tab w:val="left" w:pos="-180"/>
        </w:tabs>
        <w:rPr>
          <w:rFonts w:ascii="Open Sans" w:hAnsi="Open Sans" w:cs="Open Sans"/>
        </w:rPr>
      </w:pPr>
    </w:p>
    <w:p w14:paraId="0B1F5856" w14:textId="77777777" w:rsidR="00343F0E" w:rsidRPr="007F5BBB" w:rsidRDefault="00343F0E" w:rsidP="002C3055">
      <w:pPr>
        <w:keepNext/>
        <w:keepLines/>
        <w:widowControl w:val="0"/>
        <w:tabs>
          <w:tab w:val="left" w:pos="-180"/>
        </w:tabs>
        <w:rPr>
          <w:rFonts w:ascii="Open Sans" w:hAnsi="Open Sans" w:cs="Open Sans"/>
        </w:rPr>
      </w:pPr>
      <w:r w:rsidRPr="007F5BBB">
        <w:rPr>
          <w:rFonts w:ascii="Open Sans" w:hAnsi="Open Sans" w:cs="Open Sans"/>
        </w:rPr>
        <w:t>Poskusno obratovanje opreme se izvaja pod vodstvom izvajalca in na njegovo odgovornost.</w:t>
      </w:r>
    </w:p>
    <w:p w14:paraId="4C8C82A7" w14:textId="77777777" w:rsidR="00343F0E" w:rsidRPr="007F5BBB" w:rsidRDefault="00343F0E" w:rsidP="002C3055">
      <w:pPr>
        <w:keepNext/>
        <w:keepLines/>
        <w:widowControl w:val="0"/>
        <w:tabs>
          <w:tab w:val="left" w:pos="-180"/>
        </w:tabs>
        <w:rPr>
          <w:rFonts w:ascii="Open Sans" w:hAnsi="Open Sans" w:cs="Open Sans"/>
        </w:rPr>
      </w:pPr>
    </w:p>
    <w:p w14:paraId="457D2F56" w14:textId="492DBD73" w:rsidR="00343F0E" w:rsidRPr="007F5BBB" w:rsidRDefault="00343F0E" w:rsidP="002C3055">
      <w:pPr>
        <w:keepNext/>
        <w:keepLines/>
        <w:widowControl w:val="0"/>
        <w:tabs>
          <w:tab w:val="left" w:pos="-180"/>
        </w:tabs>
        <w:rPr>
          <w:rFonts w:ascii="Open Sans" w:hAnsi="Open Sans" w:cs="Open Sans"/>
        </w:rPr>
      </w:pPr>
      <w:r w:rsidRPr="007F5BBB">
        <w:rPr>
          <w:rFonts w:ascii="Open Sans" w:hAnsi="Open Sans" w:cs="Open Sans"/>
        </w:rPr>
        <w:t>Po uspešno izvedenem poskusnem obratovanju opreme</w:t>
      </w:r>
      <w:r w:rsidR="00884C45">
        <w:rPr>
          <w:rFonts w:ascii="Open Sans" w:hAnsi="Open Sans" w:cs="Open Sans"/>
        </w:rPr>
        <w:t xml:space="preserve">, kar se ugotovi z </w:t>
      </w:r>
      <w:r w:rsidR="00D74B7C">
        <w:rPr>
          <w:rFonts w:ascii="Open Sans" w:hAnsi="Open Sans" w:cs="Open Sans"/>
        </w:rPr>
        <w:t xml:space="preserve">obojestranskih podpisom </w:t>
      </w:r>
      <w:r w:rsidR="00FF3FB0">
        <w:rPr>
          <w:rFonts w:ascii="Open Sans" w:hAnsi="Open Sans" w:cs="Open Sans"/>
        </w:rPr>
        <w:t>Z</w:t>
      </w:r>
      <w:r w:rsidR="00884C45">
        <w:rPr>
          <w:rFonts w:ascii="Open Sans" w:hAnsi="Open Sans" w:cs="Open Sans"/>
        </w:rPr>
        <w:t>apisnik</w:t>
      </w:r>
      <w:r w:rsidR="00D74B7C">
        <w:rPr>
          <w:rFonts w:ascii="Open Sans" w:hAnsi="Open Sans" w:cs="Open Sans"/>
        </w:rPr>
        <w:t>a</w:t>
      </w:r>
      <w:r w:rsidR="00884C45">
        <w:rPr>
          <w:rFonts w:ascii="Open Sans" w:hAnsi="Open Sans" w:cs="Open Sans"/>
        </w:rPr>
        <w:t xml:space="preserve"> o uspešnem zaključku poskusnega obratovanja</w:t>
      </w:r>
      <w:r w:rsidR="00D74B7C">
        <w:rPr>
          <w:rFonts w:ascii="Open Sans" w:hAnsi="Open Sans" w:cs="Open Sans"/>
        </w:rPr>
        <w:t xml:space="preserve"> </w:t>
      </w:r>
      <w:r w:rsidRPr="007F5BBB">
        <w:rPr>
          <w:rFonts w:ascii="Open Sans" w:hAnsi="Open Sans" w:cs="Open Sans"/>
        </w:rPr>
        <w:t>in po izpolnitvi vseh pogodbenih obveznosti, razen obveznosti iz garancije, izvajalec in naročnik podpišeta Zapisnik o ugotovitvi uporabnosti in delovanja</w:t>
      </w:r>
      <w:r w:rsidR="00F411F2">
        <w:rPr>
          <w:rFonts w:ascii="Open Sans" w:hAnsi="Open Sans" w:cs="Open Sans"/>
        </w:rPr>
        <w:t xml:space="preserve"> opreme</w:t>
      </w:r>
      <w:r w:rsidR="000A38B4">
        <w:rPr>
          <w:rFonts w:ascii="Open Sans" w:hAnsi="Open Sans" w:cs="Open Sans"/>
        </w:rPr>
        <w:t>,</w:t>
      </w:r>
      <w:r w:rsidRPr="007F5BBB">
        <w:rPr>
          <w:rFonts w:ascii="Open Sans" w:hAnsi="Open Sans" w:cs="Open Sans"/>
        </w:rPr>
        <w:t xml:space="preserve"> ki šteje kot dokument o prevzemu naprave in na podlagi katerega se izvede plačilo zadržanih sredstev iz 1</w:t>
      </w:r>
      <w:r w:rsidR="001505EB" w:rsidRPr="007F5BBB">
        <w:rPr>
          <w:rFonts w:ascii="Open Sans" w:hAnsi="Open Sans" w:cs="Open Sans"/>
        </w:rPr>
        <w:t>0</w:t>
      </w:r>
      <w:r w:rsidRPr="007F5BBB">
        <w:rPr>
          <w:rFonts w:ascii="Open Sans" w:hAnsi="Open Sans" w:cs="Open Sans"/>
        </w:rPr>
        <w:t>. člena te pogodbe.</w:t>
      </w:r>
    </w:p>
    <w:p w14:paraId="6E8DDAF1" w14:textId="77777777" w:rsidR="00343F0E" w:rsidRPr="007F5BBB" w:rsidRDefault="00343F0E" w:rsidP="002C3055">
      <w:pPr>
        <w:keepNext/>
        <w:keepLines/>
        <w:widowControl w:val="0"/>
        <w:tabs>
          <w:tab w:val="left" w:pos="-180"/>
        </w:tabs>
        <w:rPr>
          <w:rFonts w:ascii="Open Sans" w:hAnsi="Open Sans" w:cs="Open Sans"/>
        </w:rPr>
      </w:pPr>
    </w:p>
    <w:p w14:paraId="5315548C"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IZROČITEV ZGRAJENEGA OBJEKTA</w:t>
      </w:r>
    </w:p>
    <w:p w14:paraId="74596895" w14:textId="77777777" w:rsidR="00343F0E" w:rsidRPr="007F5BBB" w:rsidRDefault="00343F0E" w:rsidP="002C3055">
      <w:pPr>
        <w:keepNext/>
        <w:keepLines/>
        <w:widowControl w:val="0"/>
        <w:tabs>
          <w:tab w:val="left" w:pos="709"/>
          <w:tab w:val="left" w:pos="1702"/>
        </w:tabs>
        <w:jc w:val="left"/>
        <w:rPr>
          <w:rFonts w:ascii="Open Sans" w:hAnsi="Open Sans" w:cs="Open Sans"/>
        </w:rPr>
      </w:pPr>
    </w:p>
    <w:p w14:paraId="250E0149"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25540964" w14:textId="77777777" w:rsidR="00343F0E" w:rsidRPr="007F5BBB" w:rsidRDefault="00343F0E" w:rsidP="002C3055">
      <w:pPr>
        <w:keepNext/>
        <w:keepLines/>
        <w:widowControl w:val="0"/>
        <w:tabs>
          <w:tab w:val="left" w:pos="0"/>
        </w:tabs>
        <w:jc w:val="center"/>
        <w:rPr>
          <w:rFonts w:ascii="Open Sans" w:hAnsi="Open Sans" w:cs="Open Sans"/>
        </w:rPr>
      </w:pPr>
    </w:p>
    <w:p w14:paraId="23F8F9D3" w14:textId="0F185C52"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rPr>
        <w:t xml:space="preserve">Z obojestranskim podpisom Zapisnika o ugotovitvi uporabnosti in delovanja opreme naročnik prevzame dela in zgrajeni objekt od izvajalca. </w:t>
      </w:r>
      <w:r w:rsidR="00D74B7C">
        <w:rPr>
          <w:rFonts w:ascii="Open Sans" w:hAnsi="Open Sans" w:cs="Open Sans"/>
        </w:rPr>
        <w:t xml:space="preserve">Obojestransko podpisan </w:t>
      </w:r>
      <w:r w:rsidRPr="007F5BBB">
        <w:rPr>
          <w:rFonts w:ascii="Open Sans" w:hAnsi="Open Sans" w:cs="Open Sans"/>
        </w:rPr>
        <w:t xml:space="preserve">Zapisnik o ugotovitvi uporabnosti in delovanja opreme se sestavi za </w:t>
      </w:r>
      <w:r w:rsidR="00D026A9" w:rsidRPr="007F5BBB">
        <w:rPr>
          <w:rFonts w:ascii="Open Sans" w:hAnsi="Open Sans" w:cs="Open Sans"/>
        </w:rPr>
        <w:t xml:space="preserve">celotno </w:t>
      </w:r>
      <w:r w:rsidR="00C3206A" w:rsidRPr="007F5BBB">
        <w:rPr>
          <w:rFonts w:ascii="Open Sans" w:hAnsi="Open Sans" w:cs="Open Sans"/>
        </w:rPr>
        <w:t>postrojenje za proizvodnjo vodika</w:t>
      </w:r>
      <w:r w:rsidRPr="007F5BBB">
        <w:rPr>
          <w:rFonts w:ascii="Open Sans" w:hAnsi="Open Sans" w:cs="Open Sans"/>
        </w:rPr>
        <w:t xml:space="preserve"> </w:t>
      </w:r>
      <w:r w:rsidR="00D74B7C">
        <w:rPr>
          <w:rFonts w:ascii="Open Sans" w:hAnsi="Open Sans" w:cs="Open Sans"/>
        </w:rPr>
        <w:t xml:space="preserve">in </w:t>
      </w:r>
      <w:r w:rsidRPr="007F5BBB">
        <w:rPr>
          <w:rFonts w:ascii="Open Sans" w:hAnsi="Open Sans" w:cs="Open Sans"/>
        </w:rPr>
        <w:t xml:space="preserve">je veljaven, ko </w:t>
      </w:r>
      <w:r w:rsidR="00D74B7C">
        <w:rPr>
          <w:rFonts w:ascii="Open Sans" w:hAnsi="Open Sans" w:cs="Open Sans"/>
        </w:rPr>
        <w:t xml:space="preserve">izvajalec naročniku v skladu </w:t>
      </w:r>
      <w:r w:rsidR="00766B87">
        <w:rPr>
          <w:rFonts w:ascii="Open Sans" w:hAnsi="Open Sans" w:cs="Open Sans"/>
        </w:rPr>
        <w:t>z 29. členom te pogodbe</w:t>
      </w:r>
      <w:r w:rsidRPr="007F5BBB">
        <w:rPr>
          <w:rFonts w:ascii="Open Sans" w:hAnsi="Open Sans" w:cs="Open Sans"/>
        </w:rPr>
        <w:t xml:space="preserve"> predlož</w:t>
      </w:r>
      <w:r w:rsidR="00766B87">
        <w:rPr>
          <w:rFonts w:ascii="Open Sans" w:hAnsi="Open Sans" w:cs="Open Sans"/>
        </w:rPr>
        <w:t>i</w:t>
      </w:r>
      <w:r w:rsidRPr="007F5BBB">
        <w:rPr>
          <w:rFonts w:ascii="Open Sans" w:hAnsi="Open Sans" w:cs="Open Sans"/>
        </w:rPr>
        <w:t xml:space="preserve"> garancij</w:t>
      </w:r>
      <w:r w:rsidR="00766B87">
        <w:rPr>
          <w:rFonts w:ascii="Open Sans" w:hAnsi="Open Sans" w:cs="Open Sans"/>
        </w:rPr>
        <w:t>o</w:t>
      </w:r>
      <w:r w:rsidRPr="007F5BBB">
        <w:rPr>
          <w:rFonts w:ascii="Open Sans" w:hAnsi="Open Sans" w:cs="Open Sans"/>
        </w:rPr>
        <w:t xml:space="preserve"> za odpravo napak v garancijski dobi.</w:t>
      </w:r>
      <w:r w:rsidR="00D01876" w:rsidRPr="007F5BBB">
        <w:rPr>
          <w:rFonts w:ascii="Open Sans" w:hAnsi="Open Sans" w:cs="Open Sans"/>
        </w:rPr>
        <w:t xml:space="preserve"> </w:t>
      </w:r>
      <w:r w:rsidRPr="007F5BBB">
        <w:rPr>
          <w:rFonts w:ascii="Open Sans" w:hAnsi="Open Sans" w:cs="Open Sans"/>
        </w:rPr>
        <w:t>Potrditev končne situacije pa pomeni dokončni obračun opravljenih del.</w:t>
      </w:r>
    </w:p>
    <w:p w14:paraId="2194EBD8" w14:textId="77777777" w:rsidR="00343F0E" w:rsidRPr="007F5BBB" w:rsidRDefault="00343F0E" w:rsidP="002C3055">
      <w:pPr>
        <w:keepNext/>
        <w:keepLines/>
        <w:widowControl w:val="0"/>
        <w:tabs>
          <w:tab w:val="left" w:pos="709"/>
          <w:tab w:val="left" w:pos="1702"/>
        </w:tabs>
        <w:jc w:val="left"/>
        <w:rPr>
          <w:rFonts w:ascii="Open Sans" w:hAnsi="Open Sans" w:cs="Open Sans"/>
        </w:rPr>
      </w:pPr>
    </w:p>
    <w:p w14:paraId="69288F4A"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DOKUMENTACIJA</w:t>
      </w:r>
    </w:p>
    <w:p w14:paraId="540DF135" w14:textId="77777777" w:rsidR="00343F0E" w:rsidRPr="007F5BBB" w:rsidRDefault="00343F0E" w:rsidP="002C3055">
      <w:pPr>
        <w:keepNext/>
        <w:keepLines/>
        <w:widowControl w:val="0"/>
        <w:tabs>
          <w:tab w:val="left" w:pos="709"/>
          <w:tab w:val="left" w:pos="1702"/>
        </w:tabs>
        <w:jc w:val="left"/>
        <w:rPr>
          <w:rFonts w:ascii="Open Sans" w:hAnsi="Open Sans" w:cs="Open Sans"/>
        </w:rPr>
      </w:pPr>
    </w:p>
    <w:p w14:paraId="35EB6A9A"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23656273" w14:textId="77777777" w:rsidR="00343F0E" w:rsidRPr="007F5BBB" w:rsidRDefault="00343F0E" w:rsidP="002C3055">
      <w:pPr>
        <w:keepNext/>
        <w:keepLines/>
        <w:widowControl w:val="0"/>
        <w:tabs>
          <w:tab w:val="left" w:pos="0"/>
        </w:tabs>
        <w:rPr>
          <w:rFonts w:ascii="Open Sans" w:hAnsi="Open Sans" w:cs="Open Sans"/>
        </w:rPr>
      </w:pPr>
    </w:p>
    <w:p w14:paraId="037E9AB7" w14:textId="4F191806"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color w:val="000000" w:themeColor="text1"/>
        </w:rPr>
        <w:t>Izvajalec bo naročniku</w:t>
      </w:r>
      <w:r w:rsidR="00E92C51" w:rsidRPr="007F5BBB">
        <w:rPr>
          <w:rFonts w:ascii="Open Sans" w:hAnsi="Open Sans" w:cs="Open Sans"/>
          <w:color w:val="000000" w:themeColor="text1"/>
        </w:rPr>
        <w:t xml:space="preserve"> pred podpisom Zapisnika o ugotovitvi uporabnosti in delovanja opreme</w:t>
      </w:r>
      <w:r w:rsidRPr="007F5BBB">
        <w:rPr>
          <w:rFonts w:ascii="Open Sans" w:hAnsi="Open Sans" w:cs="Open Sans"/>
          <w:color w:val="000000" w:themeColor="text1"/>
        </w:rPr>
        <w:t xml:space="preserve"> izročil vso</w:t>
      </w:r>
      <w:r w:rsidR="00F01B33">
        <w:rPr>
          <w:rFonts w:ascii="Open Sans" w:hAnsi="Open Sans" w:cs="Open Sans"/>
          <w:color w:val="000000" w:themeColor="text1"/>
        </w:rPr>
        <w:t xml:space="preserve"> tehnično</w:t>
      </w:r>
      <w:r w:rsidRPr="007F5BBB">
        <w:rPr>
          <w:rFonts w:ascii="Open Sans" w:hAnsi="Open Sans" w:cs="Open Sans"/>
          <w:color w:val="000000" w:themeColor="text1"/>
        </w:rPr>
        <w:t xml:space="preserve"> </w:t>
      </w:r>
      <w:r w:rsidRPr="007F5BBB">
        <w:rPr>
          <w:rFonts w:ascii="Open Sans" w:hAnsi="Open Sans" w:cs="Open Sans"/>
        </w:rPr>
        <w:t>dokumentacijo</w:t>
      </w:r>
      <w:r w:rsidR="00951567" w:rsidRPr="007F5BBB">
        <w:rPr>
          <w:rFonts w:ascii="Open Sans" w:hAnsi="Open Sans" w:cs="Open Sans"/>
        </w:rPr>
        <w:t xml:space="preserve"> </w:t>
      </w:r>
      <w:r w:rsidR="00F01B33">
        <w:rPr>
          <w:rFonts w:ascii="Open Sans" w:hAnsi="Open Sans" w:cs="Open Sans"/>
        </w:rPr>
        <w:t>(projekt za izvedbo del</w:t>
      </w:r>
      <w:r w:rsidR="00951567" w:rsidRPr="007F5BBB">
        <w:rPr>
          <w:rFonts w:ascii="Open Sans" w:hAnsi="Open Sans" w:cs="Open Sans"/>
        </w:rPr>
        <w:t xml:space="preserve"> in PID</w:t>
      </w:r>
      <w:r w:rsidR="00F01B33">
        <w:rPr>
          <w:rFonts w:ascii="Open Sans" w:hAnsi="Open Sans" w:cs="Open Sans"/>
        </w:rPr>
        <w:t>; v nadaljevanju: dokumentacija)</w:t>
      </w:r>
      <w:r w:rsidR="00BF2658" w:rsidRPr="007F5BBB">
        <w:rPr>
          <w:rFonts w:ascii="Open Sans" w:hAnsi="Open Sans" w:cs="Open Sans"/>
        </w:rPr>
        <w:t>,</w:t>
      </w:r>
      <w:r w:rsidR="00951567" w:rsidRPr="007F5BBB">
        <w:rPr>
          <w:rFonts w:ascii="Open Sans" w:hAnsi="Open Sans" w:cs="Open Sans"/>
        </w:rPr>
        <w:t xml:space="preserve"> </w:t>
      </w:r>
      <w:r w:rsidRPr="007F5BBB">
        <w:rPr>
          <w:rFonts w:ascii="Open Sans" w:hAnsi="Open Sans" w:cs="Open Sans"/>
        </w:rPr>
        <w:t>ki je</w:t>
      </w:r>
      <w:r w:rsidR="00951567" w:rsidRPr="007F5BBB">
        <w:rPr>
          <w:rFonts w:ascii="Open Sans" w:hAnsi="Open Sans" w:cs="Open Sans"/>
        </w:rPr>
        <w:t xml:space="preserve"> bila uporabljena za</w:t>
      </w:r>
      <w:r w:rsidRPr="007F5BBB">
        <w:rPr>
          <w:rFonts w:ascii="Open Sans" w:hAnsi="Open Sans" w:cs="Open Sans"/>
        </w:rPr>
        <w:t xml:space="preserve"> izdelavo in montažo, </w:t>
      </w:r>
      <w:r w:rsidR="00BF2658" w:rsidRPr="007F5BBB">
        <w:rPr>
          <w:rFonts w:ascii="Open Sans" w:hAnsi="Open Sans" w:cs="Open Sans"/>
        </w:rPr>
        <w:t xml:space="preserve">funkcijsko specifikacijo </w:t>
      </w:r>
      <w:r w:rsidR="003D0CFA" w:rsidRPr="007F5BBB">
        <w:rPr>
          <w:rFonts w:ascii="Open Sans" w:hAnsi="Open Sans" w:cs="Open Sans"/>
        </w:rPr>
        <w:t xml:space="preserve">delovanja </w:t>
      </w:r>
      <w:r w:rsidR="00302EAC" w:rsidRPr="007F5BBB">
        <w:rPr>
          <w:rFonts w:ascii="Open Sans" w:hAnsi="Open Sans" w:cs="Open Sans"/>
        </w:rPr>
        <w:t xml:space="preserve">celotnega </w:t>
      </w:r>
      <w:r w:rsidR="00BF2658" w:rsidRPr="007F5BBB">
        <w:rPr>
          <w:rFonts w:ascii="Open Sans" w:hAnsi="Open Sans" w:cs="Open Sans"/>
        </w:rPr>
        <w:t>po</w:t>
      </w:r>
      <w:r w:rsidR="00302EAC" w:rsidRPr="007F5BBB">
        <w:rPr>
          <w:rFonts w:ascii="Open Sans" w:hAnsi="Open Sans" w:cs="Open Sans"/>
        </w:rPr>
        <w:t>strojenja</w:t>
      </w:r>
      <w:r w:rsidR="00BF2658" w:rsidRPr="007F5BBB">
        <w:rPr>
          <w:rFonts w:ascii="Open Sans" w:hAnsi="Open Sans" w:cs="Open Sans"/>
        </w:rPr>
        <w:t xml:space="preserve">, </w:t>
      </w:r>
      <w:r w:rsidRPr="007F5BBB">
        <w:rPr>
          <w:rFonts w:ascii="Open Sans" w:hAnsi="Open Sans" w:cs="Open Sans"/>
        </w:rPr>
        <w:t xml:space="preserve">ateste ter navodila za obratovanje in vzdrževanje ter garancijske liste, vse v slovenskem jeziku, v pisnem izvodu in v elektronski obliki. Dokumentacija </w:t>
      </w:r>
      <w:r w:rsidR="00055AB6" w:rsidRPr="007F5BBB">
        <w:rPr>
          <w:rFonts w:ascii="Open Sans" w:hAnsi="Open Sans" w:cs="Open Sans"/>
        </w:rPr>
        <w:t>mora vključevati</w:t>
      </w:r>
      <w:r w:rsidRPr="007F5BBB">
        <w:rPr>
          <w:rFonts w:ascii="Open Sans" w:hAnsi="Open Sans" w:cs="Open Sans"/>
        </w:rPr>
        <w:t xml:space="preserve"> tudi vse dokumente o TÜV kontroli delov v tovarni in CE certifikat za celotno postrojenje ter Certifikat o skladnosti elaborata eksplozijske ogroženosti z oceno tveganja in vgraditve Ex opreme za celotno postrojenje</w:t>
      </w:r>
      <w:r w:rsidR="00DE7359">
        <w:rPr>
          <w:rFonts w:ascii="Open Sans" w:hAnsi="Open Sans" w:cs="Open Sans"/>
        </w:rPr>
        <w:t xml:space="preserve"> izdelanega s strani slovenskega presojevalca.</w:t>
      </w:r>
    </w:p>
    <w:p w14:paraId="2B021627" w14:textId="77777777" w:rsidR="00343F0E" w:rsidRPr="007F5BBB" w:rsidRDefault="00343F0E" w:rsidP="002C3055">
      <w:pPr>
        <w:keepNext/>
        <w:keepLines/>
        <w:widowControl w:val="0"/>
        <w:tabs>
          <w:tab w:val="left" w:pos="0"/>
        </w:tabs>
        <w:rPr>
          <w:rFonts w:ascii="Open Sans" w:hAnsi="Open Sans" w:cs="Open Sans"/>
        </w:rPr>
      </w:pPr>
    </w:p>
    <w:p w14:paraId="0A18AE70" w14:textId="7FBB818B"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rPr>
        <w:t xml:space="preserve">Izvajalec bo dokumentacijo iz tega člena pogodbe izročil naročniku najprej v pregled in potrditev. Naročnik ima pravico od izvajalca zahtevati, da dokumentacijo </w:t>
      </w:r>
      <w:r w:rsidR="00055AB6" w:rsidRPr="007F5BBB">
        <w:rPr>
          <w:rFonts w:ascii="Open Sans" w:hAnsi="Open Sans" w:cs="Open Sans"/>
        </w:rPr>
        <w:t>dopolni</w:t>
      </w:r>
      <w:r w:rsidRPr="007F5BBB">
        <w:rPr>
          <w:rFonts w:ascii="Open Sans" w:hAnsi="Open Sans" w:cs="Open Sans"/>
        </w:rPr>
        <w:t>,</w:t>
      </w:r>
      <w:r w:rsidR="00055AB6" w:rsidRPr="007F5BBB">
        <w:rPr>
          <w:rFonts w:ascii="Open Sans" w:hAnsi="Open Sans" w:cs="Open Sans"/>
        </w:rPr>
        <w:t xml:space="preserve"> popravi ter uskladi z zakonodajo,</w:t>
      </w:r>
      <w:r w:rsidRPr="007F5BBB">
        <w:rPr>
          <w:rFonts w:ascii="Open Sans" w:hAnsi="Open Sans" w:cs="Open Sans"/>
        </w:rPr>
        <w:t xml:space="preserve"> če je to po mnenju naročnika potrebno, da bo dokumentacija ustrezala zahtevam iz razpisa, brez kakršnihkoli dodatnih stroškov za naročnika. </w:t>
      </w:r>
    </w:p>
    <w:p w14:paraId="6FE8B11D" w14:textId="77777777" w:rsidR="00343F0E" w:rsidRPr="007F5BBB" w:rsidRDefault="00343F0E" w:rsidP="002C3055">
      <w:pPr>
        <w:keepNext/>
        <w:keepLines/>
        <w:widowControl w:val="0"/>
        <w:tabs>
          <w:tab w:val="left" w:pos="0"/>
        </w:tabs>
        <w:rPr>
          <w:rFonts w:ascii="Open Sans" w:hAnsi="Open Sans" w:cs="Open Sans"/>
        </w:rPr>
      </w:pPr>
    </w:p>
    <w:p w14:paraId="4CDF88BD" w14:textId="77777777"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rPr>
        <w:t>Dokumentacijo mora izvajalec dostaviti naročniku v takem obsegu, da bo iz vseh načrtov, shem ter opisov in specifikacij razviden princip delovanja, razporeditev opreme, način montaže, demontaže in vzdrževanja opreme ter hkrati omogočen pregled nad skladnostjo opreme s pogodbeno dogovorjenimi obveznostmi.</w:t>
      </w:r>
    </w:p>
    <w:p w14:paraId="368DA762" w14:textId="77777777" w:rsidR="00343F0E" w:rsidRPr="007F5BBB" w:rsidRDefault="00343F0E" w:rsidP="002C3055">
      <w:pPr>
        <w:keepNext/>
        <w:keepLines/>
        <w:widowControl w:val="0"/>
        <w:tabs>
          <w:tab w:val="left" w:pos="0"/>
        </w:tabs>
        <w:rPr>
          <w:rFonts w:ascii="Open Sans" w:hAnsi="Open Sans" w:cs="Open Sans"/>
        </w:rPr>
      </w:pPr>
    </w:p>
    <w:p w14:paraId="735B2394" w14:textId="77777777" w:rsidR="00343F0E" w:rsidRPr="00C81FB9"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C81FB9">
        <w:rPr>
          <w:rFonts w:ascii="Open Sans" w:hAnsi="Open Sans" w:cs="Open Sans"/>
          <w:b/>
        </w:rPr>
        <w:t>USPOSABLJANJE OSEBJA NAROČNIKA</w:t>
      </w:r>
    </w:p>
    <w:p w14:paraId="0A70E1D3" w14:textId="77777777" w:rsidR="00343F0E" w:rsidRPr="007F5BBB" w:rsidRDefault="00343F0E" w:rsidP="002C3055">
      <w:pPr>
        <w:keepNext/>
        <w:keepLines/>
        <w:widowControl w:val="0"/>
        <w:tabs>
          <w:tab w:val="left" w:pos="0"/>
        </w:tabs>
        <w:rPr>
          <w:rFonts w:ascii="Open Sans" w:hAnsi="Open Sans" w:cs="Open Sans"/>
        </w:rPr>
      </w:pPr>
    </w:p>
    <w:p w14:paraId="27941546"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lastRenderedPageBreak/>
        <w:t>člen</w:t>
      </w:r>
    </w:p>
    <w:p w14:paraId="7700EC0D" w14:textId="77777777" w:rsidR="00343F0E" w:rsidRPr="007F5BBB" w:rsidRDefault="00343F0E" w:rsidP="002C3055">
      <w:pPr>
        <w:keepNext/>
        <w:keepLines/>
        <w:widowControl w:val="0"/>
        <w:tabs>
          <w:tab w:val="left" w:pos="0"/>
        </w:tabs>
        <w:rPr>
          <w:rFonts w:ascii="Open Sans" w:hAnsi="Open Sans" w:cs="Open Sans"/>
        </w:rPr>
      </w:pPr>
    </w:p>
    <w:p w14:paraId="796CB5D1" w14:textId="167A7E61"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rPr>
        <w:t xml:space="preserve">Izvajalec se obvezuje, da bo v roku največ 15 (petnajst) dni </w:t>
      </w:r>
      <w:r w:rsidR="003D19CD" w:rsidRPr="007F5BBB">
        <w:rPr>
          <w:rFonts w:ascii="Open Sans" w:hAnsi="Open Sans" w:cs="Open Sans"/>
        </w:rPr>
        <w:t>pred pričetkom poskusnega obratovanja</w:t>
      </w:r>
      <w:r w:rsidRPr="007F5BBB">
        <w:rPr>
          <w:rFonts w:ascii="Open Sans" w:hAnsi="Open Sans" w:cs="Open Sans"/>
        </w:rPr>
        <w:t xml:space="preserve"> postrojenja v celoti na svoje stroške zagotovil ustrezno usposabljanje tehničnega osebja naročnika – upravljavce </w:t>
      </w:r>
      <w:r w:rsidR="00302EAC" w:rsidRPr="007F5BBB">
        <w:rPr>
          <w:rFonts w:ascii="Open Sans" w:hAnsi="Open Sans" w:cs="Open Sans"/>
        </w:rPr>
        <w:t>postrojenja za proizvodnjo vodika</w:t>
      </w:r>
      <w:r w:rsidRPr="007F5BBB">
        <w:rPr>
          <w:rFonts w:ascii="Open Sans" w:hAnsi="Open Sans" w:cs="Open Sans"/>
        </w:rPr>
        <w:t xml:space="preserve"> v takšnem obsegu, da bodo upravljavci po končanem usposabljanju sposobni za samostojno upravljanje </w:t>
      </w:r>
      <w:r w:rsidR="007F5069">
        <w:rPr>
          <w:rFonts w:ascii="Open Sans" w:hAnsi="Open Sans" w:cs="Open Sans"/>
        </w:rPr>
        <w:t>s</w:t>
      </w:r>
      <w:r w:rsidR="007F5069" w:rsidRPr="007F5BBB">
        <w:rPr>
          <w:rFonts w:ascii="Open Sans" w:hAnsi="Open Sans" w:cs="Open Sans"/>
        </w:rPr>
        <w:t xml:space="preserve"> postrojenj</w:t>
      </w:r>
      <w:r w:rsidR="007F5069">
        <w:rPr>
          <w:rFonts w:ascii="Open Sans" w:hAnsi="Open Sans" w:cs="Open Sans"/>
        </w:rPr>
        <w:t>em</w:t>
      </w:r>
      <w:r w:rsidR="00302EAC" w:rsidRPr="007F5BBB">
        <w:rPr>
          <w:rFonts w:ascii="Open Sans" w:hAnsi="Open Sans" w:cs="Open Sans"/>
        </w:rPr>
        <w:t>.</w:t>
      </w:r>
      <w:r w:rsidRPr="007F5BBB">
        <w:rPr>
          <w:rFonts w:ascii="Open Sans" w:hAnsi="Open Sans" w:cs="Open Sans"/>
        </w:rPr>
        <w:t xml:space="preserve"> </w:t>
      </w:r>
    </w:p>
    <w:p w14:paraId="5A87FFF2" w14:textId="77777777" w:rsidR="00343F0E" w:rsidRPr="007F5BBB" w:rsidRDefault="00343F0E" w:rsidP="002C3055">
      <w:pPr>
        <w:keepNext/>
        <w:keepLines/>
        <w:widowControl w:val="0"/>
        <w:tabs>
          <w:tab w:val="left" w:pos="0"/>
        </w:tabs>
        <w:rPr>
          <w:rFonts w:ascii="Open Sans" w:hAnsi="Open Sans" w:cs="Open Sans"/>
        </w:rPr>
      </w:pPr>
    </w:p>
    <w:p w14:paraId="2E72CBD8" w14:textId="5765BB4A" w:rsidR="00343F0E" w:rsidRPr="007F5BBB" w:rsidRDefault="00343F0E" w:rsidP="002C3055">
      <w:pPr>
        <w:keepNext/>
        <w:keepLines/>
        <w:widowControl w:val="0"/>
        <w:tabs>
          <w:tab w:val="left" w:pos="0"/>
        </w:tabs>
        <w:rPr>
          <w:rFonts w:ascii="Open Sans" w:hAnsi="Open Sans" w:cs="Open Sans"/>
        </w:rPr>
      </w:pPr>
      <w:r w:rsidRPr="007F5BBB">
        <w:rPr>
          <w:rFonts w:ascii="Open Sans" w:hAnsi="Open Sans" w:cs="Open Sans"/>
        </w:rPr>
        <w:t xml:space="preserve">Izvajalec bo program usposabljanja tehničnega osebja naročnika pripravil v MS Power point programskem orodju. Potek usposabljanja bo slikovno in zvokovno zabeleženo na elektronski medij, ki ga bo </w:t>
      </w:r>
      <w:r w:rsidR="00275FA4" w:rsidRPr="007F5BBB">
        <w:rPr>
          <w:rFonts w:ascii="Open Sans" w:hAnsi="Open Sans" w:cs="Open Sans"/>
        </w:rPr>
        <w:t>izvajalec</w:t>
      </w:r>
      <w:r w:rsidRPr="007F5BBB">
        <w:rPr>
          <w:rFonts w:ascii="Open Sans" w:hAnsi="Open Sans" w:cs="Open Sans"/>
        </w:rPr>
        <w:t xml:space="preserve"> po izvedbi usposabljanja predal naročniku.</w:t>
      </w:r>
    </w:p>
    <w:p w14:paraId="74CEE138" w14:textId="3FA30B4B" w:rsidR="00055AB6" w:rsidRPr="007F5BBB" w:rsidRDefault="00055AB6" w:rsidP="002C3055">
      <w:pPr>
        <w:keepNext/>
        <w:keepLines/>
        <w:widowControl w:val="0"/>
        <w:tabs>
          <w:tab w:val="left" w:pos="0"/>
        </w:tabs>
        <w:rPr>
          <w:rFonts w:ascii="Open Sans" w:hAnsi="Open Sans" w:cs="Open Sans"/>
        </w:rPr>
      </w:pPr>
    </w:p>
    <w:p w14:paraId="38114743" w14:textId="5D525322" w:rsidR="00055AB6" w:rsidRPr="007F5BBB" w:rsidRDefault="00055AB6"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JAMČEVALNE ZAHTEVE</w:t>
      </w:r>
    </w:p>
    <w:p w14:paraId="01FD0355" w14:textId="77777777" w:rsidR="00D65C54" w:rsidRDefault="00D65C54" w:rsidP="00D65C54">
      <w:pPr>
        <w:keepNext/>
        <w:keepLines/>
        <w:widowControl w:val="0"/>
        <w:ind w:left="426"/>
        <w:rPr>
          <w:rFonts w:ascii="Open Sans" w:hAnsi="Open Sans" w:cs="Open Sans"/>
        </w:rPr>
      </w:pPr>
    </w:p>
    <w:p w14:paraId="0502EAA6" w14:textId="256DD7D0" w:rsidR="00343F0E" w:rsidRDefault="00D65C54" w:rsidP="00D65C54">
      <w:pPr>
        <w:keepNext/>
        <w:keepLines/>
        <w:widowControl w:val="0"/>
        <w:numPr>
          <w:ilvl w:val="0"/>
          <w:numId w:val="26"/>
        </w:numPr>
        <w:tabs>
          <w:tab w:val="clear" w:pos="720"/>
        </w:tabs>
        <w:ind w:left="426" w:hanging="426"/>
        <w:jc w:val="center"/>
        <w:rPr>
          <w:rFonts w:ascii="Open Sans" w:hAnsi="Open Sans" w:cs="Open Sans"/>
        </w:rPr>
      </w:pPr>
      <w:r>
        <w:rPr>
          <w:rFonts w:ascii="Open Sans" w:hAnsi="Open Sans" w:cs="Open Sans"/>
        </w:rPr>
        <w:t>člen</w:t>
      </w:r>
    </w:p>
    <w:p w14:paraId="40A8BC71" w14:textId="77777777" w:rsidR="00D65C54" w:rsidRPr="007F5BBB" w:rsidRDefault="00D65C54" w:rsidP="00D65C54">
      <w:pPr>
        <w:keepNext/>
        <w:keepLines/>
        <w:widowControl w:val="0"/>
        <w:rPr>
          <w:rFonts w:ascii="Open Sans" w:hAnsi="Open Sans" w:cs="Open Sans"/>
        </w:rPr>
      </w:pPr>
    </w:p>
    <w:p w14:paraId="014545F8" w14:textId="77777777" w:rsidR="00E11101" w:rsidRPr="007F5BBB" w:rsidRDefault="00E11101" w:rsidP="002C3055">
      <w:pPr>
        <w:keepNext/>
        <w:keepLines/>
        <w:widowControl w:val="0"/>
        <w:tabs>
          <w:tab w:val="left" w:pos="4253"/>
        </w:tabs>
        <w:ind w:right="3"/>
        <w:rPr>
          <w:rFonts w:ascii="Open Sans" w:hAnsi="Open Sans" w:cs="Open Sans"/>
        </w:rPr>
      </w:pPr>
      <w:r w:rsidRPr="007F5BBB">
        <w:rPr>
          <w:rFonts w:ascii="Open Sans" w:hAnsi="Open Sans" w:cs="Open Sans"/>
        </w:rPr>
        <w:t>Izvajalec jamči, da bo predmet pogodbe izveden skladno z vsemi tehničnimi, funkcionalnimi, varnostnimi in drugimi zahtevami, določenimi v tej pogodbi in njenih prilogah, ter da bo ob primerni uporabi deloval brezhibno, brez napak in v skladu z veljavnimi predpisi, standardi kakovosti ter navodili proizvajalca.</w:t>
      </w:r>
    </w:p>
    <w:p w14:paraId="5999DCE3" w14:textId="77777777" w:rsidR="00E11101" w:rsidRPr="007F5BBB" w:rsidRDefault="00E11101" w:rsidP="002C3055">
      <w:pPr>
        <w:keepNext/>
        <w:keepLines/>
        <w:widowControl w:val="0"/>
        <w:tabs>
          <w:tab w:val="left" w:pos="4253"/>
        </w:tabs>
        <w:ind w:right="3"/>
        <w:rPr>
          <w:rFonts w:ascii="Open Sans" w:hAnsi="Open Sans" w:cs="Open Sans"/>
        </w:rPr>
      </w:pPr>
    </w:p>
    <w:p w14:paraId="7EBBC73B" w14:textId="2562031F" w:rsidR="00E11101" w:rsidRPr="007F5BBB" w:rsidRDefault="00E11101" w:rsidP="002C3055">
      <w:pPr>
        <w:keepNext/>
        <w:keepLines/>
        <w:widowControl w:val="0"/>
        <w:tabs>
          <w:tab w:val="left" w:pos="4253"/>
        </w:tabs>
        <w:ind w:right="3"/>
        <w:rPr>
          <w:rFonts w:ascii="Open Sans" w:hAnsi="Open Sans" w:cs="Open Sans"/>
        </w:rPr>
      </w:pPr>
      <w:r w:rsidRPr="007F5BBB">
        <w:rPr>
          <w:rFonts w:ascii="Open Sans" w:hAnsi="Open Sans" w:cs="Open Sans"/>
        </w:rPr>
        <w:t>Izvajalec jamči 365 koledarskih dni za skrite napake predmeta pogodbe, šteto od</w:t>
      </w:r>
      <w:r w:rsidR="00F411F2">
        <w:rPr>
          <w:rFonts w:ascii="Open Sans" w:hAnsi="Open Sans" w:cs="Open Sans"/>
        </w:rPr>
        <w:t xml:space="preserve"> datuma uspešne ugotovitve uporabnosti in delovanja opreme, kar se ugotovi </w:t>
      </w:r>
      <w:r w:rsidR="00C81FB9">
        <w:rPr>
          <w:rFonts w:ascii="Open Sans" w:hAnsi="Open Sans" w:cs="Open Sans"/>
        </w:rPr>
        <w:t>z obojestranskim</w:t>
      </w:r>
      <w:r w:rsidR="00F411F2">
        <w:rPr>
          <w:rFonts w:ascii="Open Sans" w:hAnsi="Open Sans" w:cs="Open Sans"/>
        </w:rPr>
        <w:t xml:space="preserve"> </w:t>
      </w:r>
      <w:r w:rsidRPr="007F5BBB">
        <w:rPr>
          <w:rFonts w:ascii="Open Sans" w:hAnsi="Open Sans" w:cs="Open Sans"/>
        </w:rPr>
        <w:t>podpis</w:t>
      </w:r>
      <w:r w:rsidR="00C81FB9">
        <w:rPr>
          <w:rFonts w:ascii="Open Sans" w:hAnsi="Open Sans" w:cs="Open Sans"/>
        </w:rPr>
        <w:t>om</w:t>
      </w:r>
      <w:r w:rsidRPr="007F5BBB">
        <w:rPr>
          <w:rFonts w:ascii="Open Sans" w:hAnsi="Open Sans" w:cs="Open Sans"/>
        </w:rPr>
        <w:t xml:space="preserve"> Zapisnika o ugotovitvi uporabnosti in delovanja opreme (jamčevalni rok).</w:t>
      </w:r>
    </w:p>
    <w:p w14:paraId="04D714C7" w14:textId="77777777" w:rsidR="00E11101" w:rsidRPr="007F5BBB" w:rsidRDefault="00E11101" w:rsidP="002C3055">
      <w:pPr>
        <w:keepNext/>
        <w:keepLines/>
        <w:widowControl w:val="0"/>
        <w:tabs>
          <w:tab w:val="left" w:pos="4253"/>
        </w:tabs>
        <w:ind w:right="3"/>
        <w:rPr>
          <w:rFonts w:ascii="Open Sans" w:hAnsi="Open Sans" w:cs="Open Sans"/>
        </w:rPr>
      </w:pPr>
    </w:p>
    <w:p w14:paraId="4A44D0F6" w14:textId="77777777" w:rsidR="00E11101" w:rsidRPr="007F5BBB" w:rsidRDefault="00E11101" w:rsidP="002C3055">
      <w:pPr>
        <w:keepNext/>
        <w:keepLines/>
        <w:widowControl w:val="0"/>
        <w:tabs>
          <w:tab w:val="left" w:pos="4253"/>
        </w:tabs>
        <w:ind w:right="3"/>
        <w:rPr>
          <w:rFonts w:ascii="Open Sans" w:hAnsi="Open Sans" w:cs="Open Sans"/>
        </w:rPr>
      </w:pPr>
      <w:r w:rsidRPr="007F5BBB">
        <w:rPr>
          <w:rFonts w:ascii="Open Sans" w:hAnsi="Open Sans" w:cs="Open Sans"/>
        </w:rPr>
        <w:t>Če se v jamčevalnem roku pokaže napaka/pomanjkljivost, ki je ob podpisu Zapisnika o ugotovitvi uporabnosti in delovanja opreme ni bilo mogoče odkriti (skrita napaka), lahko naročnik od izvajalca zahteva, da to napako/pomanjkljivost v primernem roku, najpozneje pa v 15 (petnajstih) koledarskih dneh od obvestila naročnika, na svoje stroške odpravi, pod pogojem, da je naročnik o napaki/pomanjkljivosti izvajalca pisno nemudoma po tem, ko je napako/pomanjkljivost odkril.</w:t>
      </w:r>
    </w:p>
    <w:p w14:paraId="4D114FD3" w14:textId="77777777" w:rsidR="00E11101" w:rsidRPr="007F5BBB" w:rsidRDefault="00E11101" w:rsidP="002C3055">
      <w:pPr>
        <w:keepNext/>
        <w:keepLines/>
        <w:widowControl w:val="0"/>
        <w:tabs>
          <w:tab w:val="left" w:pos="4253"/>
        </w:tabs>
        <w:ind w:right="3"/>
        <w:rPr>
          <w:rFonts w:ascii="Open Sans" w:hAnsi="Open Sans" w:cs="Open Sans"/>
        </w:rPr>
      </w:pPr>
    </w:p>
    <w:p w14:paraId="2C301F0E" w14:textId="124896F5" w:rsidR="00E11101" w:rsidRPr="007F5BBB" w:rsidRDefault="00E11101" w:rsidP="002C3055">
      <w:pPr>
        <w:keepNext/>
        <w:keepLines/>
        <w:widowControl w:val="0"/>
        <w:tabs>
          <w:tab w:val="left" w:pos="4253"/>
        </w:tabs>
        <w:ind w:right="3"/>
        <w:rPr>
          <w:rFonts w:ascii="Open Sans" w:hAnsi="Open Sans" w:cs="Open Sans"/>
        </w:rPr>
      </w:pPr>
      <w:r w:rsidRPr="007F5BBB">
        <w:rPr>
          <w:rFonts w:ascii="Open Sans" w:hAnsi="Open Sans" w:cs="Open Sans"/>
        </w:rPr>
        <w:t>Če izvajalec ne odpravi napake/pomanjkljivosti v roku, ki mu ga je določil naročnik, bo naročnik sam zagotovil odpravo napake ali pomanjkljivosti na račun izvajalca in mu bo izstavil račun po dejanskih stroških, ki jih je imel naročnik, da je zagotovil odpravo napake ali pomanjkljivosti, sam ali s pomočjo tretje osebe, s 5% (pet odstotnim) pribitkom na vrednost izvedenih storitev/dobavljenega blaga za poravnavo svojih manipulativnih stroškov, ki se ga izvajalec obvezuje plačati v roku 8 (osmih) koledarskih dni od izstavitve računa. V primeru zamude s plačilom ima naročnik pravico zaračunati izvajalcu zakonske zamudne obresti.</w:t>
      </w:r>
    </w:p>
    <w:p w14:paraId="05D40255" w14:textId="77777777" w:rsidR="00E11101" w:rsidRPr="007F5BBB" w:rsidRDefault="00E11101" w:rsidP="002C3055">
      <w:pPr>
        <w:keepNext/>
        <w:keepLines/>
        <w:widowControl w:val="0"/>
        <w:tabs>
          <w:tab w:val="left" w:pos="4253"/>
        </w:tabs>
        <w:ind w:right="3"/>
        <w:rPr>
          <w:rFonts w:ascii="Open Sans" w:hAnsi="Open Sans" w:cs="Open Sans"/>
        </w:rPr>
      </w:pPr>
    </w:p>
    <w:p w14:paraId="5BF0993A"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GARANCIJSKI ROK IN ODZIVNI ČAS</w:t>
      </w:r>
    </w:p>
    <w:p w14:paraId="38332561"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b/>
        </w:rPr>
      </w:pPr>
    </w:p>
    <w:p w14:paraId="1D2DD5E1"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272D1D6" w14:textId="77777777" w:rsidR="00343F0E" w:rsidRPr="007F5BBB" w:rsidRDefault="00343F0E" w:rsidP="002C3055">
      <w:pPr>
        <w:keepNext/>
        <w:keepLines/>
        <w:widowControl w:val="0"/>
        <w:tabs>
          <w:tab w:val="left" w:pos="0"/>
        </w:tabs>
        <w:jc w:val="center"/>
        <w:rPr>
          <w:rFonts w:ascii="Open Sans" w:hAnsi="Open Sans" w:cs="Open Sans"/>
        </w:rPr>
      </w:pPr>
    </w:p>
    <w:p w14:paraId="1546A18C" w14:textId="5220D2B8" w:rsidR="00296880" w:rsidRPr="00C855DE" w:rsidRDefault="00343F0E" w:rsidP="002C3055">
      <w:pPr>
        <w:keepNext/>
        <w:keepLines/>
        <w:widowControl w:val="0"/>
        <w:tabs>
          <w:tab w:val="left" w:pos="709"/>
          <w:tab w:val="left" w:pos="1702"/>
        </w:tabs>
        <w:rPr>
          <w:rFonts w:ascii="Open Sans" w:hAnsi="Open Sans" w:cs="Open Sans"/>
        </w:rPr>
      </w:pPr>
      <w:r w:rsidRPr="00B55269">
        <w:rPr>
          <w:rFonts w:ascii="Open Sans" w:hAnsi="Open Sans" w:cs="Open Sans"/>
        </w:rPr>
        <w:t>Izvajalec je odgovoren naročniku za morebitne napake in pomanjkljivosti v izdelavi v času trajanja garancijskega roka</w:t>
      </w:r>
      <w:r w:rsidR="00296880" w:rsidRPr="00171382">
        <w:rPr>
          <w:rFonts w:ascii="Open Sans" w:hAnsi="Open Sans" w:cs="Open Sans"/>
        </w:rPr>
        <w:t xml:space="preserve">. Splošni garancijski rok </w:t>
      </w:r>
      <w:r w:rsidRPr="00171382">
        <w:rPr>
          <w:rFonts w:ascii="Open Sans" w:hAnsi="Open Sans" w:cs="Open Sans"/>
        </w:rPr>
        <w:t xml:space="preserve">znaša za vsa </w:t>
      </w:r>
      <w:r w:rsidR="00BD0FD7" w:rsidRPr="00171382">
        <w:rPr>
          <w:rFonts w:ascii="Open Sans" w:hAnsi="Open Sans" w:cs="Open Sans"/>
        </w:rPr>
        <w:t>pogodbena</w:t>
      </w:r>
      <w:r w:rsidRPr="00171382">
        <w:rPr>
          <w:rFonts w:ascii="Open Sans" w:hAnsi="Open Sans" w:cs="Open Sans"/>
        </w:rPr>
        <w:t xml:space="preserve"> dela </w:t>
      </w:r>
      <w:r w:rsidR="00413421" w:rsidRPr="00171382">
        <w:rPr>
          <w:rFonts w:ascii="Open Sans" w:hAnsi="Open Sans" w:cs="Open Sans"/>
        </w:rPr>
        <w:t>eno</w:t>
      </w:r>
      <w:r w:rsidRPr="00C855DE">
        <w:rPr>
          <w:rFonts w:ascii="Open Sans" w:hAnsi="Open Sans" w:cs="Open Sans"/>
        </w:rPr>
        <w:t xml:space="preserve"> (</w:t>
      </w:r>
      <w:r w:rsidR="00413421" w:rsidRPr="00C855DE">
        <w:rPr>
          <w:rFonts w:ascii="Open Sans" w:hAnsi="Open Sans" w:cs="Open Sans"/>
        </w:rPr>
        <w:t>1</w:t>
      </w:r>
      <w:r w:rsidRPr="00C855DE">
        <w:rPr>
          <w:rFonts w:ascii="Open Sans" w:hAnsi="Open Sans" w:cs="Open Sans"/>
        </w:rPr>
        <w:t>) let</w:t>
      </w:r>
      <w:r w:rsidR="00413421" w:rsidRPr="00C855DE">
        <w:rPr>
          <w:rFonts w:ascii="Open Sans" w:hAnsi="Open Sans" w:cs="Open Sans"/>
        </w:rPr>
        <w:t>o</w:t>
      </w:r>
      <w:r w:rsidR="00464834" w:rsidRPr="00C855DE">
        <w:rPr>
          <w:rFonts w:ascii="Open Sans" w:hAnsi="Open Sans" w:cs="Open Sans"/>
        </w:rPr>
        <w:t xml:space="preserve"> od datuma uspešne ugotovitve</w:t>
      </w:r>
      <w:r w:rsidR="00464834" w:rsidRPr="00C55583">
        <w:rPr>
          <w:rFonts w:ascii="Open Sans" w:hAnsi="Open Sans" w:cs="Open Sans"/>
        </w:rPr>
        <w:t xml:space="preserve"> uporabnosti in delovanja opreme, kar se ugotovi</w:t>
      </w:r>
      <w:r w:rsidR="00464834" w:rsidRPr="00B55269">
        <w:rPr>
          <w:rFonts w:ascii="Open Sans" w:hAnsi="Open Sans" w:cs="Open Sans"/>
        </w:rPr>
        <w:t xml:space="preserve"> </w:t>
      </w:r>
      <w:r w:rsidR="00C81FB9" w:rsidRPr="00B55269">
        <w:rPr>
          <w:rFonts w:ascii="Open Sans" w:hAnsi="Open Sans" w:cs="Open Sans"/>
        </w:rPr>
        <w:t>z obojestranskim</w:t>
      </w:r>
      <w:r w:rsidR="00464834" w:rsidRPr="00B55269">
        <w:rPr>
          <w:rFonts w:ascii="Open Sans" w:hAnsi="Open Sans" w:cs="Open Sans"/>
        </w:rPr>
        <w:t xml:space="preserve"> podpisom </w:t>
      </w:r>
      <w:r w:rsidR="00464834" w:rsidRPr="00171382">
        <w:rPr>
          <w:rFonts w:ascii="Open Sans" w:hAnsi="Open Sans" w:cs="Open Sans"/>
        </w:rPr>
        <w:t>Zapisnika o ugotovitvi uporabnosti in delovanja opreme</w:t>
      </w:r>
      <w:r w:rsidR="00B55269" w:rsidRPr="00C855DE">
        <w:rPr>
          <w:rFonts w:ascii="Open Sans" w:hAnsi="Open Sans" w:cs="Open Sans"/>
        </w:rPr>
        <w:t>.</w:t>
      </w:r>
    </w:p>
    <w:p w14:paraId="49333D2A" w14:textId="77777777" w:rsidR="00C065D4" w:rsidRPr="00C855DE" w:rsidRDefault="00C065D4" w:rsidP="002C3055">
      <w:pPr>
        <w:keepNext/>
        <w:keepLines/>
        <w:widowControl w:val="0"/>
        <w:tabs>
          <w:tab w:val="left" w:pos="709"/>
          <w:tab w:val="left" w:pos="1702"/>
        </w:tabs>
        <w:rPr>
          <w:rFonts w:ascii="Open Sans" w:hAnsi="Open Sans" w:cs="Open Sans"/>
        </w:rPr>
      </w:pPr>
    </w:p>
    <w:p w14:paraId="186F44B8" w14:textId="3E3F172C" w:rsidR="00C065D4" w:rsidRPr="00B55269" w:rsidRDefault="00296880" w:rsidP="002C3055">
      <w:pPr>
        <w:keepNext/>
        <w:keepLines/>
        <w:widowControl w:val="0"/>
        <w:tabs>
          <w:tab w:val="left" w:pos="709"/>
          <w:tab w:val="left" w:pos="1702"/>
        </w:tabs>
        <w:rPr>
          <w:rFonts w:ascii="Open Sans" w:hAnsi="Open Sans" w:cs="Open Sans"/>
        </w:rPr>
      </w:pPr>
      <w:r w:rsidRPr="00C55583">
        <w:rPr>
          <w:rFonts w:ascii="Open Sans" w:hAnsi="Open Sans" w:cs="Open Sans"/>
        </w:rPr>
        <w:t>Garancijski rok za</w:t>
      </w:r>
      <w:r w:rsidR="00C065D4" w:rsidRPr="00C55583">
        <w:rPr>
          <w:rFonts w:ascii="Open Sans" w:hAnsi="Open Sans" w:cs="Open Sans"/>
        </w:rPr>
        <w:t xml:space="preserve"> kompresor je </w:t>
      </w:r>
      <w:r w:rsidR="00C81FB9" w:rsidRPr="00B55269">
        <w:rPr>
          <w:rFonts w:ascii="Open Sans" w:hAnsi="Open Sans" w:cs="Open Sans"/>
        </w:rPr>
        <w:t>dve (2)</w:t>
      </w:r>
      <w:r w:rsidR="00C065D4" w:rsidRPr="00B55269">
        <w:rPr>
          <w:rFonts w:ascii="Open Sans" w:hAnsi="Open Sans" w:cs="Open Sans"/>
        </w:rPr>
        <w:t xml:space="preserve"> leti</w:t>
      </w:r>
      <w:r w:rsidR="00E34160" w:rsidRPr="00B55269">
        <w:rPr>
          <w:rFonts w:ascii="Open Sans" w:hAnsi="Open Sans" w:cs="Open Sans"/>
        </w:rPr>
        <w:t>.</w:t>
      </w:r>
      <w:r w:rsidR="00C065D4" w:rsidRPr="00B55269">
        <w:rPr>
          <w:rFonts w:ascii="Open Sans" w:hAnsi="Open Sans" w:cs="Open Sans"/>
        </w:rPr>
        <w:t xml:space="preserve"> Garancijski rok teče od datuma</w:t>
      </w:r>
      <w:r w:rsidR="00464834" w:rsidRPr="00B55269">
        <w:rPr>
          <w:rFonts w:ascii="Open Sans" w:hAnsi="Open Sans" w:cs="Open Sans"/>
        </w:rPr>
        <w:t xml:space="preserve"> uspešne ugotovitve uporabnosti in delovanja opreme, kar se ugotovi </w:t>
      </w:r>
      <w:r w:rsidR="00C81FB9" w:rsidRPr="00B55269">
        <w:rPr>
          <w:rFonts w:ascii="Open Sans" w:hAnsi="Open Sans" w:cs="Open Sans"/>
        </w:rPr>
        <w:t>z obojestranskim</w:t>
      </w:r>
      <w:r w:rsidR="00464834" w:rsidRPr="00B55269">
        <w:rPr>
          <w:rFonts w:ascii="Open Sans" w:hAnsi="Open Sans" w:cs="Open Sans"/>
        </w:rPr>
        <w:t xml:space="preserve"> podpisom Zapisnika o ugotovitvi uporabnosti in delovanja opreme.</w:t>
      </w:r>
      <w:r w:rsidR="006E7F6E">
        <w:rPr>
          <w:rFonts w:ascii="Open Sans" w:hAnsi="Open Sans" w:cs="Open Sans"/>
        </w:rPr>
        <w:t xml:space="preserve"> </w:t>
      </w:r>
    </w:p>
    <w:p w14:paraId="3D56445A" w14:textId="7FABFFDC" w:rsidR="00296880" w:rsidRPr="00B55269" w:rsidRDefault="00296880" w:rsidP="002C3055">
      <w:pPr>
        <w:keepNext/>
        <w:keepLines/>
        <w:widowControl w:val="0"/>
        <w:tabs>
          <w:tab w:val="left" w:pos="709"/>
          <w:tab w:val="left" w:pos="1702"/>
        </w:tabs>
        <w:rPr>
          <w:rFonts w:ascii="Open Sans" w:hAnsi="Open Sans" w:cs="Open Sans"/>
        </w:rPr>
      </w:pPr>
    </w:p>
    <w:p w14:paraId="6EA6C6DF" w14:textId="154EDEE6" w:rsidR="00343F0E" w:rsidRPr="00B55269" w:rsidRDefault="00343F0E" w:rsidP="002C3055">
      <w:pPr>
        <w:keepNext/>
        <w:keepLines/>
        <w:widowControl w:val="0"/>
        <w:tabs>
          <w:tab w:val="left" w:pos="1418"/>
          <w:tab w:val="left" w:pos="1702"/>
        </w:tabs>
        <w:rPr>
          <w:rFonts w:ascii="Open Sans" w:hAnsi="Open Sans" w:cs="Open Sans"/>
        </w:rPr>
      </w:pPr>
      <w:r w:rsidRPr="00B55269">
        <w:rPr>
          <w:rFonts w:ascii="Open Sans" w:hAnsi="Open Sans" w:cs="Open Sans"/>
        </w:rPr>
        <w:t xml:space="preserve">Garancijske listine proizvajalca opreme in industrijskih izdelkov ter druge listine, ki so po veljavnih predpisih obvezne, preda </w:t>
      </w:r>
      <w:r w:rsidR="001B7289" w:rsidRPr="00B55269">
        <w:rPr>
          <w:rFonts w:ascii="Open Sans" w:hAnsi="Open Sans" w:cs="Open Sans"/>
        </w:rPr>
        <w:t>izvajalec naročniku do</w:t>
      </w:r>
      <w:r w:rsidRPr="00B55269">
        <w:rPr>
          <w:rFonts w:ascii="Open Sans" w:hAnsi="Open Sans" w:cs="Open Sans"/>
        </w:rPr>
        <w:t xml:space="preserve"> tehničnega pregleda. </w:t>
      </w:r>
    </w:p>
    <w:p w14:paraId="0F285D90" w14:textId="77777777" w:rsidR="00343F0E" w:rsidRPr="00B55269" w:rsidRDefault="00343F0E" w:rsidP="002C3055">
      <w:pPr>
        <w:keepNext/>
        <w:keepLines/>
        <w:widowControl w:val="0"/>
        <w:tabs>
          <w:tab w:val="left" w:pos="1418"/>
          <w:tab w:val="left" w:pos="1702"/>
        </w:tabs>
        <w:rPr>
          <w:rFonts w:ascii="Open Sans" w:hAnsi="Open Sans" w:cs="Open Sans"/>
        </w:rPr>
      </w:pPr>
    </w:p>
    <w:p w14:paraId="1A9A1D3B" w14:textId="77777777" w:rsidR="00343F0E" w:rsidRPr="00B55269" w:rsidRDefault="00343F0E" w:rsidP="002C3055">
      <w:pPr>
        <w:keepNext/>
        <w:keepLines/>
        <w:widowControl w:val="0"/>
        <w:tabs>
          <w:tab w:val="left" w:pos="4253"/>
        </w:tabs>
        <w:rPr>
          <w:rFonts w:ascii="Open Sans" w:hAnsi="Open Sans" w:cs="Open Sans"/>
        </w:rPr>
      </w:pPr>
      <w:r w:rsidRPr="00B55269">
        <w:rPr>
          <w:rFonts w:ascii="Open Sans" w:hAnsi="Open Sans" w:cs="Open Sans"/>
        </w:rPr>
        <w:t xml:space="preserve">Izvajalec zagotavlja, da bodo tudi po izpolnitvi pogodbenih obveznosti v času življenjske dobe opreme na trgu zagotovljeni nadomestni deli in servis za vso vgrajeno opremo, dobavljeno po tej pogodbi. </w:t>
      </w:r>
    </w:p>
    <w:p w14:paraId="25601197" w14:textId="77777777" w:rsidR="00343F0E" w:rsidRPr="007F5BBB" w:rsidRDefault="00343F0E" w:rsidP="002C3055">
      <w:pPr>
        <w:keepNext/>
        <w:keepLines/>
        <w:widowControl w:val="0"/>
        <w:tabs>
          <w:tab w:val="left" w:pos="1418"/>
          <w:tab w:val="left" w:pos="1702"/>
        </w:tabs>
        <w:rPr>
          <w:rFonts w:ascii="Open Sans" w:hAnsi="Open Sans" w:cs="Open Sans"/>
        </w:rPr>
      </w:pPr>
    </w:p>
    <w:p w14:paraId="718F8753"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2A476135" w14:textId="77777777" w:rsidR="00343F0E" w:rsidRPr="007F5BBB" w:rsidRDefault="00343F0E" w:rsidP="002C3055">
      <w:pPr>
        <w:keepNext/>
        <w:keepLines/>
        <w:widowControl w:val="0"/>
        <w:numPr>
          <w:ilvl w:val="12"/>
          <w:numId w:val="0"/>
        </w:numPr>
        <w:tabs>
          <w:tab w:val="left" w:pos="1418"/>
          <w:tab w:val="left" w:pos="1702"/>
        </w:tabs>
        <w:jc w:val="left"/>
        <w:rPr>
          <w:rFonts w:ascii="Open Sans" w:hAnsi="Open Sans" w:cs="Open Sans"/>
        </w:rPr>
      </w:pPr>
    </w:p>
    <w:p w14:paraId="0F68F105" w14:textId="4112FCFE"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Če se v garancijskem roku pojavijo pomanjkljivosti</w:t>
      </w:r>
      <w:r w:rsidR="00DE46F2" w:rsidRPr="007F5BBB">
        <w:rPr>
          <w:rFonts w:ascii="Open Sans" w:hAnsi="Open Sans" w:cs="Open Sans"/>
        </w:rPr>
        <w:t>,</w:t>
      </w:r>
      <w:r w:rsidRPr="007F5BBB">
        <w:rPr>
          <w:rFonts w:ascii="Open Sans" w:hAnsi="Open Sans" w:cs="Open Sans"/>
        </w:rPr>
        <w:t xml:space="preserve"> zaradi katerih pride do prekinitve obratovanja </w:t>
      </w:r>
      <w:r w:rsidR="00302EAC" w:rsidRPr="007F5BBB">
        <w:rPr>
          <w:rFonts w:ascii="Open Sans" w:hAnsi="Open Sans" w:cs="Open Sans"/>
        </w:rPr>
        <w:t>postrojenja za proizvodnjo vodika</w:t>
      </w:r>
      <w:r w:rsidRPr="007F5BBB">
        <w:rPr>
          <w:rFonts w:ascii="Open Sans" w:hAnsi="Open Sans" w:cs="Open Sans"/>
        </w:rPr>
        <w:t>, mora izvajalec</w:t>
      </w:r>
      <w:r w:rsidR="00F85CA0" w:rsidRPr="007F5BBB">
        <w:rPr>
          <w:rFonts w:ascii="Open Sans" w:hAnsi="Open Sans" w:cs="Open Sans"/>
        </w:rPr>
        <w:t xml:space="preserve"> </w:t>
      </w:r>
      <w:r w:rsidR="00BB525F" w:rsidRPr="007F5BBB">
        <w:rPr>
          <w:rFonts w:ascii="Open Sans" w:hAnsi="Open Sans" w:cs="Open Sans"/>
        </w:rPr>
        <w:t xml:space="preserve">v roku 2 </w:t>
      </w:r>
      <w:r w:rsidR="00B622D7" w:rsidRPr="007F5BBB">
        <w:rPr>
          <w:rFonts w:ascii="Open Sans" w:hAnsi="Open Sans" w:cs="Open Sans"/>
        </w:rPr>
        <w:t xml:space="preserve">(dveh) </w:t>
      </w:r>
      <w:r w:rsidR="00BB525F" w:rsidRPr="007F5BBB">
        <w:rPr>
          <w:rFonts w:ascii="Open Sans" w:hAnsi="Open Sans" w:cs="Open Sans"/>
        </w:rPr>
        <w:t xml:space="preserve">ur </w:t>
      </w:r>
      <w:r w:rsidR="00F85CA0" w:rsidRPr="007F5BBB">
        <w:rPr>
          <w:rFonts w:ascii="Open Sans" w:hAnsi="Open Sans" w:cs="Open Sans"/>
        </w:rPr>
        <w:t>zagotoviti pomoč za odpravo pomanjkljivosti na daljavo in v primeru,</w:t>
      </w:r>
      <w:r w:rsidR="00BB525F" w:rsidRPr="007F5BBB">
        <w:rPr>
          <w:rFonts w:ascii="Open Sans" w:hAnsi="Open Sans" w:cs="Open Sans"/>
        </w:rPr>
        <w:t xml:space="preserve"> </w:t>
      </w:r>
      <w:r w:rsidR="00F85CA0" w:rsidRPr="007F5BBB">
        <w:rPr>
          <w:rFonts w:ascii="Open Sans" w:hAnsi="Open Sans" w:cs="Open Sans"/>
        </w:rPr>
        <w:t xml:space="preserve">da je potrebno pomanjkljivost odpraviti z obiskom serviserja na lokaciji </w:t>
      </w:r>
      <w:r w:rsidR="00846094" w:rsidRPr="007F5BBB">
        <w:rPr>
          <w:rFonts w:ascii="Open Sans" w:hAnsi="Open Sans" w:cs="Open Sans"/>
        </w:rPr>
        <w:t>postrojenja</w:t>
      </w:r>
      <w:r w:rsidR="00B622D7" w:rsidRPr="007F5BBB">
        <w:rPr>
          <w:rFonts w:ascii="Open Sans" w:hAnsi="Open Sans" w:cs="Open Sans"/>
        </w:rPr>
        <w:t>,</w:t>
      </w:r>
      <w:r w:rsidRPr="007F5BBB">
        <w:rPr>
          <w:rFonts w:ascii="Open Sans" w:hAnsi="Open Sans" w:cs="Open Sans"/>
        </w:rPr>
        <w:t xml:space="preserve"> pričeti z odpravo napake v roku </w:t>
      </w:r>
      <w:r w:rsidR="00846094" w:rsidRPr="007F5BBB">
        <w:rPr>
          <w:rFonts w:ascii="Open Sans" w:hAnsi="Open Sans" w:cs="Open Sans"/>
        </w:rPr>
        <w:t>48 ur</w:t>
      </w:r>
      <w:r w:rsidR="00413421" w:rsidRPr="007F5BBB">
        <w:rPr>
          <w:rFonts w:ascii="Open Sans" w:hAnsi="Open Sans" w:cs="Open Sans"/>
        </w:rPr>
        <w:t xml:space="preserve"> </w:t>
      </w:r>
      <w:r w:rsidRPr="007F5BBB">
        <w:rPr>
          <w:rFonts w:ascii="Open Sans" w:hAnsi="Open Sans" w:cs="Open Sans"/>
        </w:rPr>
        <w:t xml:space="preserve">po </w:t>
      </w:r>
      <w:r w:rsidR="00413421" w:rsidRPr="007F5BBB">
        <w:rPr>
          <w:rFonts w:ascii="Open Sans" w:hAnsi="Open Sans" w:cs="Open Sans"/>
        </w:rPr>
        <w:t xml:space="preserve">prejemu prvega obvestila o prekinitvi delovanja </w:t>
      </w:r>
      <w:r w:rsidR="003D19CD" w:rsidRPr="007F5BBB">
        <w:rPr>
          <w:rFonts w:ascii="Open Sans" w:hAnsi="Open Sans" w:cs="Open Sans"/>
        </w:rPr>
        <w:t>postrojenja za proizvodnjo vodika</w:t>
      </w:r>
      <w:r w:rsidR="00413421" w:rsidRPr="007F5BBB">
        <w:rPr>
          <w:rFonts w:ascii="Open Sans" w:hAnsi="Open Sans" w:cs="Open Sans"/>
        </w:rPr>
        <w:t xml:space="preserve">. </w:t>
      </w:r>
      <w:r w:rsidR="00846094" w:rsidRPr="007F5BBB">
        <w:rPr>
          <w:rFonts w:ascii="Open Sans" w:hAnsi="Open Sans" w:cs="Open Sans"/>
        </w:rPr>
        <w:t>V primeru, da bo potrebna zamenja poškodovane opreme</w:t>
      </w:r>
      <w:r w:rsidR="007F5069">
        <w:rPr>
          <w:rFonts w:ascii="Open Sans" w:hAnsi="Open Sans" w:cs="Open Sans"/>
        </w:rPr>
        <w:t>,</w:t>
      </w:r>
      <w:r w:rsidR="00846094" w:rsidRPr="007F5BBB">
        <w:rPr>
          <w:rFonts w:ascii="Open Sans" w:hAnsi="Open Sans" w:cs="Open Sans"/>
        </w:rPr>
        <w:t xml:space="preserve"> bo izvajalec rezervni del dostavil na lokacijo postrojenja v roku dvainsedemdeset (72) ur od obvestila o nedelovanju oziroma napaki. </w:t>
      </w:r>
      <w:r w:rsidR="00413421" w:rsidRPr="007F5BBB">
        <w:rPr>
          <w:rFonts w:ascii="Open Sans" w:hAnsi="Open Sans" w:cs="Open Sans"/>
        </w:rPr>
        <w:t>Obvestilo o nedelovanju p</w:t>
      </w:r>
      <w:r w:rsidR="00B06745" w:rsidRPr="007F5BBB">
        <w:rPr>
          <w:rFonts w:ascii="Open Sans" w:hAnsi="Open Sans" w:cs="Open Sans"/>
        </w:rPr>
        <w:t>ostrojenja</w:t>
      </w:r>
      <w:r w:rsidR="00413421" w:rsidRPr="007F5BBB">
        <w:rPr>
          <w:rFonts w:ascii="Open Sans" w:hAnsi="Open Sans" w:cs="Open Sans"/>
        </w:rPr>
        <w:t xml:space="preserve"> je lahko sporočeno po telefonu ali po e-pošti.</w:t>
      </w:r>
      <w:r w:rsidRPr="007F5BBB">
        <w:rPr>
          <w:rFonts w:ascii="Open Sans" w:hAnsi="Open Sans" w:cs="Open Sans"/>
        </w:rPr>
        <w:t xml:space="preserve"> </w:t>
      </w:r>
    </w:p>
    <w:p w14:paraId="47F2FA39" w14:textId="77777777" w:rsidR="00343F0E" w:rsidRPr="007F5BBB" w:rsidRDefault="00343F0E" w:rsidP="002C3055">
      <w:pPr>
        <w:keepNext/>
        <w:keepLines/>
        <w:widowControl w:val="0"/>
        <w:tabs>
          <w:tab w:val="left" w:pos="709"/>
          <w:tab w:val="left" w:pos="1702"/>
        </w:tabs>
        <w:rPr>
          <w:rFonts w:ascii="Open Sans" w:hAnsi="Open Sans" w:cs="Open Sans"/>
        </w:rPr>
      </w:pPr>
    </w:p>
    <w:p w14:paraId="4F763965" w14:textId="79F5F1B2"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Če se v garancijskem roku pojavijo pomanjkljivosti zaradi kakovosti del ali industrijskih izdelkov, jih mora izvajalec odpraviti na svoje stroške v petnajstih (15) dneh</w:t>
      </w:r>
      <w:r w:rsidR="008042F5" w:rsidRPr="007F5BBB">
        <w:rPr>
          <w:rFonts w:ascii="Open Sans" w:hAnsi="Open Sans" w:cs="Open Sans"/>
        </w:rPr>
        <w:t xml:space="preserve"> po</w:t>
      </w:r>
      <w:r w:rsidR="002A7945" w:rsidRPr="007F5BBB">
        <w:rPr>
          <w:rFonts w:ascii="Open Sans" w:hAnsi="Open Sans" w:cs="Open Sans"/>
        </w:rPr>
        <w:t xml:space="preserve"> </w:t>
      </w:r>
      <w:r w:rsidR="008042F5" w:rsidRPr="007F5BBB">
        <w:rPr>
          <w:rFonts w:ascii="Open Sans" w:hAnsi="Open Sans" w:cs="Open Sans"/>
        </w:rPr>
        <w:t>tem</w:t>
      </w:r>
      <w:r w:rsidRPr="007F5BBB">
        <w:rPr>
          <w:rFonts w:ascii="Open Sans" w:hAnsi="Open Sans" w:cs="Open Sans"/>
        </w:rPr>
        <w:t>, ko ga naročnik pisno obvesti o nastali napaki.</w:t>
      </w:r>
    </w:p>
    <w:p w14:paraId="0584A59F" w14:textId="77777777" w:rsidR="0014068E" w:rsidRPr="007F5BBB" w:rsidRDefault="0014068E" w:rsidP="002C3055">
      <w:pPr>
        <w:keepNext/>
        <w:keepLines/>
        <w:widowControl w:val="0"/>
        <w:tabs>
          <w:tab w:val="left" w:pos="709"/>
          <w:tab w:val="left" w:pos="1702"/>
        </w:tabs>
        <w:rPr>
          <w:rFonts w:ascii="Open Sans" w:hAnsi="Open Sans" w:cs="Open Sans"/>
        </w:rPr>
      </w:pPr>
    </w:p>
    <w:p w14:paraId="4CD274A4" w14:textId="2FA708A0"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Če izvajalec v </w:t>
      </w:r>
      <w:r w:rsidR="00244187" w:rsidRPr="007F5BBB">
        <w:rPr>
          <w:rFonts w:ascii="Open Sans" w:hAnsi="Open Sans" w:cs="Open Sans"/>
        </w:rPr>
        <w:t>roku, določenem v prvem in drugem odstavku tega člena,</w:t>
      </w:r>
      <w:r w:rsidRPr="007F5BBB">
        <w:rPr>
          <w:rFonts w:ascii="Open Sans" w:hAnsi="Open Sans" w:cs="Open Sans"/>
        </w:rPr>
        <w:t xml:space="preserve"> ne odstrani pomanjkljivosti ali se z naročnikom ne dogovori za nov rok odstranitve, jih bo naročnik po načelu dobrega gospodarja odpravil in to na račun izvajalca s 5 % (pet odstotnim) pribitkom na vrednost teh del za poravnavo svojih manipulativnih stroškov. Za pokritje teh stroškov lahko naročnik unovči garancijo za odpravo napak v garancijskem roku.</w:t>
      </w:r>
      <w:r w:rsidR="00413421" w:rsidRPr="007F5BBB">
        <w:rPr>
          <w:rFonts w:ascii="Open Sans" w:hAnsi="Open Sans" w:cs="Open Sans"/>
        </w:rPr>
        <w:t xml:space="preserve"> </w:t>
      </w:r>
    </w:p>
    <w:p w14:paraId="40D1940A" w14:textId="77777777" w:rsidR="00343F0E" w:rsidRPr="007F5BBB" w:rsidRDefault="00343F0E" w:rsidP="002C3055">
      <w:pPr>
        <w:keepNext/>
        <w:keepLines/>
        <w:widowControl w:val="0"/>
        <w:tabs>
          <w:tab w:val="left" w:pos="709"/>
          <w:tab w:val="left" w:pos="1702"/>
        </w:tabs>
        <w:rPr>
          <w:rFonts w:ascii="Open Sans" w:hAnsi="Open Sans" w:cs="Open Sans"/>
        </w:rPr>
      </w:pPr>
    </w:p>
    <w:p w14:paraId="43292304" w14:textId="77777777" w:rsidR="00343F0E" w:rsidRPr="007F5BBB" w:rsidRDefault="00980209"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POGODBENA KAZEN IN VIŠJA SILA</w:t>
      </w:r>
    </w:p>
    <w:p w14:paraId="1C313310"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rPr>
      </w:pPr>
    </w:p>
    <w:p w14:paraId="2680A1CA"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2FCB85F8" w14:textId="77777777" w:rsidR="00343F0E" w:rsidRPr="007F5BBB" w:rsidRDefault="00343F0E" w:rsidP="002C3055">
      <w:pPr>
        <w:keepNext/>
        <w:keepLines/>
        <w:widowControl w:val="0"/>
        <w:tabs>
          <w:tab w:val="left" w:pos="0"/>
        </w:tabs>
        <w:jc w:val="center"/>
        <w:rPr>
          <w:rFonts w:ascii="Open Sans" w:hAnsi="Open Sans" w:cs="Open Sans"/>
        </w:rPr>
      </w:pPr>
    </w:p>
    <w:p w14:paraId="2DDF4ECA" w14:textId="60A21AFF"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Če izvajalec ne opravi obveznosti v pogodbeno določenih rokih</w:t>
      </w:r>
      <w:r w:rsidR="00646C2A">
        <w:rPr>
          <w:rFonts w:ascii="Open Sans" w:hAnsi="Open Sans" w:cs="Open Sans"/>
        </w:rPr>
        <w:t xml:space="preserve"> navedenih v 15. členu te pogodbe</w:t>
      </w:r>
      <w:r w:rsidRPr="007F5BBB">
        <w:rPr>
          <w:rFonts w:ascii="Open Sans" w:hAnsi="Open Sans" w:cs="Open Sans"/>
        </w:rPr>
        <w:t>, je naročnik upravičen obračuna</w:t>
      </w:r>
      <w:r w:rsidR="001B7289" w:rsidRPr="007F5BBB">
        <w:rPr>
          <w:rFonts w:ascii="Open Sans" w:hAnsi="Open Sans" w:cs="Open Sans"/>
        </w:rPr>
        <w:t>ti pogodbeno kazen, in sicer 0,</w:t>
      </w:r>
      <w:r w:rsidR="00AC3B92" w:rsidRPr="007F5BBB">
        <w:rPr>
          <w:rFonts w:ascii="Open Sans" w:hAnsi="Open Sans" w:cs="Open Sans"/>
        </w:rPr>
        <w:t>0</w:t>
      </w:r>
      <w:r w:rsidR="001B7289" w:rsidRPr="007F5BBB">
        <w:rPr>
          <w:rFonts w:ascii="Open Sans" w:hAnsi="Open Sans" w:cs="Open Sans"/>
        </w:rPr>
        <w:t>2</w:t>
      </w:r>
      <w:r w:rsidRPr="007F5BBB">
        <w:rPr>
          <w:rFonts w:ascii="Open Sans" w:hAnsi="Open Sans" w:cs="Open Sans"/>
        </w:rPr>
        <w:t xml:space="preserve"> % skupne pogodbene vrednosti</w:t>
      </w:r>
      <w:r w:rsidR="00980209" w:rsidRPr="007F5BBB">
        <w:rPr>
          <w:rFonts w:ascii="Open Sans" w:hAnsi="Open Sans" w:cs="Open Sans"/>
        </w:rPr>
        <w:t xml:space="preserve"> brez DDV</w:t>
      </w:r>
      <w:r w:rsidRPr="007F5BBB">
        <w:rPr>
          <w:rFonts w:ascii="Open Sans" w:hAnsi="Open Sans" w:cs="Open Sans"/>
        </w:rPr>
        <w:t xml:space="preserve">, navedene v </w:t>
      </w:r>
      <w:r w:rsidR="001151A7" w:rsidRPr="007F5BBB">
        <w:rPr>
          <w:rFonts w:ascii="Open Sans" w:hAnsi="Open Sans" w:cs="Open Sans"/>
        </w:rPr>
        <w:t>4</w:t>
      </w:r>
      <w:r w:rsidRPr="007F5BBB">
        <w:rPr>
          <w:rFonts w:ascii="Open Sans" w:hAnsi="Open Sans" w:cs="Open Sans"/>
        </w:rPr>
        <w:t>. členu te pogodbe, za vsak</w:t>
      </w:r>
      <w:r w:rsidR="001B7289" w:rsidRPr="007F5BBB">
        <w:rPr>
          <w:rFonts w:ascii="Open Sans" w:hAnsi="Open Sans" w:cs="Open Sans"/>
        </w:rPr>
        <w:t xml:space="preserve"> zamujen koledarski dan. Pogodbena kazen je omejena na 10% pogodbene vrednosti</w:t>
      </w:r>
      <w:r w:rsidR="00467ED3">
        <w:rPr>
          <w:rFonts w:ascii="Open Sans" w:hAnsi="Open Sans" w:cs="Open Sans"/>
        </w:rPr>
        <w:t xml:space="preserve"> brez DDV</w:t>
      </w:r>
      <w:r w:rsidR="001B7289" w:rsidRPr="007F5BBB">
        <w:rPr>
          <w:rFonts w:ascii="Open Sans" w:hAnsi="Open Sans" w:cs="Open Sans"/>
        </w:rPr>
        <w:t>.</w:t>
      </w:r>
      <w:r w:rsidR="00980209" w:rsidRPr="007F5BBB">
        <w:rPr>
          <w:rFonts w:ascii="Open Sans" w:hAnsi="Open Sans" w:cs="Open Sans"/>
        </w:rPr>
        <w:t xml:space="preserve"> </w:t>
      </w:r>
    </w:p>
    <w:p w14:paraId="6ADE7119"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72A5C47D" w14:textId="77777777" w:rsidR="00343F0E" w:rsidRPr="007F5BBB" w:rsidRDefault="00343F0E" w:rsidP="002C3055">
      <w:pPr>
        <w:keepNext/>
        <w:keepLines/>
        <w:widowControl w:val="0"/>
        <w:tabs>
          <w:tab w:val="left" w:pos="567"/>
          <w:tab w:val="left" w:pos="709"/>
          <w:tab w:val="left" w:pos="1702"/>
        </w:tabs>
        <w:rPr>
          <w:rFonts w:ascii="Open Sans" w:hAnsi="Open Sans" w:cs="Open Sans"/>
        </w:rPr>
      </w:pPr>
      <w:r w:rsidRPr="007F5BBB">
        <w:rPr>
          <w:rFonts w:ascii="Open Sans" w:hAnsi="Open Sans" w:cs="Open Sans"/>
        </w:rPr>
        <w:t>Naročnik si pridrži pravico uveljaviti pogodbeno kazen pri plačilu začasnih in končne situacije, čeprav ob zamudi izvajalca na to ni posebej opozoril, niti pisno obvestil.</w:t>
      </w:r>
    </w:p>
    <w:p w14:paraId="5C6FEBB7" w14:textId="77777777" w:rsidR="00343F0E" w:rsidRPr="007F5BBB" w:rsidRDefault="00343F0E" w:rsidP="002C3055">
      <w:pPr>
        <w:keepNext/>
        <w:keepLines/>
        <w:widowControl w:val="0"/>
        <w:tabs>
          <w:tab w:val="left" w:pos="567"/>
          <w:tab w:val="left" w:pos="709"/>
          <w:tab w:val="left" w:pos="1702"/>
        </w:tabs>
        <w:rPr>
          <w:rFonts w:ascii="Open Sans" w:hAnsi="Open Sans" w:cs="Open Sans"/>
        </w:rPr>
      </w:pPr>
    </w:p>
    <w:p w14:paraId="4CB2B282" w14:textId="42E03D54" w:rsidR="00980209" w:rsidRPr="007F5BBB" w:rsidRDefault="00980209" w:rsidP="002C3055">
      <w:pPr>
        <w:keepNext/>
        <w:keepLines/>
        <w:widowControl w:val="0"/>
        <w:tabs>
          <w:tab w:val="left" w:pos="567"/>
          <w:tab w:val="left" w:pos="709"/>
          <w:tab w:val="left" w:pos="1702"/>
        </w:tabs>
        <w:rPr>
          <w:rFonts w:ascii="Open Sans" w:hAnsi="Open Sans" w:cs="Open Sans"/>
        </w:rPr>
      </w:pPr>
      <w:r w:rsidRPr="007F5BBB">
        <w:rPr>
          <w:rFonts w:ascii="Open Sans" w:hAnsi="Open Sans" w:cs="Open Sans"/>
        </w:rPr>
        <w:t>Če zaradi zamude izvedbe obveznosti po tej pogodbi nastaja pri naročniku dodatna škoda, je naročnik upravičen do povrnitve nastale škode s strani izvajalca.</w:t>
      </w:r>
    </w:p>
    <w:p w14:paraId="2F9D9622" w14:textId="4B956F4B" w:rsidR="00B2699F" w:rsidRPr="007F5BBB" w:rsidRDefault="00B2699F" w:rsidP="002C3055">
      <w:pPr>
        <w:keepNext/>
        <w:keepLines/>
        <w:widowControl w:val="0"/>
        <w:tabs>
          <w:tab w:val="left" w:pos="567"/>
          <w:tab w:val="left" w:pos="709"/>
          <w:tab w:val="left" w:pos="1702"/>
        </w:tabs>
        <w:rPr>
          <w:rFonts w:ascii="Open Sans" w:hAnsi="Open Sans" w:cs="Open Sans"/>
        </w:rPr>
      </w:pPr>
    </w:p>
    <w:p w14:paraId="62FBE18B" w14:textId="660D96E2" w:rsidR="00AB530E" w:rsidRDefault="00B2699F" w:rsidP="002C3055">
      <w:pPr>
        <w:keepNext/>
        <w:keepLines/>
        <w:outlineLvl w:val="2"/>
        <w:rPr>
          <w:rFonts w:ascii="Open Sans" w:hAnsi="Open Sans" w:cs="Open Sans"/>
        </w:rPr>
      </w:pPr>
      <w:r w:rsidRPr="007F5BBB">
        <w:rPr>
          <w:rFonts w:ascii="Open Sans" w:hAnsi="Open Sans" w:cs="Open Sans"/>
        </w:rPr>
        <w:t xml:space="preserve">Za nedoseganje ponudbene vrednosti </w:t>
      </w:r>
      <w:r w:rsidR="008800D7" w:rsidRPr="007F5BBB">
        <w:rPr>
          <w:rFonts w:ascii="Open Sans" w:hAnsi="Open Sans" w:cs="Open Sans"/>
        </w:rPr>
        <w:t xml:space="preserve">nazivne </w:t>
      </w:r>
      <w:r w:rsidR="00D01876" w:rsidRPr="007F5BBB">
        <w:rPr>
          <w:rFonts w:ascii="Open Sans" w:hAnsi="Open Sans" w:cs="Open Sans"/>
        </w:rPr>
        <w:t>kapacitete elektrolizerja</w:t>
      </w:r>
      <w:r w:rsidR="008800D7" w:rsidRPr="007F5BBB">
        <w:rPr>
          <w:rFonts w:ascii="Open Sans" w:hAnsi="Open Sans" w:cs="Open Sans"/>
        </w:rPr>
        <w:t xml:space="preserve"> se</w:t>
      </w:r>
      <w:r w:rsidR="00135B73" w:rsidRPr="007F5BBB">
        <w:rPr>
          <w:rFonts w:ascii="Open Sans" w:hAnsi="Open Sans" w:cs="Open Sans"/>
        </w:rPr>
        <w:t xml:space="preserve"> </w:t>
      </w:r>
      <w:r w:rsidR="00AB530E" w:rsidRPr="007F5BBB">
        <w:rPr>
          <w:rFonts w:ascii="Open Sans" w:hAnsi="Open Sans" w:cs="Open Sans"/>
        </w:rPr>
        <w:t>obračuna pogodbena kazen glede na višino odstopanja v odstotkih (%). P</w:t>
      </w:r>
      <w:r w:rsidR="008800D7" w:rsidRPr="007F5BBB">
        <w:rPr>
          <w:rFonts w:ascii="Open Sans" w:hAnsi="Open Sans" w:cs="Open Sans"/>
        </w:rPr>
        <w:t>ogodbe</w:t>
      </w:r>
      <w:r w:rsidR="005F612F">
        <w:rPr>
          <w:rFonts w:ascii="Open Sans" w:hAnsi="Open Sans" w:cs="Open Sans"/>
        </w:rPr>
        <w:t>na</w:t>
      </w:r>
      <w:r w:rsidR="008800D7" w:rsidRPr="007F5BBB">
        <w:rPr>
          <w:rFonts w:ascii="Open Sans" w:hAnsi="Open Sans" w:cs="Open Sans"/>
        </w:rPr>
        <w:t xml:space="preserve"> kazen</w:t>
      </w:r>
      <w:r w:rsidR="00AB530E" w:rsidRPr="007F5BBB">
        <w:rPr>
          <w:rFonts w:ascii="Open Sans" w:hAnsi="Open Sans" w:cs="Open Sans"/>
        </w:rPr>
        <w:t xml:space="preserve"> za en (1) odstotek (% ) odstopanja je </w:t>
      </w:r>
      <w:r w:rsidR="008800D7" w:rsidRPr="007F5BBB">
        <w:rPr>
          <w:rFonts w:ascii="Open Sans" w:hAnsi="Open Sans" w:cs="Open Sans"/>
        </w:rPr>
        <w:t xml:space="preserve">v višini 5 % (pet odstotkov) od </w:t>
      </w:r>
      <w:r w:rsidR="00333B55" w:rsidRPr="007F5BBB">
        <w:rPr>
          <w:rFonts w:ascii="Open Sans" w:hAnsi="Open Sans" w:cs="Open Sans"/>
        </w:rPr>
        <w:t xml:space="preserve">pogodbene </w:t>
      </w:r>
      <w:r w:rsidR="008800D7" w:rsidRPr="007F5BBB">
        <w:rPr>
          <w:rFonts w:ascii="Open Sans" w:hAnsi="Open Sans" w:cs="Open Sans"/>
        </w:rPr>
        <w:t>vrednosti</w:t>
      </w:r>
      <w:r w:rsidR="00333B55" w:rsidRPr="007F5BBB">
        <w:rPr>
          <w:rFonts w:ascii="Open Sans" w:hAnsi="Open Sans" w:cs="Open Sans"/>
        </w:rPr>
        <w:t xml:space="preserve"> brez DDV</w:t>
      </w:r>
      <w:r w:rsidR="008800D7" w:rsidRPr="007F5BBB">
        <w:rPr>
          <w:rFonts w:ascii="Open Sans" w:hAnsi="Open Sans" w:cs="Open Sans"/>
        </w:rPr>
        <w:t xml:space="preserve"> 2.</w:t>
      </w:r>
      <w:r w:rsidR="00467ED3">
        <w:rPr>
          <w:rFonts w:ascii="Open Sans" w:hAnsi="Open Sans" w:cs="Open Sans"/>
        </w:rPr>
        <w:t xml:space="preserve"> </w:t>
      </w:r>
      <w:r w:rsidR="008800D7" w:rsidRPr="007F5BBB">
        <w:rPr>
          <w:rFonts w:ascii="Open Sans" w:hAnsi="Open Sans" w:cs="Open Sans"/>
        </w:rPr>
        <w:t>sklopa iz 4. člena pogodbe</w:t>
      </w:r>
      <w:r w:rsidR="00AB530E" w:rsidRPr="007F5BBB">
        <w:rPr>
          <w:rFonts w:ascii="Open Sans" w:hAnsi="Open Sans" w:cs="Open Sans"/>
        </w:rPr>
        <w:t xml:space="preserve">. Odstopanje v </w:t>
      </w:r>
      <w:r w:rsidR="0054599B" w:rsidRPr="007F5BBB">
        <w:rPr>
          <w:rFonts w:ascii="Open Sans" w:hAnsi="Open Sans" w:cs="Open Sans"/>
        </w:rPr>
        <w:t>odstotkih</w:t>
      </w:r>
      <w:r w:rsidR="00AB530E" w:rsidRPr="007F5BBB">
        <w:rPr>
          <w:rFonts w:ascii="Open Sans" w:hAnsi="Open Sans" w:cs="Open Sans"/>
        </w:rPr>
        <w:t xml:space="preserve"> se izračuna kot razmerje med doseženo kapaciteto in ponudbeno nazivno kapaciteto</w:t>
      </w:r>
      <w:r w:rsidR="0054599B" w:rsidRPr="007F5BBB">
        <w:rPr>
          <w:rFonts w:ascii="Open Sans" w:hAnsi="Open Sans" w:cs="Open Sans"/>
        </w:rPr>
        <w:t>, zaokroženo na dve decimalni mesti.</w:t>
      </w:r>
    </w:p>
    <w:p w14:paraId="32623BF0" w14:textId="77777777" w:rsidR="005F612F" w:rsidRPr="007F5BBB" w:rsidRDefault="005F612F" w:rsidP="002C3055">
      <w:pPr>
        <w:keepNext/>
        <w:keepLines/>
        <w:outlineLvl w:val="2"/>
        <w:rPr>
          <w:rFonts w:ascii="Open Sans" w:hAnsi="Open Sans" w:cs="Open Sans"/>
        </w:rPr>
      </w:pPr>
    </w:p>
    <w:p w14:paraId="11503CE6" w14:textId="12E12958" w:rsidR="008800D7" w:rsidRPr="007F5BBB" w:rsidRDefault="00333B55" w:rsidP="002C3055">
      <w:pPr>
        <w:keepNext/>
        <w:keepLines/>
        <w:outlineLvl w:val="2"/>
        <w:rPr>
          <w:rFonts w:ascii="Open Sans" w:hAnsi="Open Sans" w:cs="Open Sans"/>
        </w:rPr>
      </w:pPr>
      <w:r w:rsidRPr="007F5BBB">
        <w:rPr>
          <w:rFonts w:ascii="Open Sans" w:hAnsi="Open Sans" w:cs="Open Sans"/>
        </w:rPr>
        <w:t>Doseganje nazivne kapacitete se preveri v fazi poskusnega obratovanja.</w:t>
      </w:r>
    </w:p>
    <w:p w14:paraId="514B2DCE" w14:textId="77777777" w:rsidR="00135B73" w:rsidRPr="007F5BBB" w:rsidRDefault="00135B73" w:rsidP="002C3055">
      <w:pPr>
        <w:keepNext/>
        <w:keepLines/>
        <w:outlineLvl w:val="2"/>
        <w:rPr>
          <w:rFonts w:ascii="Open Sans" w:hAnsi="Open Sans" w:cs="Open Sans"/>
        </w:rPr>
      </w:pPr>
    </w:p>
    <w:p w14:paraId="4DE21668" w14:textId="0B573580" w:rsidR="00AB530E" w:rsidRDefault="00AB530E" w:rsidP="002C3055">
      <w:pPr>
        <w:keepNext/>
        <w:keepLines/>
        <w:outlineLvl w:val="2"/>
        <w:rPr>
          <w:rFonts w:ascii="Open Sans" w:hAnsi="Open Sans" w:cs="Open Sans"/>
        </w:rPr>
      </w:pPr>
      <w:r w:rsidRPr="007F5BBB">
        <w:rPr>
          <w:rFonts w:ascii="Open Sans" w:hAnsi="Open Sans" w:cs="Open Sans"/>
        </w:rPr>
        <w:t xml:space="preserve">Za nedoseganje ponudbene vrednosti nazivne kapacitete kompresorja se obračuna pogodbena kazen glede na višino odstopanja v </w:t>
      </w:r>
      <w:r w:rsidR="0054599B" w:rsidRPr="007F5BBB">
        <w:rPr>
          <w:rFonts w:ascii="Open Sans" w:hAnsi="Open Sans" w:cs="Open Sans"/>
        </w:rPr>
        <w:t>odstotkih</w:t>
      </w:r>
      <w:r w:rsidRPr="007F5BBB">
        <w:rPr>
          <w:rFonts w:ascii="Open Sans" w:hAnsi="Open Sans" w:cs="Open Sans"/>
        </w:rPr>
        <w:t xml:space="preserve"> (%). Pogodbe</w:t>
      </w:r>
      <w:r w:rsidR="005F612F">
        <w:rPr>
          <w:rFonts w:ascii="Open Sans" w:hAnsi="Open Sans" w:cs="Open Sans"/>
        </w:rPr>
        <w:t>na</w:t>
      </w:r>
      <w:r w:rsidRPr="007F5BBB">
        <w:rPr>
          <w:rFonts w:ascii="Open Sans" w:hAnsi="Open Sans" w:cs="Open Sans"/>
        </w:rPr>
        <w:t xml:space="preserve"> kazen za en (1) </w:t>
      </w:r>
      <w:r w:rsidR="0054599B" w:rsidRPr="007F5BBB">
        <w:rPr>
          <w:rFonts w:ascii="Open Sans" w:hAnsi="Open Sans" w:cs="Open Sans"/>
        </w:rPr>
        <w:t>odstotek</w:t>
      </w:r>
      <w:r w:rsidRPr="007F5BBB">
        <w:rPr>
          <w:rFonts w:ascii="Open Sans" w:hAnsi="Open Sans" w:cs="Open Sans"/>
        </w:rPr>
        <w:t xml:space="preserve"> (% ) odstopanja je v višini 5 % (pet odstotkov) od pogodbene vrednosti brez DDV </w:t>
      </w:r>
      <w:r w:rsidR="002C51BC">
        <w:rPr>
          <w:rFonts w:ascii="Open Sans" w:hAnsi="Open Sans" w:cs="Open Sans"/>
        </w:rPr>
        <w:t>3</w:t>
      </w:r>
      <w:r w:rsidRPr="007F5BBB">
        <w:rPr>
          <w:rFonts w:ascii="Open Sans" w:hAnsi="Open Sans" w:cs="Open Sans"/>
        </w:rPr>
        <w:t>.</w:t>
      </w:r>
      <w:r w:rsidR="00467ED3">
        <w:rPr>
          <w:rFonts w:ascii="Open Sans" w:hAnsi="Open Sans" w:cs="Open Sans"/>
        </w:rPr>
        <w:t xml:space="preserve"> </w:t>
      </w:r>
      <w:r w:rsidRPr="007F5BBB">
        <w:rPr>
          <w:rFonts w:ascii="Open Sans" w:hAnsi="Open Sans" w:cs="Open Sans"/>
        </w:rPr>
        <w:t xml:space="preserve">sklopa iz 4. člena pogodbe. Odstopanje v </w:t>
      </w:r>
      <w:r w:rsidR="0054599B" w:rsidRPr="007F5BBB">
        <w:rPr>
          <w:rFonts w:ascii="Open Sans" w:hAnsi="Open Sans" w:cs="Open Sans"/>
        </w:rPr>
        <w:t xml:space="preserve">odstotkih </w:t>
      </w:r>
      <w:r w:rsidRPr="007F5BBB">
        <w:rPr>
          <w:rFonts w:ascii="Open Sans" w:hAnsi="Open Sans" w:cs="Open Sans"/>
        </w:rPr>
        <w:t>se izračuna kot razmerje med doseženo kapaciteto in ponudbeno nazivno kapaciteto</w:t>
      </w:r>
      <w:r w:rsidR="0054599B" w:rsidRPr="007F5BBB">
        <w:rPr>
          <w:rFonts w:ascii="Open Sans" w:hAnsi="Open Sans" w:cs="Open Sans"/>
        </w:rPr>
        <w:t>, zaokroženo na dve decimalni mesti.</w:t>
      </w:r>
    </w:p>
    <w:p w14:paraId="5093EB59" w14:textId="77777777" w:rsidR="005F612F" w:rsidRPr="007F5BBB" w:rsidRDefault="005F612F" w:rsidP="002C3055">
      <w:pPr>
        <w:keepNext/>
        <w:keepLines/>
        <w:outlineLvl w:val="2"/>
        <w:rPr>
          <w:rFonts w:ascii="Open Sans" w:hAnsi="Open Sans" w:cs="Open Sans"/>
        </w:rPr>
      </w:pPr>
    </w:p>
    <w:p w14:paraId="75827436" w14:textId="77777777" w:rsidR="00AB530E" w:rsidRPr="007F5BBB" w:rsidRDefault="00AB530E" w:rsidP="002C3055">
      <w:pPr>
        <w:keepNext/>
        <w:keepLines/>
        <w:outlineLvl w:val="2"/>
        <w:rPr>
          <w:rFonts w:ascii="Open Sans" w:hAnsi="Open Sans" w:cs="Open Sans"/>
        </w:rPr>
      </w:pPr>
      <w:r w:rsidRPr="007F5BBB">
        <w:rPr>
          <w:rFonts w:ascii="Open Sans" w:hAnsi="Open Sans" w:cs="Open Sans"/>
        </w:rPr>
        <w:t>Doseganje nazivne kapacitete se preveri v fazi poskusnega obratovanja.</w:t>
      </w:r>
    </w:p>
    <w:p w14:paraId="7E76F5B2" w14:textId="77777777" w:rsidR="00980209" w:rsidRPr="007F5BBB" w:rsidRDefault="00980209" w:rsidP="002C3055">
      <w:pPr>
        <w:keepNext/>
        <w:keepLines/>
        <w:widowControl w:val="0"/>
        <w:tabs>
          <w:tab w:val="left" w:pos="567"/>
          <w:tab w:val="left" w:pos="709"/>
          <w:tab w:val="left" w:pos="1702"/>
        </w:tabs>
        <w:rPr>
          <w:rFonts w:ascii="Open Sans" w:hAnsi="Open Sans" w:cs="Open Sans"/>
        </w:rPr>
      </w:pPr>
    </w:p>
    <w:p w14:paraId="34BCB104"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45DFA9F7" w14:textId="77777777" w:rsidR="00343F0E" w:rsidRPr="007F5BBB" w:rsidRDefault="00343F0E" w:rsidP="002C3055">
      <w:pPr>
        <w:keepNext/>
        <w:keepLines/>
        <w:widowControl w:val="0"/>
        <w:tabs>
          <w:tab w:val="left" w:pos="709"/>
          <w:tab w:val="left" w:pos="1702"/>
        </w:tabs>
        <w:jc w:val="left"/>
        <w:rPr>
          <w:rFonts w:ascii="Open Sans" w:hAnsi="Open Sans" w:cs="Open Sans"/>
        </w:rPr>
      </w:pPr>
    </w:p>
    <w:p w14:paraId="30883575" w14:textId="77777777" w:rsidR="00980209" w:rsidRPr="007F5BBB" w:rsidRDefault="00980209"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7477A357"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p>
    <w:p w14:paraId="2CC238A4"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Nobena od pogodbenih strank ni odgovorna za delno ali celotno neizpolnjevanje pogodbenih obveznosti, če je to posledica višje sile.</w:t>
      </w:r>
    </w:p>
    <w:p w14:paraId="3203C51E"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p>
    <w:p w14:paraId="55ADEC0F"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Višja sila pomeni zunanji vzrok, neodvisen od volje in vpliva katere koli stranke, ki je nepričakovan in nenaden in se mu ob splošni skrbnosti ni bilo moč izogniti in ga odvrniti, takšne okoliščine pa so se pojavile po sklenitvi pogodbe. 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C45E554"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p>
    <w:p w14:paraId="707B6DE0" w14:textId="77777777" w:rsidR="00980209" w:rsidRPr="007F5BBB" w:rsidRDefault="00980209"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Pomanjkanje delovne sile ali materiala pri izvajalcu ali pri njegovih podizvajalcih se ne šteje za višjo silo, razen, če ni posledica le-te.</w:t>
      </w:r>
    </w:p>
    <w:p w14:paraId="4A332A94" w14:textId="77777777" w:rsidR="00980209" w:rsidRPr="007F5BBB" w:rsidRDefault="00980209" w:rsidP="002C3055">
      <w:pPr>
        <w:keepNext/>
        <w:keepLines/>
        <w:widowControl w:val="0"/>
        <w:tabs>
          <w:tab w:val="left" w:pos="709"/>
          <w:tab w:val="left" w:pos="1702"/>
        </w:tabs>
        <w:jc w:val="left"/>
        <w:rPr>
          <w:rFonts w:ascii="Open Sans" w:hAnsi="Open Sans" w:cs="Open Sans"/>
        </w:rPr>
      </w:pPr>
    </w:p>
    <w:p w14:paraId="27F54184"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PREDSTAVNIKI POGODBENIH STRANK</w:t>
      </w:r>
    </w:p>
    <w:p w14:paraId="06DF1EF4"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b/>
        </w:rPr>
      </w:pPr>
    </w:p>
    <w:p w14:paraId="38B31A62"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A07EDB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2D37E764" w14:textId="2C995D3C"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Vodja </w:t>
      </w:r>
      <w:r w:rsidR="00242FAC" w:rsidRPr="007F5BBB">
        <w:rPr>
          <w:rFonts w:ascii="Open Sans" w:hAnsi="Open Sans" w:cs="Open Sans"/>
        </w:rPr>
        <w:t>gradnje</w:t>
      </w:r>
      <w:r w:rsidRPr="007F5BBB">
        <w:rPr>
          <w:rFonts w:ascii="Open Sans" w:hAnsi="Open Sans" w:cs="Open Sans"/>
        </w:rPr>
        <w:t xml:space="preserve"> pri izvajalcu:</w:t>
      </w:r>
      <w:r w:rsidR="001151A7" w:rsidRPr="007F5BBB">
        <w:rPr>
          <w:rFonts w:ascii="Open Sans" w:hAnsi="Open Sans" w:cs="Open Sans"/>
        </w:rPr>
        <w:t xml:space="preserve"> </w:t>
      </w:r>
    </w:p>
    <w:p w14:paraId="54B4B39B"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335B17B4" w14:textId="50DDA137" w:rsidR="001151A7" w:rsidRPr="007F5BBB" w:rsidRDefault="001151A7"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Vodja elektro inštalacijskih del pri izvajalcu: </w:t>
      </w:r>
    </w:p>
    <w:p w14:paraId="48A9186D" w14:textId="77777777" w:rsidR="001151A7" w:rsidRPr="007F5BBB" w:rsidRDefault="001151A7" w:rsidP="002C3055">
      <w:pPr>
        <w:keepNext/>
        <w:keepLines/>
        <w:widowControl w:val="0"/>
        <w:tabs>
          <w:tab w:val="left" w:pos="567"/>
          <w:tab w:val="left" w:pos="1418"/>
          <w:tab w:val="left" w:pos="1702"/>
        </w:tabs>
        <w:rPr>
          <w:rFonts w:ascii="Open Sans" w:hAnsi="Open Sans" w:cs="Open Sans"/>
        </w:rPr>
      </w:pPr>
    </w:p>
    <w:p w14:paraId="1A1AE4BE" w14:textId="3DC3E421"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Vodja strojno inštalacijskih del pri izvajalcu:</w:t>
      </w:r>
    </w:p>
    <w:p w14:paraId="14C60A05"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0C7B0FC0" w14:textId="1F13AB98" w:rsidR="00343F0E" w:rsidRPr="007F5BBB" w:rsidRDefault="00D70D4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w:t>
      </w:r>
      <w:r w:rsidR="00343F0E" w:rsidRPr="007F5BBB">
        <w:rPr>
          <w:rFonts w:ascii="Open Sans" w:hAnsi="Open Sans" w:cs="Open Sans"/>
        </w:rPr>
        <w:t xml:space="preserve">redstavnik izvajalca in skrbnik pogodbe: </w:t>
      </w:r>
    </w:p>
    <w:p w14:paraId="6817F97C"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7ACB07D9" w14:textId="77777777" w:rsidR="001151A7" w:rsidRPr="007F5BBB" w:rsidRDefault="001151A7" w:rsidP="002C3055">
      <w:pPr>
        <w:keepNext/>
        <w:keepLines/>
        <w:widowControl w:val="0"/>
        <w:jc w:val="left"/>
        <w:rPr>
          <w:rFonts w:ascii="Open Sans" w:hAnsi="Open Sans" w:cs="Open Sans"/>
        </w:rPr>
      </w:pPr>
      <w:r w:rsidRPr="007F5BBB">
        <w:rPr>
          <w:rFonts w:ascii="Open Sans" w:hAnsi="Open Sans" w:cs="Open Sans"/>
        </w:rPr>
        <w:t xml:space="preserve">Vodja nadzora za elektro inštalacijska dela pri naročniku: </w:t>
      </w:r>
    </w:p>
    <w:p w14:paraId="59F90F0F" w14:textId="77777777" w:rsidR="001151A7" w:rsidRPr="007F5BBB" w:rsidRDefault="001151A7" w:rsidP="002C3055">
      <w:pPr>
        <w:keepNext/>
        <w:keepLines/>
        <w:widowControl w:val="0"/>
        <w:jc w:val="left"/>
        <w:rPr>
          <w:rFonts w:ascii="Open Sans" w:hAnsi="Open Sans" w:cs="Open Sans"/>
        </w:rPr>
      </w:pPr>
    </w:p>
    <w:p w14:paraId="42C39CC6"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Vodja nadzora za strojno inštalacijska dela pri naročniku: </w:t>
      </w:r>
    </w:p>
    <w:p w14:paraId="6562281A" w14:textId="77777777" w:rsidR="00343F0E" w:rsidRPr="007F5BBB" w:rsidRDefault="00343F0E" w:rsidP="002C3055">
      <w:pPr>
        <w:keepNext/>
        <w:keepLines/>
        <w:widowControl w:val="0"/>
        <w:jc w:val="left"/>
        <w:rPr>
          <w:rFonts w:ascii="Open Sans" w:hAnsi="Open Sans" w:cs="Open Sans"/>
        </w:rPr>
      </w:pPr>
    </w:p>
    <w:p w14:paraId="01A954ED" w14:textId="3D977F29" w:rsidR="00343F0E" w:rsidRPr="007F5BBB" w:rsidRDefault="00343F0E" w:rsidP="002C3055">
      <w:pPr>
        <w:keepNext/>
        <w:keepLines/>
        <w:widowControl w:val="0"/>
        <w:jc w:val="left"/>
        <w:rPr>
          <w:rFonts w:ascii="Open Sans" w:hAnsi="Open Sans" w:cs="Open Sans"/>
        </w:rPr>
      </w:pPr>
      <w:r w:rsidRPr="007F5BBB">
        <w:rPr>
          <w:rFonts w:ascii="Open Sans" w:hAnsi="Open Sans" w:cs="Open Sans"/>
        </w:rPr>
        <w:t>Koordinator za varnost in zdravje pri delu:</w:t>
      </w:r>
    </w:p>
    <w:p w14:paraId="582BB5A7"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1FE4B24B" w14:textId="39CC2BB5" w:rsidR="00343F0E" w:rsidRPr="007F5BBB" w:rsidRDefault="00D70D4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w:t>
      </w:r>
      <w:r w:rsidR="00343F0E" w:rsidRPr="007F5BBB">
        <w:rPr>
          <w:rFonts w:ascii="Open Sans" w:hAnsi="Open Sans" w:cs="Open Sans"/>
        </w:rPr>
        <w:t xml:space="preserve">redstavnik naročnika in skrbnik pogodbe: </w:t>
      </w:r>
    </w:p>
    <w:p w14:paraId="2398B865" w14:textId="77777777" w:rsidR="00343F0E" w:rsidRPr="007F5BBB" w:rsidRDefault="00343F0E" w:rsidP="002C3055">
      <w:pPr>
        <w:keepNext/>
        <w:keepLines/>
        <w:widowControl w:val="0"/>
        <w:rPr>
          <w:rFonts w:ascii="Open Sans" w:hAnsi="Open Sans" w:cs="Open Sans"/>
        </w:rPr>
      </w:pPr>
    </w:p>
    <w:p w14:paraId="34E6C9AB" w14:textId="3CD24E22" w:rsidR="00343F0E" w:rsidRPr="005F612F" w:rsidRDefault="00343F0E" w:rsidP="002C3055">
      <w:pPr>
        <w:keepNext/>
        <w:keepLines/>
        <w:widowControl w:val="0"/>
        <w:rPr>
          <w:rFonts w:ascii="Open Sans" w:hAnsi="Open Sans" w:cs="Open Sans"/>
        </w:rPr>
      </w:pPr>
      <w:r w:rsidRPr="005F612F">
        <w:rPr>
          <w:rFonts w:ascii="Open Sans" w:hAnsi="Open Sans" w:cs="Open Sans"/>
        </w:rPr>
        <w:lastRenderedPageBreak/>
        <w:t>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w:t>
      </w:r>
      <w:r w:rsidR="00464834" w:rsidRPr="005F612F">
        <w:rPr>
          <w:rFonts w:ascii="Open Sans" w:hAnsi="Open Sans" w:cs="Open Sans"/>
        </w:rPr>
        <w:t xml:space="preserve"> </w:t>
      </w:r>
      <w:r w:rsidR="00464834" w:rsidRPr="009744F4">
        <w:rPr>
          <w:rFonts w:ascii="Open Sans" w:hAnsi="Open Sans" w:cs="Open Sans"/>
        </w:rPr>
        <w:t>V takem primeru bo naročnik z izvajalcem sklenil aneks k pogodbi.</w:t>
      </w:r>
    </w:p>
    <w:p w14:paraId="14D369D5" w14:textId="77777777" w:rsidR="00343F0E" w:rsidRPr="007F5BBB" w:rsidRDefault="00343F0E" w:rsidP="002C3055">
      <w:pPr>
        <w:keepNext/>
        <w:keepLines/>
        <w:widowControl w:val="0"/>
        <w:rPr>
          <w:rFonts w:ascii="Open Sans" w:hAnsi="Open Sans" w:cs="Open Sans"/>
        </w:rPr>
      </w:pPr>
    </w:p>
    <w:p w14:paraId="0D8FD983"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FINANČNA ZAVAROVANJA</w:t>
      </w:r>
    </w:p>
    <w:p w14:paraId="629834DA" w14:textId="77777777" w:rsidR="00343F0E" w:rsidRPr="007F5BBB" w:rsidRDefault="00343F0E" w:rsidP="002C3055">
      <w:pPr>
        <w:keepNext/>
        <w:keepLines/>
        <w:widowControl w:val="0"/>
        <w:tabs>
          <w:tab w:val="left" w:pos="709"/>
          <w:tab w:val="left" w:pos="1702"/>
        </w:tabs>
        <w:jc w:val="center"/>
        <w:rPr>
          <w:rFonts w:ascii="Open Sans" w:hAnsi="Open Sans" w:cs="Open Sans"/>
        </w:rPr>
      </w:pPr>
    </w:p>
    <w:p w14:paraId="04308D3B" w14:textId="389741C5" w:rsidR="00343F0E" w:rsidRPr="007F5BBB" w:rsidRDefault="00D253C4"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w:t>
      </w:r>
      <w:r w:rsidR="00343F0E" w:rsidRPr="007F5BBB">
        <w:rPr>
          <w:rFonts w:ascii="Open Sans" w:hAnsi="Open Sans" w:cs="Open Sans"/>
        </w:rPr>
        <w:t>len</w:t>
      </w:r>
    </w:p>
    <w:p w14:paraId="11AE4553" w14:textId="77777777" w:rsidR="00B2699F" w:rsidRPr="007F5BBB" w:rsidRDefault="00B2699F" w:rsidP="002C3055">
      <w:pPr>
        <w:keepNext/>
        <w:keepLines/>
        <w:widowControl w:val="0"/>
        <w:tabs>
          <w:tab w:val="left" w:pos="0"/>
        </w:tabs>
        <w:ind w:left="720"/>
        <w:rPr>
          <w:rFonts w:ascii="Open Sans" w:hAnsi="Open Sans" w:cs="Open Sans"/>
        </w:rPr>
      </w:pPr>
    </w:p>
    <w:p w14:paraId="4D4C7811" w14:textId="35EA1703" w:rsidR="00AC3B92" w:rsidRPr="007F5BBB" w:rsidRDefault="00AC3B92" w:rsidP="002C3055">
      <w:pPr>
        <w:keepNext/>
        <w:keepLines/>
        <w:widowControl w:val="0"/>
        <w:rPr>
          <w:rFonts w:ascii="Open Sans" w:hAnsi="Open Sans" w:cs="Open Sans"/>
        </w:rPr>
      </w:pPr>
      <w:r w:rsidRPr="007F5BBB">
        <w:rPr>
          <w:rFonts w:ascii="Open Sans" w:hAnsi="Open Sans" w:cs="Open Sans"/>
          <w:color w:val="000000" w:themeColor="text1"/>
        </w:rPr>
        <w:t xml:space="preserve">Izvajalec </w:t>
      </w:r>
      <w:r w:rsidRPr="007F5BBB">
        <w:rPr>
          <w:rFonts w:ascii="Open Sans" w:hAnsi="Open Sans" w:cs="Open Sans"/>
        </w:rPr>
        <w:t xml:space="preserve">se obvezuje, da bo najkasneje v roku 15 (petnajstih) dni od sklenitve te pogodbe, predložil naročniku </w:t>
      </w:r>
      <w:r w:rsidRPr="007F5BBB">
        <w:rPr>
          <w:rFonts w:ascii="Open Sans" w:hAnsi="Open Sans" w:cs="Open Sans"/>
          <w:color w:val="000000" w:themeColor="text1"/>
        </w:rPr>
        <w:t xml:space="preserve">Garancijo za vrnitev predplačila </w:t>
      </w:r>
      <w:r w:rsidR="00C01CED" w:rsidRPr="007F5BBB">
        <w:rPr>
          <w:rFonts w:ascii="Open Sans" w:hAnsi="Open Sans" w:cs="Open Sans"/>
        </w:rPr>
        <w:t xml:space="preserve">(v nadaljevanju: </w:t>
      </w:r>
      <w:r w:rsidR="00C01CED" w:rsidRPr="00C01CED">
        <w:rPr>
          <w:rFonts w:ascii="Open Sans" w:hAnsi="Open Sans" w:cs="Open Sans"/>
        </w:rPr>
        <w:t>Garancij</w:t>
      </w:r>
      <w:r w:rsidR="00C01CED">
        <w:rPr>
          <w:rFonts w:ascii="Open Sans" w:hAnsi="Open Sans" w:cs="Open Sans"/>
        </w:rPr>
        <w:t>a</w:t>
      </w:r>
      <w:r w:rsidR="00C01CED" w:rsidRPr="00C01CED">
        <w:rPr>
          <w:rFonts w:ascii="Open Sans" w:hAnsi="Open Sans" w:cs="Open Sans"/>
        </w:rPr>
        <w:t xml:space="preserve"> za vrnitev predplačila</w:t>
      </w:r>
      <w:r w:rsidR="00C01CED" w:rsidRPr="007F5BBB">
        <w:rPr>
          <w:rFonts w:ascii="Open Sans" w:hAnsi="Open Sans" w:cs="Open Sans"/>
        </w:rPr>
        <w:t>)</w:t>
      </w:r>
      <w:r w:rsidR="00127920" w:rsidRPr="00127920">
        <w:rPr>
          <w:rFonts w:ascii="Open Sans" w:hAnsi="Open Sans" w:cs="Open Sans"/>
        </w:rPr>
        <w:t xml:space="preserve"> </w:t>
      </w:r>
      <w:r w:rsidR="00127920" w:rsidRPr="007F5BBB">
        <w:rPr>
          <w:rFonts w:ascii="Open Sans" w:hAnsi="Open Sans" w:cs="Open Sans"/>
        </w:rPr>
        <w:t>skladno z obrazcem iz razpisne dokumentacije</w:t>
      </w:r>
      <w:r w:rsidR="00C01CED">
        <w:rPr>
          <w:rFonts w:ascii="Open Sans" w:hAnsi="Open Sans" w:cs="Open Sans"/>
        </w:rPr>
        <w:t>,</w:t>
      </w:r>
      <w:r w:rsidR="00C01CED" w:rsidRPr="007F5BBB">
        <w:rPr>
          <w:rFonts w:ascii="Open Sans" w:hAnsi="Open Sans" w:cs="Open Sans"/>
          <w:color w:val="000000" w:themeColor="text1"/>
        </w:rPr>
        <w:t xml:space="preserve"> </w:t>
      </w:r>
      <w:r w:rsidRPr="007F5BBB">
        <w:rPr>
          <w:rFonts w:ascii="Open Sans" w:hAnsi="Open Sans" w:cs="Open Sans"/>
          <w:color w:val="000000" w:themeColor="text1"/>
        </w:rPr>
        <w:t xml:space="preserve">v višini </w:t>
      </w:r>
      <w:r w:rsidR="00886E73" w:rsidRPr="007F5BBB">
        <w:rPr>
          <w:rFonts w:ascii="Open Sans" w:hAnsi="Open Sans" w:cs="Open Sans"/>
          <w:color w:val="000000" w:themeColor="text1"/>
        </w:rPr>
        <w:t>3</w:t>
      </w:r>
      <w:r w:rsidRPr="007F5BBB">
        <w:rPr>
          <w:rFonts w:ascii="Open Sans" w:hAnsi="Open Sans" w:cs="Open Sans"/>
          <w:color w:val="000000" w:themeColor="text1"/>
        </w:rPr>
        <w:t>0 % (</w:t>
      </w:r>
      <w:r w:rsidR="00886E73" w:rsidRPr="007F5BBB">
        <w:rPr>
          <w:rFonts w:ascii="Open Sans" w:hAnsi="Open Sans" w:cs="Open Sans"/>
          <w:color w:val="000000" w:themeColor="text1"/>
        </w:rPr>
        <w:t>tri</w:t>
      </w:r>
      <w:r w:rsidRPr="007F5BBB">
        <w:rPr>
          <w:rFonts w:ascii="Open Sans" w:hAnsi="Open Sans" w:cs="Open Sans"/>
          <w:color w:val="000000" w:themeColor="text1"/>
        </w:rPr>
        <w:t xml:space="preserve">deset odstotkov) pogodbene vrednosti z DDV z dobo veljavnosti </w:t>
      </w:r>
      <w:r w:rsidR="00B2699F" w:rsidRPr="007F5BBB">
        <w:rPr>
          <w:rFonts w:ascii="Open Sans" w:hAnsi="Open Sans" w:cs="Open Sans"/>
          <w:color w:val="000000" w:themeColor="text1"/>
        </w:rPr>
        <w:t>1</w:t>
      </w:r>
      <w:r w:rsidR="00953CFD">
        <w:rPr>
          <w:rFonts w:ascii="Open Sans" w:hAnsi="Open Sans" w:cs="Open Sans"/>
          <w:color w:val="000000" w:themeColor="text1"/>
        </w:rPr>
        <w:t>7</w:t>
      </w:r>
      <w:r w:rsidR="00B55269">
        <w:rPr>
          <w:rFonts w:ascii="Open Sans" w:hAnsi="Open Sans" w:cs="Open Sans"/>
          <w:color w:val="000000" w:themeColor="text1"/>
        </w:rPr>
        <w:t xml:space="preserve"> (sedemnajst)</w:t>
      </w:r>
      <w:r w:rsidR="00B2699F" w:rsidRPr="007F5BBB">
        <w:rPr>
          <w:rFonts w:ascii="Open Sans" w:hAnsi="Open Sans" w:cs="Open Sans"/>
          <w:color w:val="000000" w:themeColor="text1"/>
        </w:rPr>
        <w:t xml:space="preserve"> mesecev</w:t>
      </w:r>
      <w:r w:rsidRPr="007F5BBB">
        <w:rPr>
          <w:rFonts w:ascii="Open Sans" w:hAnsi="Open Sans" w:cs="Open Sans"/>
          <w:color w:val="000000" w:themeColor="text1"/>
        </w:rPr>
        <w:t xml:space="preserve"> od datuma podpisa pogodbe. Garancijo</w:t>
      </w:r>
      <w:r w:rsidR="00C01CED" w:rsidRPr="00C01CED">
        <w:t xml:space="preserve"> </w:t>
      </w:r>
      <w:r w:rsidR="00C01CED" w:rsidRPr="00C01CED">
        <w:rPr>
          <w:rFonts w:ascii="Open Sans" w:hAnsi="Open Sans" w:cs="Open Sans"/>
          <w:color w:val="000000" w:themeColor="text1"/>
        </w:rPr>
        <w:t>za vrnitev predplačila</w:t>
      </w:r>
      <w:r w:rsidRPr="007F5BBB">
        <w:rPr>
          <w:rFonts w:ascii="Open Sans" w:hAnsi="Open Sans" w:cs="Open Sans"/>
          <w:color w:val="000000" w:themeColor="text1"/>
        </w:rPr>
        <w:t xml:space="preserve"> mora izdati banka s sedežem v Republiki Sloveniji v slovenskem jeziku</w:t>
      </w:r>
      <w:r w:rsidRPr="007F5BBB">
        <w:rPr>
          <w:rFonts w:ascii="Open Sans" w:hAnsi="Open Sans" w:cs="Open Sans"/>
        </w:rPr>
        <w:t xml:space="preserve"> skladno z </w:t>
      </w:r>
      <w:r w:rsidR="00D253C4" w:rsidRPr="007F5BBB">
        <w:rPr>
          <w:rFonts w:ascii="Open Sans" w:hAnsi="Open Sans" w:cs="Open Sans"/>
        </w:rPr>
        <w:t>obrazcem</w:t>
      </w:r>
      <w:r w:rsidRPr="007F5BBB">
        <w:rPr>
          <w:rFonts w:ascii="Open Sans" w:hAnsi="Open Sans" w:cs="Open Sans"/>
        </w:rPr>
        <w:t xml:space="preserve"> iz razpisne dokumentacije.</w:t>
      </w:r>
      <w:r w:rsidR="00D253C4" w:rsidRPr="007F5BBB">
        <w:rPr>
          <w:rFonts w:ascii="Open Sans" w:hAnsi="Open Sans" w:cs="Open Sans"/>
        </w:rPr>
        <w:t xml:space="preserve"> Garancija za vrnitev predplačila mora biti nepreklicna, brezpogojna in plačljiva na prvi poziv.</w:t>
      </w:r>
    </w:p>
    <w:p w14:paraId="7511F763" w14:textId="77777777" w:rsidR="00AC3B92" w:rsidRPr="007F5BBB" w:rsidRDefault="00AC3B92" w:rsidP="002C3055">
      <w:pPr>
        <w:keepNext/>
        <w:keepLines/>
        <w:widowControl w:val="0"/>
        <w:tabs>
          <w:tab w:val="left" w:pos="0"/>
        </w:tabs>
        <w:ind w:left="720"/>
        <w:rPr>
          <w:rFonts w:ascii="Open Sans" w:hAnsi="Open Sans" w:cs="Open Sans"/>
        </w:rPr>
      </w:pPr>
    </w:p>
    <w:p w14:paraId="7C9F3CD9" w14:textId="22379213" w:rsidR="00AC3B92" w:rsidRPr="007F5BBB" w:rsidRDefault="00D253C4"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55A6B17A" w14:textId="77777777" w:rsidR="00343F0E" w:rsidRPr="007F5BBB" w:rsidRDefault="00343F0E" w:rsidP="002C3055">
      <w:pPr>
        <w:keepNext/>
        <w:keepLines/>
        <w:widowControl w:val="0"/>
        <w:tabs>
          <w:tab w:val="left" w:pos="709"/>
          <w:tab w:val="left" w:pos="1702"/>
        </w:tabs>
        <w:rPr>
          <w:rFonts w:ascii="Open Sans" w:hAnsi="Open Sans" w:cs="Open Sans"/>
        </w:rPr>
      </w:pPr>
    </w:p>
    <w:p w14:paraId="76F37321" w14:textId="235B6908"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Izvajalec se obvezuje, da bo </w:t>
      </w:r>
      <w:r w:rsidR="009B505C" w:rsidRPr="007F5BBB">
        <w:rPr>
          <w:rFonts w:ascii="Open Sans" w:hAnsi="Open Sans" w:cs="Open Sans"/>
        </w:rPr>
        <w:t>v roku</w:t>
      </w:r>
      <w:r w:rsidR="00DD32C6" w:rsidRPr="007F5BBB">
        <w:rPr>
          <w:rFonts w:ascii="Open Sans" w:hAnsi="Open Sans" w:cs="Open Sans"/>
        </w:rPr>
        <w:t xml:space="preserve"> največ</w:t>
      </w:r>
      <w:r w:rsidR="009B505C" w:rsidRPr="007F5BBB">
        <w:rPr>
          <w:rFonts w:ascii="Open Sans" w:hAnsi="Open Sans" w:cs="Open Sans"/>
        </w:rPr>
        <w:t xml:space="preserve"> 15 (petnajst) koledarskih dni </w:t>
      </w:r>
      <w:r w:rsidR="00BF6797" w:rsidRPr="007F5BBB">
        <w:rPr>
          <w:rFonts w:ascii="Open Sans" w:hAnsi="Open Sans" w:cs="Open Sans"/>
        </w:rPr>
        <w:t>od</w:t>
      </w:r>
      <w:r w:rsidR="009B505C" w:rsidRPr="007F5BBB">
        <w:rPr>
          <w:rFonts w:ascii="Open Sans" w:hAnsi="Open Sans" w:cs="Open Sans"/>
        </w:rPr>
        <w:t xml:space="preserve"> sklenitv</w:t>
      </w:r>
      <w:r w:rsidR="00BF6797" w:rsidRPr="007F5BBB">
        <w:rPr>
          <w:rFonts w:ascii="Open Sans" w:hAnsi="Open Sans" w:cs="Open Sans"/>
        </w:rPr>
        <w:t>e</w:t>
      </w:r>
      <w:r w:rsidR="009B505C" w:rsidRPr="007F5BBB">
        <w:rPr>
          <w:rFonts w:ascii="Open Sans" w:hAnsi="Open Sans" w:cs="Open Sans"/>
        </w:rPr>
        <w:t xml:space="preserve"> </w:t>
      </w:r>
      <w:r w:rsidRPr="007F5BBB">
        <w:rPr>
          <w:rFonts w:ascii="Open Sans" w:hAnsi="Open Sans" w:cs="Open Sans"/>
        </w:rPr>
        <w:t>pogodbe naročniku predložil bančno</w:t>
      </w:r>
      <w:r w:rsidR="006C505C" w:rsidRPr="007F5BBB">
        <w:rPr>
          <w:rFonts w:ascii="Open Sans" w:hAnsi="Open Sans" w:cs="Open Sans"/>
        </w:rPr>
        <w:t xml:space="preserve"> garancijo za namen zavarovanja </w:t>
      </w:r>
      <w:r w:rsidRPr="007F5BBB">
        <w:rPr>
          <w:rFonts w:ascii="Open Sans" w:hAnsi="Open Sans" w:cs="Open Sans"/>
        </w:rPr>
        <w:t>dobre izvedbe pogodbenih obveznosti (v nadaljevanju: finančno zavarovanje za zavarovanje dobre izvedbe pogodbenih obveznosti) skladno z obrazcem iz razpisne dokumentacije</w:t>
      </w:r>
      <w:r w:rsidR="00C01CED">
        <w:rPr>
          <w:rFonts w:ascii="Open Sans" w:hAnsi="Open Sans" w:cs="Open Sans"/>
        </w:rPr>
        <w:t>,</w:t>
      </w:r>
      <w:r w:rsidRPr="007F5BBB">
        <w:rPr>
          <w:rFonts w:ascii="Open Sans" w:hAnsi="Open Sans" w:cs="Open Sans"/>
        </w:rPr>
        <w:t xml:space="preserve"> v višini pet odstotkov (5 %) pogodbene vrednosti z DDV, z dobo veljavnosti še najmanj 120 (sto dvajset) koledarskih dni po preteku najdaljšega roka izvedbe</w:t>
      </w:r>
      <w:r w:rsidR="00865291" w:rsidRPr="00865291">
        <w:rPr>
          <w:rFonts w:ascii="Open Sans" w:eastAsia="Calibri" w:hAnsi="Open Sans" w:cs="Open Sans"/>
          <w:lang w:eastAsia="en-US"/>
        </w:rPr>
        <w:t xml:space="preserve"> </w:t>
      </w:r>
      <w:r w:rsidR="00865291">
        <w:rPr>
          <w:rFonts w:ascii="Open Sans" w:eastAsia="Calibri" w:hAnsi="Open Sans" w:cs="Open Sans"/>
          <w:lang w:eastAsia="en-US"/>
        </w:rPr>
        <w:t>(</w:t>
      </w:r>
      <w:r w:rsidR="00865291" w:rsidRPr="00171382">
        <w:rPr>
          <w:rFonts w:ascii="Open Sans" w:eastAsia="Calibri" w:hAnsi="Open Sans" w:cs="Open Sans"/>
          <w:lang w:eastAsia="en-US"/>
        </w:rPr>
        <w:t xml:space="preserve">torej mora veljati: </w:t>
      </w:r>
      <w:r w:rsidR="00865291" w:rsidRPr="007F5BBB">
        <w:rPr>
          <w:rFonts w:ascii="Open Sans" w:hAnsi="Open Sans" w:cs="Open Sans"/>
          <w:color w:val="000000" w:themeColor="text1"/>
        </w:rPr>
        <w:t>1</w:t>
      </w:r>
      <w:r w:rsidR="00865291">
        <w:rPr>
          <w:rFonts w:ascii="Open Sans" w:hAnsi="Open Sans" w:cs="Open Sans"/>
          <w:color w:val="000000" w:themeColor="text1"/>
        </w:rPr>
        <w:t>7 (sedemnajst)</w:t>
      </w:r>
      <w:r w:rsidR="00865291" w:rsidRPr="007F5BBB">
        <w:rPr>
          <w:rFonts w:ascii="Open Sans" w:hAnsi="Open Sans" w:cs="Open Sans"/>
          <w:color w:val="000000" w:themeColor="text1"/>
        </w:rPr>
        <w:t xml:space="preserve"> mesecev </w:t>
      </w:r>
      <w:r w:rsidR="00865291" w:rsidRPr="00171382">
        <w:rPr>
          <w:rFonts w:ascii="Open Sans" w:eastAsia="Calibri" w:hAnsi="Open Sans" w:cs="Open Sans"/>
          <w:lang w:eastAsia="en-US"/>
        </w:rPr>
        <w:t xml:space="preserve">+ </w:t>
      </w:r>
      <w:r w:rsidR="00865291">
        <w:rPr>
          <w:rFonts w:ascii="Open Sans" w:eastAsia="Calibri" w:hAnsi="Open Sans" w:cs="Open Sans"/>
          <w:lang w:eastAsia="en-US"/>
        </w:rPr>
        <w:t>12</w:t>
      </w:r>
      <w:r w:rsidR="00865291" w:rsidRPr="00171382">
        <w:rPr>
          <w:rFonts w:ascii="Open Sans" w:eastAsia="Calibri" w:hAnsi="Open Sans" w:cs="Open Sans"/>
          <w:lang w:eastAsia="en-US"/>
        </w:rPr>
        <w:t>0 (</w:t>
      </w:r>
      <w:r w:rsidR="00865291">
        <w:rPr>
          <w:rFonts w:ascii="Open Sans" w:eastAsia="Calibri" w:hAnsi="Open Sans" w:cs="Open Sans"/>
          <w:lang w:eastAsia="en-US"/>
        </w:rPr>
        <w:t>sto dvajset</w:t>
      </w:r>
      <w:r w:rsidR="00865291" w:rsidRPr="00171382">
        <w:rPr>
          <w:rFonts w:ascii="Open Sans" w:eastAsia="Calibri" w:hAnsi="Open Sans" w:cs="Open Sans"/>
          <w:lang w:eastAsia="en-US"/>
        </w:rPr>
        <w:t>) dni)</w:t>
      </w:r>
      <w:r w:rsidR="001C4C5C" w:rsidRPr="007F5BBB">
        <w:rPr>
          <w:rFonts w:ascii="Open Sans" w:hAnsi="Open Sans" w:cs="Open Sans"/>
        </w:rPr>
        <w:t>, v nasprotnem primeru se šteje, da ta pogodba ni bila nikoli sklenjena</w:t>
      </w:r>
      <w:r w:rsidRPr="007F5BBB">
        <w:rPr>
          <w:rFonts w:ascii="Open Sans" w:hAnsi="Open Sans" w:cs="Open Sans"/>
        </w:rPr>
        <w:t>.</w:t>
      </w:r>
      <w:r w:rsidR="00CD1A77" w:rsidRPr="007F5BBB">
        <w:rPr>
          <w:rFonts w:ascii="Open Sans" w:hAnsi="Open Sans" w:cs="Open Sans"/>
        </w:rPr>
        <w:t xml:space="preserve"> Finančno zavarovanje za zavarovanje dobre izvedbe pogodbenih obveznosti mora biti izdano v slovenskem jeziku s strani banke, ki ima sedež v Republiki Sloveniji. Finančno zavarovanje za dobro izvedbo pogodbenih obveznosti mora biti nepreklicno, brezpogojno in plačljivo na prvi poziv.</w:t>
      </w:r>
    </w:p>
    <w:p w14:paraId="7494A2B6" w14:textId="77777777" w:rsidR="00343F0E" w:rsidRPr="007F5BBB" w:rsidRDefault="00343F0E" w:rsidP="002C3055">
      <w:pPr>
        <w:keepNext/>
        <w:keepLines/>
        <w:widowControl w:val="0"/>
        <w:tabs>
          <w:tab w:val="left" w:pos="709"/>
          <w:tab w:val="left" w:pos="1702"/>
        </w:tabs>
        <w:rPr>
          <w:rFonts w:ascii="Open Sans" w:hAnsi="Open Sans" w:cs="Open Sans"/>
        </w:rPr>
      </w:pPr>
    </w:p>
    <w:p w14:paraId="05330559" w14:textId="77777777" w:rsidR="001C4C5C" w:rsidRPr="007F5BBB" w:rsidRDefault="001C4C5C"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V primeru, da naročnik delno unovči finančno zavarovanje za dobro izvedbo pogodbenih obveznosti, mu mora izvajalec nemudoma dostaviti novo finančno zavarovanje za dobro izvedbo pogodbenih obveznosti. </w:t>
      </w:r>
    </w:p>
    <w:p w14:paraId="1160EA19" w14:textId="77777777" w:rsidR="001C4C5C" w:rsidRPr="007F5BBB" w:rsidRDefault="001C4C5C" w:rsidP="002C3055">
      <w:pPr>
        <w:keepNext/>
        <w:keepLines/>
        <w:widowControl w:val="0"/>
        <w:tabs>
          <w:tab w:val="left" w:pos="709"/>
          <w:tab w:val="left" w:pos="1702"/>
        </w:tabs>
        <w:rPr>
          <w:rFonts w:ascii="Open Sans" w:hAnsi="Open Sans" w:cs="Open Sans"/>
        </w:rPr>
      </w:pPr>
    </w:p>
    <w:p w14:paraId="4E016E7D" w14:textId="77777777"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V kolikor izvajalec ne bo izpolnjeval svojih pogodbenih obveznosti, bo naročnik unovčil finančno zavarovanje za zavarovanje dobre izvedbe pogodbenih obveznosti in odstopil od pogodbe, brez kakršnekoli obveznosti do izvajalca. Naročnik bo pred unovčenjem finančnega zavarovanja za zavarovanje dobre izvedbe pogodbenih obveznosti izvajalca pisno pozval k izpolnitvi pogodbenih obveznosti </w:t>
      </w:r>
      <w:r w:rsidR="001C4C5C" w:rsidRPr="007F5BBB">
        <w:rPr>
          <w:rFonts w:ascii="Open Sans" w:hAnsi="Open Sans" w:cs="Open Sans"/>
        </w:rPr>
        <w:t xml:space="preserve">po pogodbi </w:t>
      </w:r>
      <w:r w:rsidRPr="007F5BBB">
        <w:rPr>
          <w:rFonts w:ascii="Open Sans" w:hAnsi="Open Sans" w:cs="Open Sans"/>
        </w:rPr>
        <w:t>in mu določil rok za izpolnitev.</w:t>
      </w:r>
    </w:p>
    <w:p w14:paraId="27F88E19" w14:textId="77777777" w:rsidR="00343F0E" w:rsidRPr="007F5BBB" w:rsidRDefault="00343F0E" w:rsidP="002C3055">
      <w:pPr>
        <w:keepNext/>
        <w:keepLines/>
        <w:widowControl w:val="0"/>
        <w:tabs>
          <w:tab w:val="left" w:pos="709"/>
          <w:tab w:val="left" w:pos="1702"/>
        </w:tabs>
        <w:rPr>
          <w:rFonts w:ascii="Open Sans" w:hAnsi="Open Sans" w:cs="Open Sans"/>
        </w:rPr>
      </w:pPr>
    </w:p>
    <w:p w14:paraId="05702303"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39FBD9F8" w14:textId="77777777" w:rsidR="00343F0E" w:rsidRPr="007F5BBB" w:rsidRDefault="00343F0E" w:rsidP="002C3055">
      <w:pPr>
        <w:keepNext/>
        <w:keepLines/>
        <w:widowControl w:val="0"/>
        <w:tabs>
          <w:tab w:val="left" w:pos="709"/>
          <w:tab w:val="left" w:pos="1702"/>
        </w:tabs>
        <w:jc w:val="center"/>
        <w:rPr>
          <w:rFonts w:ascii="Open Sans" w:hAnsi="Open Sans" w:cs="Open Sans"/>
        </w:rPr>
      </w:pPr>
    </w:p>
    <w:p w14:paraId="4F745080" w14:textId="053CA8B4" w:rsidR="00CD1A77" w:rsidRPr="005F612F" w:rsidRDefault="00953CFD" w:rsidP="002C3055">
      <w:pPr>
        <w:keepNext/>
        <w:keepLines/>
        <w:widowControl w:val="0"/>
        <w:tabs>
          <w:tab w:val="left" w:pos="709"/>
          <w:tab w:val="left" w:pos="1702"/>
        </w:tabs>
        <w:rPr>
          <w:rFonts w:ascii="Open Sans" w:hAnsi="Open Sans" w:cs="Open Sans"/>
        </w:rPr>
      </w:pPr>
      <w:r w:rsidRPr="009744F4">
        <w:rPr>
          <w:rFonts w:ascii="Open Sans" w:hAnsi="Open Sans" w:cs="Open Sans"/>
        </w:rPr>
        <w:lastRenderedPageBreak/>
        <w:t>Izvajalec se obvezuje, da bo v roku največ 15 (petnajst) koledarskih dni</w:t>
      </w:r>
      <w:r w:rsidR="006E7F6E" w:rsidRPr="005F612F">
        <w:rPr>
          <w:rFonts w:ascii="Open Sans" w:hAnsi="Open Sans" w:cs="Open Sans"/>
        </w:rPr>
        <w:t xml:space="preserve"> </w:t>
      </w:r>
      <w:r w:rsidR="001C4C5C" w:rsidRPr="0063147C">
        <w:rPr>
          <w:rFonts w:ascii="Open Sans" w:hAnsi="Open Sans" w:cs="Open Sans"/>
        </w:rPr>
        <w:t>po</w:t>
      </w:r>
      <w:r w:rsidR="00343F0E" w:rsidRPr="005F612F">
        <w:rPr>
          <w:rFonts w:ascii="Open Sans" w:hAnsi="Open Sans" w:cs="Open Sans"/>
        </w:rPr>
        <w:t xml:space="preserve"> opravljenem končnem prevzemu in podpisu Zapisnika o ugotovitvi uporabnosti in delovanja opreme</w:t>
      </w:r>
      <w:r w:rsidR="00F8450F" w:rsidRPr="005F612F">
        <w:rPr>
          <w:rFonts w:ascii="Open Sans" w:hAnsi="Open Sans" w:cs="Open Sans"/>
        </w:rPr>
        <w:t xml:space="preserve">, </w:t>
      </w:r>
      <w:r w:rsidR="00343F0E" w:rsidRPr="005F612F">
        <w:rPr>
          <w:rFonts w:ascii="Open Sans" w:hAnsi="Open Sans" w:cs="Open Sans"/>
        </w:rPr>
        <w:t xml:space="preserve">kot finančno zavarovanje za odpravo napak v garancijski dobi </w:t>
      </w:r>
      <w:r w:rsidR="00C81CA3" w:rsidRPr="00C81CA3">
        <w:rPr>
          <w:rFonts w:ascii="Open Sans" w:hAnsi="Open Sans" w:cs="Open Sans"/>
        </w:rPr>
        <w:t>(v nadaljevanju: finančno zavarovanje za odpravo napak v garancijski dobi)</w:t>
      </w:r>
      <w:r w:rsidR="00C81CA3">
        <w:rPr>
          <w:rFonts w:ascii="Open Sans" w:hAnsi="Open Sans" w:cs="Open Sans"/>
        </w:rPr>
        <w:t xml:space="preserve"> </w:t>
      </w:r>
      <w:r w:rsidR="00343F0E" w:rsidRPr="005F612F">
        <w:rPr>
          <w:rFonts w:ascii="Open Sans" w:hAnsi="Open Sans" w:cs="Open Sans"/>
        </w:rPr>
        <w:t xml:space="preserve">predložiti ustrezno bančno </w:t>
      </w:r>
      <w:r w:rsidR="006C505C" w:rsidRPr="005F612F">
        <w:rPr>
          <w:rFonts w:ascii="Open Sans" w:hAnsi="Open Sans" w:cs="Open Sans"/>
        </w:rPr>
        <w:t xml:space="preserve">garancijo </w:t>
      </w:r>
      <w:r w:rsidR="00343F0E" w:rsidRPr="005F612F">
        <w:rPr>
          <w:rFonts w:ascii="Open Sans" w:hAnsi="Open Sans" w:cs="Open Sans"/>
        </w:rPr>
        <w:t xml:space="preserve">skladno z obrazcem iz razpisne dokumentacije v višini </w:t>
      </w:r>
      <w:r w:rsidR="006C505C" w:rsidRPr="005F612F">
        <w:rPr>
          <w:rFonts w:ascii="Open Sans" w:hAnsi="Open Sans" w:cs="Open Sans"/>
        </w:rPr>
        <w:t>pet odstotkov (</w:t>
      </w:r>
      <w:r w:rsidR="00343F0E" w:rsidRPr="005F612F">
        <w:rPr>
          <w:rFonts w:ascii="Open Sans" w:hAnsi="Open Sans" w:cs="Open Sans"/>
        </w:rPr>
        <w:t xml:space="preserve">5 </w:t>
      </w:r>
      <w:r w:rsidR="00343F0E" w:rsidRPr="005F612F">
        <w:rPr>
          <w:rFonts w:ascii="Open Sans" w:hAnsi="Open Sans" w:cs="Open Sans"/>
          <w:lang w:val="en-GB"/>
        </w:rPr>
        <w:t>%</w:t>
      </w:r>
      <w:r w:rsidR="006C505C" w:rsidRPr="005F612F">
        <w:rPr>
          <w:rFonts w:ascii="Open Sans" w:hAnsi="Open Sans" w:cs="Open Sans"/>
          <w:lang w:val="en-GB"/>
        </w:rPr>
        <w:t>)</w:t>
      </w:r>
      <w:r w:rsidR="00343F0E" w:rsidRPr="005F612F">
        <w:rPr>
          <w:rFonts w:ascii="Open Sans" w:hAnsi="Open Sans" w:cs="Open Sans"/>
        </w:rPr>
        <w:t xml:space="preserve"> pogodbene vrednosti z DDV in rokom veljavnosti 30 (trideset) dni po preteku </w:t>
      </w:r>
      <w:r w:rsidRPr="005F612F">
        <w:rPr>
          <w:rFonts w:ascii="Open Sans" w:hAnsi="Open Sans" w:cs="Open Sans"/>
        </w:rPr>
        <w:t xml:space="preserve">najdaljšega </w:t>
      </w:r>
      <w:r w:rsidR="00343F0E" w:rsidRPr="005F612F">
        <w:rPr>
          <w:rFonts w:ascii="Open Sans" w:hAnsi="Open Sans" w:cs="Open Sans"/>
        </w:rPr>
        <w:t>garancijskega roka</w:t>
      </w:r>
      <w:r w:rsidR="00865291">
        <w:rPr>
          <w:rFonts w:ascii="Open Sans" w:hAnsi="Open Sans" w:cs="Open Sans"/>
        </w:rPr>
        <w:t xml:space="preserve"> </w:t>
      </w:r>
      <w:r w:rsidR="00865291">
        <w:rPr>
          <w:rFonts w:ascii="Open Sans" w:eastAsia="Calibri" w:hAnsi="Open Sans" w:cs="Open Sans"/>
          <w:lang w:eastAsia="en-US"/>
        </w:rPr>
        <w:t>(</w:t>
      </w:r>
      <w:r w:rsidR="00865291" w:rsidRPr="00171382">
        <w:rPr>
          <w:rFonts w:ascii="Open Sans" w:eastAsia="Calibri" w:hAnsi="Open Sans" w:cs="Open Sans"/>
          <w:lang w:eastAsia="en-US"/>
        </w:rPr>
        <w:t xml:space="preserve">torej mora veljati: </w:t>
      </w:r>
      <w:r w:rsidR="00865291">
        <w:rPr>
          <w:rFonts w:ascii="Open Sans" w:eastAsia="Calibri" w:hAnsi="Open Sans" w:cs="Open Sans"/>
          <w:lang w:eastAsia="en-US"/>
        </w:rPr>
        <w:t>2</w:t>
      </w:r>
      <w:r w:rsidR="00865291">
        <w:rPr>
          <w:rFonts w:ascii="Open Sans" w:hAnsi="Open Sans" w:cs="Open Sans"/>
          <w:color w:val="000000" w:themeColor="text1"/>
        </w:rPr>
        <w:t xml:space="preserve"> (dve)</w:t>
      </w:r>
      <w:r w:rsidR="00865291" w:rsidRPr="007F5BBB">
        <w:rPr>
          <w:rFonts w:ascii="Open Sans" w:hAnsi="Open Sans" w:cs="Open Sans"/>
          <w:color w:val="000000" w:themeColor="text1"/>
        </w:rPr>
        <w:t xml:space="preserve"> </w:t>
      </w:r>
      <w:r w:rsidR="00865291">
        <w:rPr>
          <w:rFonts w:ascii="Open Sans" w:hAnsi="Open Sans" w:cs="Open Sans"/>
          <w:color w:val="000000" w:themeColor="text1"/>
        </w:rPr>
        <w:t>leti</w:t>
      </w:r>
      <w:r w:rsidR="00865291" w:rsidRPr="007F5BBB">
        <w:rPr>
          <w:rFonts w:ascii="Open Sans" w:hAnsi="Open Sans" w:cs="Open Sans"/>
          <w:color w:val="000000" w:themeColor="text1"/>
        </w:rPr>
        <w:t xml:space="preserve"> </w:t>
      </w:r>
      <w:r w:rsidR="00865291" w:rsidRPr="00171382">
        <w:rPr>
          <w:rFonts w:ascii="Open Sans" w:eastAsia="Calibri" w:hAnsi="Open Sans" w:cs="Open Sans"/>
          <w:lang w:eastAsia="en-US"/>
        </w:rPr>
        <w:t xml:space="preserve">+ </w:t>
      </w:r>
      <w:r w:rsidR="00BA642A">
        <w:rPr>
          <w:rFonts w:ascii="Open Sans" w:eastAsia="Calibri" w:hAnsi="Open Sans" w:cs="Open Sans"/>
          <w:lang w:eastAsia="en-US"/>
        </w:rPr>
        <w:t>30</w:t>
      </w:r>
      <w:r w:rsidR="00865291" w:rsidRPr="00171382">
        <w:rPr>
          <w:rFonts w:ascii="Open Sans" w:eastAsia="Calibri" w:hAnsi="Open Sans" w:cs="Open Sans"/>
          <w:lang w:eastAsia="en-US"/>
        </w:rPr>
        <w:t xml:space="preserve"> (</w:t>
      </w:r>
      <w:r w:rsidR="00BA642A">
        <w:rPr>
          <w:rFonts w:ascii="Open Sans" w:eastAsia="Calibri" w:hAnsi="Open Sans" w:cs="Open Sans"/>
          <w:lang w:eastAsia="en-US"/>
        </w:rPr>
        <w:t>trideset</w:t>
      </w:r>
      <w:r w:rsidR="00865291" w:rsidRPr="00171382">
        <w:rPr>
          <w:rFonts w:ascii="Open Sans" w:eastAsia="Calibri" w:hAnsi="Open Sans" w:cs="Open Sans"/>
          <w:lang w:eastAsia="en-US"/>
        </w:rPr>
        <w:t>) dni)</w:t>
      </w:r>
      <w:r w:rsidR="00343F0E" w:rsidRPr="005F612F">
        <w:rPr>
          <w:rFonts w:ascii="Open Sans" w:hAnsi="Open Sans" w:cs="Open Sans"/>
        </w:rPr>
        <w:t>.</w:t>
      </w:r>
      <w:r w:rsidR="00CD1A77" w:rsidRPr="005F612F">
        <w:rPr>
          <w:rFonts w:ascii="Open Sans" w:hAnsi="Open Sans" w:cs="Open Sans"/>
        </w:rPr>
        <w:t xml:space="preserve"> Finančno zavarovanje za zavarovanje odprave napak v garancijsk</w:t>
      </w:r>
      <w:r w:rsidR="00C81CA3">
        <w:rPr>
          <w:rFonts w:ascii="Open Sans" w:hAnsi="Open Sans" w:cs="Open Sans"/>
        </w:rPr>
        <w:t>i dobi</w:t>
      </w:r>
      <w:r w:rsidR="00CD1A77" w:rsidRPr="005F612F">
        <w:rPr>
          <w:rFonts w:ascii="Open Sans" w:hAnsi="Open Sans" w:cs="Open Sans"/>
        </w:rPr>
        <w:t xml:space="preserve"> mora biti izdano v slovenskem jeziku s strani banke, ki ima sedež v Republiki Sloveniji. Finančno zavarovanje za zavarovanje odprave napak v garancijsk</w:t>
      </w:r>
      <w:r w:rsidR="00C81CA3">
        <w:rPr>
          <w:rFonts w:ascii="Open Sans" w:hAnsi="Open Sans" w:cs="Open Sans"/>
        </w:rPr>
        <w:t>i dobi</w:t>
      </w:r>
      <w:r w:rsidR="00CD1A77" w:rsidRPr="005F612F">
        <w:rPr>
          <w:rFonts w:ascii="Open Sans" w:hAnsi="Open Sans" w:cs="Open Sans"/>
        </w:rPr>
        <w:t xml:space="preserve"> mora biti nepreklicno, brezpogojno in plačljivo na prvi poziv.</w:t>
      </w:r>
    </w:p>
    <w:p w14:paraId="4624B5F8" w14:textId="77777777" w:rsidR="00343F0E" w:rsidRPr="007F5BBB" w:rsidRDefault="00343F0E" w:rsidP="002C3055">
      <w:pPr>
        <w:keepNext/>
        <w:keepLines/>
        <w:widowControl w:val="0"/>
        <w:tabs>
          <w:tab w:val="left" w:pos="709"/>
          <w:tab w:val="left" w:pos="1702"/>
        </w:tabs>
        <w:rPr>
          <w:rFonts w:ascii="Open Sans" w:hAnsi="Open Sans" w:cs="Open Sans"/>
        </w:rPr>
      </w:pPr>
    </w:p>
    <w:p w14:paraId="46006F7A" w14:textId="3980F495" w:rsidR="00C81CA3" w:rsidRDefault="00C81CA3" w:rsidP="002C3055">
      <w:pPr>
        <w:keepNext/>
        <w:keepLines/>
        <w:widowControl w:val="0"/>
        <w:tabs>
          <w:tab w:val="left" w:pos="709"/>
          <w:tab w:val="left" w:pos="1702"/>
        </w:tabs>
        <w:rPr>
          <w:rFonts w:ascii="Open Sans" w:hAnsi="Open Sans" w:cs="Open Sans"/>
        </w:rPr>
      </w:pPr>
      <w:r w:rsidRPr="00C81CA3">
        <w:rPr>
          <w:rFonts w:ascii="Open Sans" w:hAnsi="Open Sans" w:cs="Open Sans"/>
        </w:rPr>
        <w:t>V kolikor izvajalec v roku iz prejšnjega odstavka tega člena ne bo predložil finančnega zavarovanja za zavarovanje odprave napak v garancijsk</w:t>
      </w:r>
      <w:r>
        <w:rPr>
          <w:rFonts w:ascii="Open Sans" w:hAnsi="Open Sans" w:cs="Open Sans"/>
        </w:rPr>
        <w:t>i dobi</w:t>
      </w:r>
      <w:r w:rsidRPr="00C81CA3">
        <w:rPr>
          <w:rFonts w:ascii="Open Sans" w:hAnsi="Open Sans" w:cs="Open Sans"/>
        </w:rPr>
        <w:t xml:space="preserve">, lahko naročnik unovči finančno zavarovanje za zavarovanje dobre izvedbe pogodbenih obveznosti, brez kakršnekoli obveznosti do izvajalca. </w:t>
      </w:r>
    </w:p>
    <w:p w14:paraId="30985676" w14:textId="77777777" w:rsidR="00C81CA3" w:rsidRDefault="00C81CA3" w:rsidP="002C3055">
      <w:pPr>
        <w:keepNext/>
        <w:keepLines/>
        <w:widowControl w:val="0"/>
        <w:tabs>
          <w:tab w:val="left" w:pos="709"/>
          <w:tab w:val="left" w:pos="1702"/>
        </w:tabs>
        <w:rPr>
          <w:rFonts w:ascii="Open Sans" w:hAnsi="Open Sans" w:cs="Open Sans"/>
        </w:rPr>
      </w:pPr>
    </w:p>
    <w:p w14:paraId="0965CDB4" w14:textId="19C18858" w:rsidR="001C4C5C" w:rsidRPr="007F5BBB" w:rsidRDefault="001C4C5C"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V primeru, da naročnik delno unovči finančno zavarovanje za odpravo napak v garancijski dobi, mu mora izvajalec nemudoma dostaviti novo finančno zavarovanje za odpravo napak v garancijski dobi. </w:t>
      </w:r>
    </w:p>
    <w:p w14:paraId="2191275E" w14:textId="77777777" w:rsidR="001C4C5C" w:rsidRPr="007F5BBB" w:rsidRDefault="001C4C5C" w:rsidP="002C3055">
      <w:pPr>
        <w:keepNext/>
        <w:keepLines/>
        <w:widowControl w:val="0"/>
        <w:tabs>
          <w:tab w:val="left" w:pos="709"/>
          <w:tab w:val="left" w:pos="1702"/>
        </w:tabs>
        <w:rPr>
          <w:rFonts w:ascii="Open Sans" w:hAnsi="Open Sans" w:cs="Open Sans"/>
        </w:rPr>
      </w:pPr>
    </w:p>
    <w:p w14:paraId="58A004BC"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DE273FF" w14:textId="77777777" w:rsidR="00343F0E" w:rsidRPr="007F5BBB" w:rsidRDefault="00343F0E" w:rsidP="002C3055">
      <w:pPr>
        <w:keepNext/>
        <w:keepLines/>
        <w:widowControl w:val="0"/>
        <w:tabs>
          <w:tab w:val="left" w:pos="709"/>
          <w:tab w:val="left" w:pos="1702"/>
        </w:tabs>
        <w:rPr>
          <w:rFonts w:ascii="Open Sans" w:hAnsi="Open Sans" w:cs="Open Sans"/>
        </w:rPr>
      </w:pPr>
    </w:p>
    <w:p w14:paraId="4388ACFE" w14:textId="77777777"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Unovčitev kateregakoli finančnega zavarovanja ne odvezuje izvajalca od njegove obveznosti, povrniti naročniku škodo v višini zneska razlike med višino dejanske škode, ki jo je naročnik zaradi neizpolnjevanja pogodbenih obveznosti utrpel in zneskom iz unovčenega finančnega zavarovanja.</w:t>
      </w:r>
    </w:p>
    <w:p w14:paraId="6D615E51" w14:textId="77777777" w:rsidR="00343F0E" w:rsidRPr="007F5BBB" w:rsidRDefault="00343F0E" w:rsidP="002C3055">
      <w:pPr>
        <w:keepNext/>
        <w:keepLines/>
        <w:widowControl w:val="0"/>
        <w:tabs>
          <w:tab w:val="left" w:pos="709"/>
          <w:tab w:val="left" w:pos="1702"/>
        </w:tabs>
        <w:rPr>
          <w:rFonts w:ascii="Open Sans" w:hAnsi="Open Sans" w:cs="Open Sans"/>
        </w:rPr>
      </w:pPr>
    </w:p>
    <w:p w14:paraId="4B6C45A8"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ZAVAROVANJE ODGOVORNOSTI</w:t>
      </w:r>
    </w:p>
    <w:p w14:paraId="13B91E2B" w14:textId="77777777" w:rsidR="00343F0E" w:rsidRPr="007F5BBB" w:rsidRDefault="00343F0E" w:rsidP="002C3055">
      <w:pPr>
        <w:keepNext/>
        <w:keepLines/>
        <w:widowControl w:val="0"/>
        <w:tabs>
          <w:tab w:val="left" w:pos="709"/>
          <w:tab w:val="left" w:pos="1702"/>
        </w:tabs>
        <w:jc w:val="center"/>
        <w:rPr>
          <w:rFonts w:ascii="Open Sans" w:hAnsi="Open Sans" w:cs="Open Sans"/>
        </w:rPr>
      </w:pPr>
    </w:p>
    <w:p w14:paraId="3FC70CD2"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5243ACC7" w14:textId="77777777" w:rsidR="00343F0E" w:rsidRPr="007F5BBB" w:rsidRDefault="00343F0E" w:rsidP="002C3055">
      <w:pPr>
        <w:keepNext/>
        <w:keepLines/>
        <w:widowControl w:val="0"/>
        <w:tabs>
          <w:tab w:val="left" w:pos="709"/>
          <w:tab w:val="left" w:pos="1702"/>
        </w:tabs>
        <w:rPr>
          <w:rFonts w:ascii="Open Sans" w:hAnsi="Open Sans" w:cs="Open Sans"/>
        </w:rPr>
      </w:pPr>
    </w:p>
    <w:p w14:paraId="09483BFE" w14:textId="77777777" w:rsidR="006C505C" w:rsidRPr="007F5BBB" w:rsidRDefault="006C505C" w:rsidP="002C3055">
      <w:pPr>
        <w:keepNext/>
        <w:keepLines/>
        <w:widowControl w:val="0"/>
        <w:tabs>
          <w:tab w:val="left" w:pos="709"/>
          <w:tab w:val="left" w:pos="1702"/>
        </w:tabs>
        <w:rPr>
          <w:rFonts w:ascii="Open Sans" w:hAnsi="Open Sans" w:cs="Open Sans"/>
        </w:rPr>
      </w:pPr>
      <w:r w:rsidRPr="007F5BBB">
        <w:rPr>
          <w:rFonts w:ascii="Open Sans" w:hAnsi="Open Sans" w:cs="Open Sans"/>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33322FC1" w14:textId="77777777" w:rsidR="00343F0E" w:rsidRPr="007F5BBB" w:rsidRDefault="00343F0E" w:rsidP="002C3055">
      <w:pPr>
        <w:keepNext/>
        <w:keepLines/>
        <w:widowControl w:val="0"/>
        <w:tabs>
          <w:tab w:val="left" w:pos="709"/>
          <w:tab w:val="left" w:pos="1702"/>
        </w:tabs>
        <w:rPr>
          <w:rFonts w:ascii="Open Sans" w:hAnsi="Open Sans" w:cs="Open Sans"/>
        </w:rPr>
      </w:pPr>
    </w:p>
    <w:p w14:paraId="275EC699" w14:textId="77777777" w:rsidR="00343F0E"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t>Izvajalec mora v roku 10</w:t>
      </w:r>
      <w:r w:rsidR="006C505C" w:rsidRPr="007F5BBB">
        <w:rPr>
          <w:rFonts w:ascii="Open Sans" w:hAnsi="Open Sans" w:cs="Open Sans"/>
        </w:rPr>
        <w:t xml:space="preserve"> (deset)</w:t>
      </w:r>
      <w:r w:rsidRPr="007F5BBB">
        <w:rPr>
          <w:rFonts w:ascii="Open Sans" w:hAnsi="Open Sans" w:cs="Open Sans"/>
        </w:rPr>
        <w:t xml:space="preserve"> dni po </w:t>
      </w:r>
      <w:r w:rsidR="008E5A98" w:rsidRPr="007F5BBB">
        <w:rPr>
          <w:rFonts w:ascii="Open Sans" w:hAnsi="Open Sans" w:cs="Open Sans"/>
        </w:rPr>
        <w:t>sklenitvi</w:t>
      </w:r>
      <w:r w:rsidRPr="007F5BBB">
        <w:rPr>
          <w:rFonts w:ascii="Open Sans" w:hAnsi="Open Sans" w:cs="Open Sans"/>
        </w:rPr>
        <w:t xml:space="preserve"> pogodbe zavarovati pogodbena dela pri zavarovalnici za čas gradnje do primopredaje pogodbenih del in pre</w:t>
      </w:r>
      <w:r w:rsidR="00DD3049" w:rsidRPr="007F5BBB">
        <w:rPr>
          <w:rFonts w:ascii="Open Sans" w:hAnsi="Open Sans" w:cs="Open Sans"/>
        </w:rPr>
        <w:t>d</w:t>
      </w:r>
      <w:r w:rsidRPr="007F5BBB">
        <w:rPr>
          <w:rFonts w:ascii="Open Sans" w:hAnsi="Open Sans" w:cs="Open Sans"/>
        </w:rPr>
        <w:t>ložiti naročniku ustrezno dokazilo (polico) o zavarovanju.</w:t>
      </w:r>
    </w:p>
    <w:p w14:paraId="79F599FE" w14:textId="77777777" w:rsidR="008644ED" w:rsidRPr="007F5BBB" w:rsidRDefault="008644ED" w:rsidP="002C3055">
      <w:pPr>
        <w:keepNext/>
        <w:keepLines/>
        <w:widowControl w:val="0"/>
        <w:tabs>
          <w:tab w:val="left" w:pos="709"/>
          <w:tab w:val="left" w:pos="1702"/>
        </w:tabs>
        <w:rPr>
          <w:rFonts w:ascii="Open Sans" w:hAnsi="Open Sans" w:cs="Open Sans"/>
        </w:rPr>
      </w:pPr>
    </w:p>
    <w:p w14:paraId="5E21B13D" w14:textId="77777777" w:rsidR="00343F0E" w:rsidRPr="007F5BBB" w:rsidRDefault="008644ED"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D9956B0" w14:textId="77777777" w:rsidR="008644ED" w:rsidRPr="007F5BBB" w:rsidRDefault="008644ED" w:rsidP="002C3055">
      <w:pPr>
        <w:keepNext/>
        <w:keepLines/>
        <w:widowControl w:val="0"/>
        <w:tabs>
          <w:tab w:val="left" w:pos="0"/>
          <w:tab w:val="left" w:pos="709"/>
        </w:tabs>
        <w:rPr>
          <w:rFonts w:ascii="Open Sans" w:hAnsi="Open Sans" w:cs="Open Sans"/>
        </w:rPr>
      </w:pPr>
    </w:p>
    <w:p w14:paraId="0E9F7C80" w14:textId="744EFD64" w:rsidR="008644ED" w:rsidRPr="007F5BBB" w:rsidRDefault="008644ED"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Izvajalec odgovarja za morebitne napake v izvedbi </w:t>
      </w:r>
      <w:r w:rsidR="003D0CFA" w:rsidRPr="007F5BBB">
        <w:rPr>
          <w:rFonts w:ascii="Open Sans" w:hAnsi="Open Sans" w:cs="Open Sans"/>
        </w:rPr>
        <w:t xml:space="preserve">postrojenja za proizvodnjo </w:t>
      </w:r>
      <w:r w:rsidRPr="007F5BBB">
        <w:rPr>
          <w:rFonts w:ascii="Open Sans" w:hAnsi="Open Sans" w:cs="Open Sans"/>
        </w:rPr>
        <w:t>vodik</w:t>
      </w:r>
      <w:r w:rsidR="003D0CFA" w:rsidRPr="007F5BBB">
        <w:rPr>
          <w:rFonts w:ascii="Open Sans" w:hAnsi="Open Sans" w:cs="Open Sans"/>
        </w:rPr>
        <w:t>a</w:t>
      </w:r>
      <w:r w:rsidRPr="007F5BBB">
        <w:rPr>
          <w:rFonts w:ascii="Open Sans" w:hAnsi="Open Sans" w:cs="Open Sans"/>
        </w:rPr>
        <w:t>, ki zadevajo njeno solidnost, če se take napake pokažejo v desetih (10) letih od izročitve in prevzema del.</w:t>
      </w:r>
    </w:p>
    <w:p w14:paraId="1777F6D2" w14:textId="77777777" w:rsidR="008644ED" w:rsidRPr="007F5BBB" w:rsidRDefault="008644ED" w:rsidP="002C3055">
      <w:pPr>
        <w:keepNext/>
        <w:keepLines/>
        <w:widowControl w:val="0"/>
        <w:tabs>
          <w:tab w:val="left" w:pos="0"/>
          <w:tab w:val="left" w:pos="709"/>
        </w:tabs>
        <w:rPr>
          <w:rFonts w:ascii="Open Sans" w:hAnsi="Open Sans" w:cs="Open Sans"/>
        </w:rPr>
      </w:pPr>
    </w:p>
    <w:p w14:paraId="7044923B"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ODPOVED IN ODSTOP OD POGODBE</w:t>
      </w:r>
    </w:p>
    <w:p w14:paraId="11AAC744" w14:textId="77777777" w:rsidR="00343F0E" w:rsidRPr="007F5BBB" w:rsidRDefault="00343F0E" w:rsidP="002C3055">
      <w:pPr>
        <w:keepNext/>
        <w:keepLines/>
        <w:widowControl w:val="0"/>
        <w:rPr>
          <w:rFonts w:ascii="Open Sans" w:hAnsi="Open Sans" w:cs="Open Sans"/>
        </w:rPr>
      </w:pPr>
    </w:p>
    <w:p w14:paraId="5FAB297C"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4635336" w14:textId="77777777" w:rsidR="00343F0E" w:rsidRPr="007F5BBB" w:rsidRDefault="00343F0E" w:rsidP="002C3055">
      <w:pPr>
        <w:keepNext/>
        <w:keepLines/>
        <w:widowControl w:val="0"/>
        <w:rPr>
          <w:rFonts w:ascii="Open Sans" w:hAnsi="Open Sans" w:cs="Open Sans"/>
        </w:rPr>
      </w:pPr>
    </w:p>
    <w:p w14:paraId="317C1E4D" w14:textId="77777777" w:rsidR="006C505C" w:rsidRPr="007F5BBB" w:rsidRDefault="00343F0E" w:rsidP="002C3055">
      <w:pPr>
        <w:keepNext/>
        <w:keepLines/>
        <w:widowControl w:val="0"/>
        <w:tabs>
          <w:tab w:val="left" w:pos="709"/>
          <w:tab w:val="left" w:pos="1702"/>
        </w:tabs>
        <w:rPr>
          <w:rFonts w:ascii="Open Sans" w:hAnsi="Open Sans" w:cs="Open Sans"/>
        </w:rPr>
      </w:pPr>
      <w:r w:rsidRPr="007F5BBB">
        <w:rPr>
          <w:rFonts w:ascii="Open Sans" w:hAnsi="Open Sans" w:cs="Open Sans"/>
        </w:rPr>
        <w:lastRenderedPageBreak/>
        <w:t xml:space="preserve">Naročnik lahko s pisnim obvestilom izvajalcu, poslanim s priporočeno pošiljko po pošti, odpove pogodbo s 30 (trideset) dnevnim odpovednim rokom, če se okoliščine po sklenitvi pogodbe spremenijo tako, da sklenjena pogodba ne izraža več prave volje naročnika. </w:t>
      </w:r>
      <w:r w:rsidR="006C505C" w:rsidRPr="007F5BBB">
        <w:rPr>
          <w:rFonts w:ascii="Open Sans" w:hAnsi="Open Sans" w:cs="Open Sans"/>
        </w:rPr>
        <w:t>Odpovedni rok teče od dneva prejema pisne odpovedi pri izvajalcu, v vsakem primeru pa najkasneje 16. (šestnajsti) dan od datuma oddaje priporočene pošiljke na pošti. V tem primeru je naročnik dolžan izvajalcu povrniti vse dokazljive stroške in mu plačati do tedaj opravljena dela.</w:t>
      </w:r>
    </w:p>
    <w:p w14:paraId="01A34818" w14:textId="77777777" w:rsidR="00343F0E" w:rsidRPr="007F5BBB" w:rsidRDefault="00343F0E" w:rsidP="002C3055">
      <w:pPr>
        <w:keepNext/>
        <w:keepLines/>
        <w:widowControl w:val="0"/>
        <w:tabs>
          <w:tab w:val="left" w:pos="709"/>
          <w:tab w:val="left" w:pos="1702"/>
        </w:tabs>
        <w:rPr>
          <w:rFonts w:ascii="Open Sans" w:hAnsi="Open Sans" w:cs="Open Sans"/>
        </w:rPr>
      </w:pPr>
    </w:p>
    <w:p w14:paraId="70116535"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Naročnik lahko odstopi od pogodbe brez obveznosti do izvajalca, če izvajalec:</w:t>
      </w:r>
    </w:p>
    <w:p w14:paraId="66648DB3"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ne začne z izvedbo pogodbeno dogovorjenih del v pogodbenem roku, niti v naknadnem roku, ki mu ga določi naročnik;</w:t>
      </w:r>
    </w:p>
    <w:p w14:paraId="3A9D038A"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ne dosega pogodbeno dogovorjene kvalitete in te ne vzpostavi niti v naknadnem roku, ki mu ga določi naročnik;</w:t>
      </w:r>
    </w:p>
    <w:p w14:paraId="349D941C"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ne upošteva navodil naročnika in jih tudi po opozorilu naročnika ne upošteva,</w:t>
      </w:r>
    </w:p>
    <w:p w14:paraId="1C47BAE2"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izvaja svoje obveznosti v nasprotju s pravili stroke, tehničnimi predpisi, standardi in veljavno zakonodajo,</w:t>
      </w:r>
    </w:p>
    <w:p w14:paraId="06D9393C"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prekine z deli brez predhodnega pisnega soglasja naročnika,</w:t>
      </w:r>
    </w:p>
    <w:p w14:paraId="56757110"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ne zagotavlja zadostnih kapacitet za tekoče izvajanje del,</w:t>
      </w:r>
    </w:p>
    <w:p w14:paraId="727F4A7A" w14:textId="77777777" w:rsidR="00343F0E" w:rsidRPr="007F5BBB" w:rsidRDefault="00343F0E" w:rsidP="002C3055">
      <w:pPr>
        <w:keepNext/>
        <w:keepLines/>
        <w:widowControl w:val="0"/>
        <w:numPr>
          <w:ilvl w:val="0"/>
          <w:numId w:val="22"/>
        </w:numPr>
        <w:tabs>
          <w:tab w:val="left" w:pos="1418"/>
          <w:tab w:val="left" w:pos="1702"/>
        </w:tabs>
        <w:rPr>
          <w:rFonts w:ascii="Open Sans" w:hAnsi="Open Sans" w:cs="Open Sans"/>
        </w:rPr>
      </w:pPr>
      <w:r w:rsidRPr="007F5BBB">
        <w:rPr>
          <w:rFonts w:ascii="Open Sans" w:hAnsi="Open Sans" w:cs="Open Sans"/>
        </w:rPr>
        <w:t>ne zaključi s pogodbenimi deli niti v roku, ki mu ga naknadno določi naročnik.</w:t>
      </w:r>
    </w:p>
    <w:p w14:paraId="18591818" w14:textId="77777777" w:rsidR="00343F0E" w:rsidRPr="007F5BBB" w:rsidRDefault="00343F0E" w:rsidP="002C3055">
      <w:pPr>
        <w:keepNext/>
        <w:keepLines/>
        <w:widowControl w:val="0"/>
        <w:rPr>
          <w:rFonts w:ascii="Open Sans" w:hAnsi="Open Sans" w:cs="Open Sans"/>
        </w:rPr>
      </w:pPr>
    </w:p>
    <w:p w14:paraId="2CFE083E"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V navedenih primerih iz prejšnjega odstavka naročnik lahko unovči finančno zavarovanje za dobro izvedbo pogodbenih obveznosti.</w:t>
      </w:r>
    </w:p>
    <w:p w14:paraId="288EFCDB" w14:textId="77777777" w:rsidR="00343F0E" w:rsidRPr="007F5BBB" w:rsidRDefault="00343F0E" w:rsidP="002C3055">
      <w:pPr>
        <w:keepNext/>
        <w:keepLines/>
        <w:widowControl w:val="0"/>
        <w:rPr>
          <w:rFonts w:ascii="Open Sans" w:hAnsi="Open Sans" w:cs="Open Sans"/>
        </w:rPr>
      </w:pPr>
    </w:p>
    <w:p w14:paraId="1087183B"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O odstopu od pogodbe naročnik obvesti izvajalca s priporočeno pošiljko po pošti.</w:t>
      </w:r>
    </w:p>
    <w:p w14:paraId="29B94B87" w14:textId="77777777" w:rsidR="00343F0E" w:rsidRPr="007F5BBB" w:rsidRDefault="00343F0E" w:rsidP="002C3055">
      <w:pPr>
        <w:keepNext/>
        <w:keepLines/>
        <w:widowControl w:val="0"/>
        <w:rPr>
          <w:rFonts w:ascii="Open Sans" w:hAnsi="Open Sans" w:cs="Open Sans"/>
        </w:rPr>
      </w:pPr>
    </w:p>
    <w:p w14:paraId="44934772"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Med veljavnostjo pogodbe lahko naročnik, ne glede na določbe zakona, ki ureja obligacijska razmerja, odstopi od pogodbe tudi v primerih iz 96. člena ZJN-3.</w:t>
      </w:r>
    </w:p>
    <w:p w14:paraId="6128AC3D" w14:textId="77777777" w:rsidR="00343F0E" w:rsidRPr="007F5BBB" w:rsidRDefault="00343F0E" w:rsidP="002C3055">
      <w:pPr>
        <w:keepNext/>
        <w:keepLines/>
        <w:widowControl w:val="0"/>
        <w:rPr>
          <w:rFonts w:ascii="Open Sans" w:hAnsi="Open Sans" w:cs="Open Sans"/>
        </w:rPr>
      </w:pPr>
    </w:p>
    <w:p w14:paraId="70649977"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5E606D5A" w14:textId="77777777" w:rsidR="00343F0E" w:rsidRPr="007F5BBB" w:rsidRDefault="00343F0E" w:rsidP="002C3055">
      <w:pPr>
        <w:keepNext/>
        <w:keepLines/>
        <w:widowControl w:val="0"/>
        <w:rPr>
          <w:rFonts w:ascii="Open Sans" w:hAnsi="Open Sans" w:cs="Open Sans"/>
        </w:rPr>
      </w:pPr>
    </w:p>
    <w:p w14:paraId="3450111A"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PROTIKORUPCIJSKA KLAVZULA</w:t>
      </w:r>
    </w:p>
    <w:p w14:paraId="7EACF280" w14:textId="77777777" w:rsidR="00343F0E" w:rsidRPr="007F5BBB" w:rsidRDefault="00343F0E" w:rsidP="002C3055">
      <w:pPr>
        <w:keepNext/>
        <w:keepLines/>
        <w:widowControl w:val="0"/>
        <w:rPr>
          <w:rFonts w:ascii="Open Sans" w:hAnsi="Open Sans" w:cs="Open Sans"/>
          <w:b/>
        </w:rPr>
      </w:pPr>
    </w:p>
    <w:p w14:paraId="4BE01375"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6E574C30" w14:textId="77777777" w:rsidR="00343F0E" w:rsidRPr="007F5BBB" w:rsidRDefault="00343F0E" w:rsidP="002C3055">
      <w:pPr>
        <w:keepNext/>
        <w:keepLines/>
        <w:widowControl w:val="0"/>
        <w:rPr>
          <w:rFonts w:ascii="Open Sans" w:hAnsi="Open Sans" w:cs="Open Sans"/>
        </w:rPr>
      </w:pPr>
    </w:p>
    <w:p w14:paraId="2612C1BA"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V primeru, da se ugotovi, da je pri izvedbi javnega naročila, na podlagi katerega je sklenjen</w:t>
      </w:r>
      <w:r w:rsidR="006C505C" w:rsidRPr="007F5BBB">
        <w:rPr>
          <w:rFonts w:ascii="Open Sans" w:hAnsi="Open Sans" w:cs="Open Sans"/>
        </w:rPr>
        <w:t>a</w:t>
      </w:r>
      <w:r w:rsidRPr="007F5BBB">
        <w:rPr>
          <w:rFonts w:ascii="Open Sans" w:hAnsi="Open Sans" w:cs="Open Sans"/>
        </w:rPr>
        <w:t xml:space="preserve"> ta </w:t>
      </w:r>
      <w:r w:rsidR="006C505C" w:rsidRPr="007F5BBB">
        <w:rPr>
          <w:rFonts w:ascii="Open Sans" w:hAnsi="Open Sans" w:cs="Open Sans"/>
        </w:rPr>
        <w:t>pogodba</w:t>
      </w:r>
      <w:r w:rsidRPr="007F5BBB">
        <w:rPr>
          <w:rFonts w:ascii="Open Sans" w:hAnsi="Open Sans" w:cs="Open Sans"/>
        </w:rPr>
        <w:t xml:space="preserve"> ali pri izvajanju te</w:t>
      </w:r>
      <w:r w:rsidR="006C505C" w:rsidRPr="007F5BBB">
        <w:rPr>
          <w:rFonts w:ascii="Open Sans" w:hAnsi="Open Sans" w:cs="Open Sans"/>
        </w:rPr>
        <w:t xml:space="preserve"> pogodbe</w:t>
      </w:r>
      <w:r w:rsidRPr="007F5BBB">
        <w:rPr>
          <w:rFonts w:ascii="Open Sans" w:hAnsi="Open Sans" w:cs="Open Sans"/>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w:t>
      </w:r>
      <w:r w:rsidR="006C505C" w:rsidRPr="007F5BBB">
        <w:rPr>
          <w:rFonts w:ascii="Open Sans" w:hAnsi="Open Sans" w:cs="Open Sans"/>
        </w:rPr>
        <w:t>iz pogodbe</w:t>
      </w:r>
      <w:r w:rsidRPr="007F5BBB">
        <w:rPr>
          <w:rFonts w:ascii="Open Sans" w:hAnsi="Open Sans" w:cs="Open Sans"/>
        </w:rPr>
        <w:t xml:space="preserv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389ED2D0" w14:textId="77777777" w:rsidR="00343F0E" w:rsidRPr="007F5BBB" w:rsidRDefault="00343F0E" w:rsidP="002C3055">
      <w:pPr>
        <w:keepNext/>
        <w:keepLines/>
        <w:widowControl w:val="0"/>
        <w:rPr>
          <w:rFonts w:ascii="Open Sans" w:hAnsi="Open Sans" w:cs="Open Sans"/>
        </w:rPr>
      </w:pPr>
    </w:p>
    <w:p w14:paraId="400A5206"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 xml:space="preserve">Naročnik bo v primeru ugotovitve o domnevnem obstoju dejanskega stanja iz prvega odstavka tega člena ali obvestila Komisije za preprečevanje korupcije Republike Slovenije ali drugih organov, glede njegovega domnevnega nastanka, pričel z ugotavljanjem pogojev ničnosti </w:t>
      </w:r>
      <w:r w:rsidR="00083F54" w:rsidRPr="007F5BBB">
        <w:rPr>
          <w:rFonts w:ascii="Open Sans" w:hAnsi="Open Sans" w:cs="Open Sans"/>
        </w:rPr>
        <w:t>pogodbe</w:t>
      </w:r>
      <w:r w:rsidRPr="007F5BBB">
        <w:rPr>
          <w:rFonts w:ascii="Open Sans" w:hAnsi="Open Sans" w:cs="Open Sans"/>
        </w:rPr>
        <w:t xml:space="preserve"> iz prejšnjega odstavka tega člena oziroma z drugimi ukrepi v skladu s predpisi Republike Slovenije.</w:t>
      </w:r>
    </w:p>
    <w:p w14:paraId="66F98F90" w14:textId="77777777" w:rsidR="00343F0E" w:rsidRPr="007F5BBB" w:rsidRDefault="00343F0E" w:rsidP="002C3055">
      <w:pPr>
        <w:keepNext/>
        <w:keepLines/>
        <w:widowControl w:val="0"/>
        <w:ind w:left="284" w:hanging="284"/>
        <w:rPr>
          <w:rFonts w:ascii="Open Sans" w:hAnsi="Open Sans" w:cs="Open Sans"/>
        </w:rPr>
      </w:pPr>
    </w:p>
    <w:p w14:paraId="0F0569EC" w14:textId="77777777"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lastRenderedPageBreak/>
        <w:t>REŠEVANJE SPOROV</w:t>
      </w:r>
    </w:p>
    <w:p w14:paraId="5DBD37B5" w14:textId="77777777" w:rsidR="00343F0E" w:rsidRPr="007F5BBB" w:rsidRDefault="00343F0E" w:rsidP="002C3055">
      <w:pPr>
        <w:keepNext/>
        <w:keepLines/>
        <w:widowControl w:val="0"/>
        <w:tabs>
          <w:tab w:val="left" w:pos="709"/>
          <w:tab w:val="left" w:pos="1702"/>
        </w:tabs>
        <w:ind w:left="1701" w:hanging="1701"/>
        <w:jc w:val="left"/>
        <w:rPr>
          <w:rFonts w:ascii="Open Sans" w:hAnsi="Open Sans" w:cs="Open Sans"/>
        </w:rPr>
      </w:pPr>
    </w:p>
    <w:p w14:paraId="3F0F04B4"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43F6D962" w14:textId="77777777" w:rsidR="00D253C4" w:rsidRPr="007F5BBB" w:rsidRDefault="00D253C4" w:rsidP="002C3055">
      <w:pPr>
        <w:keepNext/>
        <w:keepLines/>
        <w:rPr>
          <w:rFonts w:ascii="Open Sans" w:hAnsi="Open Sans" w:cs="Open Sans"/>
        </w:rPr>
      </w:pPr>
    </w:p>
    <w:p w14:paraId="74487704" w14:textId="3A018C1D" w:rsidR="00D253C4" w:rsidRPr="007F5BBB" w:rsidRDefault="00D253C4" w:rsidP="002C3055">
      <w:pPr>
        <w:keepNext/>
        <w:keepLines/>
        <w:rPr>
          <w:rFonts w:ascii="Open Sans" w:hAnsi="Open Sans" w:cs="Open Sans"/>
        </w:rPr>
      </w:pPr>
      <w:r w:rsidRPr="007F5BBB">
        <w:rPr>
          <w:rFonts w:ascii="Open Sans" w:hAnsi="Open Sans" w:cs="Open Sans"/>
        </w:rPr>
        <w:t>Vsi spori, ki izhajajo iz te pogodbe ali so z njo kakorkoli povezani, se rešujejo skladno z materialnim in procesnim pravom Republike Slovenije</w:t>
      </w:r>
      <w:r w:rsidR="00B55269">
        <w:rPr>
          <w:rFonts w:ascii="Open Sans" w:hAnsi="Open Sans" w:cs="Open Sans"/>
        </w:rPr>
        <w:t>.</w:t>
      </w:r>
    </w:p>
    <w:p w14:paraId="3E344116" w14:textId="77777777" w:rsidR="00343F0E" w:rsidRPr="007F5BBB" w:rsidRDefault="00343F0E" w:rsidP="002C3055">
      <w:pPr>
        <w:keepNext/>
        <w:keepLines/>
        <w:widowControl w:val="0"/>
        <w:tabs>
          <w:tab w:val="left" w:pos="567"/>
          <w:tab w:val="left" w:pos="1418"/>
          <w:tab w:val="left" w:pos="1702"/>
        </w:tabs>
        <w:jc w:val="left"/>
        <w:rPr>
          <w:rFonts w:ascii="Open Sans" w:hAnsi="Open Sans" w:cs="Open Sans"/>
        </w:rPr>
      </w:pPr>
    </w:p>
    <w:p w14:paraId="75B1BEB5"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Morebitne spore, ki bi nastali v zvezi z izvajanjem te pogodbe, bosta stranki skušali rešiti sporazumno.</w:t>
      </w:r>
    </w:p>
    <w:p w14:paraId="3EEE1E2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50080733"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Če spora ne bo možno rešiti sporazumno, lahko vsaka pogodbena stranka sproži postopek za rešitev spora pri stvarno pristojnem sodišču v Ljubljani.</w:t>
      </w:r>
    </w:p>
    <w:p w14:paraId="5F09167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7AB0362F" w14:textId="52C0645D" w:rsidR="00343F0E" w:rsidRPr="007F5BBB" w:rsidRDefault="00343F0E" w:rsidP="002C3055">
      <w:pPr>
        <w:keepNext/>
        <w:keepLines/>
        <w:widowControl w:val="0"/>
        <w:numPr>
          <w:ilvl w:val="0"/>
          <w:numId w:val="24"/>
        </w:numPr>
        <w:tabs>
          <w:tab w:val="left" w:pos="709"/>
          <w:tab w:val="left" w:pos="1702"/>
        </w:tabs>
        <w:jc w:val="center"/>
        <w:rPr>
          <w:rFonts w:ascii="Open Sans" w:hAnsi="Open Sans" w:cs="Open Sans"/>
          <w:b/>
        </w:rPr>
      </w:pPr>
      <w:r w:rsidRPr="007F5BBB">
        <w:rPr>
          <w:rFonts w:ascii="Open Sans" w:hAnsi="Open Sans" w:cs="Open Sans"/>
          <w:b/>
        </w:rPr>
        <w:t>OSTALE DOLOČBE</w:t>
      </w:r>
    </w:p>
    <w:p w14:paraId="551BB08B" w14:textId="77777777" w:rsidR="00343F0E" w:rsidRPr="007F5BBB" w:rsidRDefault="00343F0E" w:rsidP="002C3055">
      <w:pPr>
        <w:keepNext/>
        <w:keepLines/>
        <w:widowControl w:val="0"/>
        <w:tabs>
          <w:tab w:val="left" w:pos="709"/>
          <w:tab w:val="left" w:pos="1702"/>
        </w:tabs>
        <w:ind w:left="1701" w:hanging="1701"/>
        <w:jc w:val="center"/>
        <w:rPr>
          <w:rFonts w:ascii="Open Sans" w:hAnsi="Open Sans" w:cs="Open Sans"/>
        </w:rPr>
      </w:pPr>
    </w:p>
    <w:p w14:paraId="2250ADEC"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C2D0005" w14:textId="77777777" w:rsidR="00343F0E" w:rsidRPr="007F5BBB" w:rsidRDefault="00343F0E" w:rsidP="002C3055">
      <w:pPr>
        <w:keepNext/>
        <w:keepLines/>
        <w:widowControl w:val="0"/>
        <w:tabs>
          <w:tab w:val="left" w:pos="567"/>
          <w:tab w:val="left" w:pos="1418"/>
          <w:tab w:val="left" w:pos="1702"/>
        </w:tabs>
        <w:jc w:val="center"/>
        <w:rPr>
          <w:rFonts w:ascii="Open Sans" w:hAnsi="Open Sans" w:cs="Open Sans"/>
        </w:rPr>
      </w:pPr>
    </w:p>
    <w:p w14:paraId="356665A8" w14:textId="77777777" w:rsidR="00343F0E" w:rsidRPr="007F5BBB" w:rsidRDefault="00343F0E" w:rsidP="002C3055">
      <w:pPr>
        <w:keepNext/>
        <w:keepLines/>
        <w:widowControl w:val="0"/>
        <w:tabs>
          <w:tab w:val="left" w:pos="1418"/>
          <w:tab w:val="left" w:pos="1702"/>
        </w:tabs>
        <w:rPr>
          <w:rFonts w:ascii="Open Sans" w:hAnsi="Open Sans" w:cs="Open Sans"/>
        </w:rPr>
      </w:pPr>
      <w:r w:rsidRPr="007F5BBB">
        <w:rPr>
          <w:rFonts w:ascii="Open Sans" w:hAnsi="Open Sans" w:cs="Open Sans"/>
        </w:rPr>
        <w:t>Izvajalec izjavlja, da mu je poznan predmet pogodbe in vsi riziki, ki bodo spremljali delo, da je seznanjen z razpisnimi zahtevami in projektno dokumentacijo, ter da so mu razumljivi in jasni pogoji in okoliščine za pravilno izvedbo del.</w:t>
      </w:r>
    </w:p>
    <w:p w14:paraId="3456AD75" w14:textId="77777777" w:rsidR="00343F0E" w:rsidRPr="007F5BBB" w:rsidRDefault="00343F0E" w:rsidP="002C3055">
      <w:pPr>
        <w:keepNext/>
        <w:keepLines/>
        <w:widowControl w:val="0"/>
        <w:tabs>
          <w:tab w:val="left" w:pos="1418"/>
          <w:tab w:val="left" w:pos="1702"/>
        </w:tabs>
        <w:rPr>
          <w:rFonts w:ascii="Open Sans" w:hAnsi="Open Sans" w:cs="Open Sans"/>
        </w:rPr>
      </w:pPr>
    </w:p>
    <w:p w14:paraId="7C4929A8"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1DD00F2A" w14:textId="77777777" w:rsidR="00343F0E" w:rsidRPr="007F5BBB" w:rsidRDefault="00343F0E" w:rsidP="002C3055">
      <w:pPr>
        <w:keepNext/>
        <w:keepLines/>
        <w:widowControl w:val="0"/>
        <w:tabs>
          <w:tab w:val="left" w:pos="567"/>
          <w:tab w:val="left" w:pos="1418"/>
          <w:tab w:val="left" w:pos="1702"/>
        </w:tabs>
        <w:jc w:val="left"/>
        <w:rPr>
          <w:rFonts w:ascii="Open Sans" w:hAnsi="Open Sans" w:cs="Open Sans"/>
        </w:rPr>
      </w:pPr>
    </w:p>
    <w:p w14:paraId="7130BC92" w14:textId="77777777" w:rsidR="00D253C4" w:rsidRPr="007F5BBB" w:rsidRDefault="00D253C4" w:rsidP="002C3055">
      <w:pPr>
        <w:keepNext/>
        <w:keepLines/>
        <w:widowControl w:val="0"/>
        <w:tabs>
          <w:tab w:val="left" w:pos="567"/>
          <w:tab w:val="left" w:pos="1418"/>
          <w:tab w:val="left" w:pos="1702"/>
        </w:tabs>
        <w:jc w:val="left"/>
        <w:rPr>
          <w:rFonts w:ascii="Open Sans" w:hAnsi="Open Sans" w:cs="Open Sans"/>
        </w:rPr>
      </w:pPr>
      <w:r w:rsidRPr="007F5BBB">
        <w:rPr>
          <w:rFonts w:ascii="Open Sans" w:hAnsi="Open Sans" w:cs="Open Sans"/>
        </w:rPr>
        <w:t>Za presojo te pogodbe in vseh pravic ter obveznosti pogodbenih strank se uporablja izključno pravo Republike Slovenije.</w:t>
      </w:r>
    </w:p>
    <w:p w14:paraId="75BF31A9" w14:textId="77777777" w:rsidR="00D253C4" w:rsidRPr="007F5BBB" w:rsidRDefault="00D253C4" w:rsidP="002C3055">
      <w:pPr>
        <w:keepNext/>
        <w:keepLines/>
        <w:widowControl w:val="0"/>
        <w:tabs>
          <w:tab w:val="left" w:pos="567"/>
          <w:tab w:val="left" w:pos="1418"/>
          <w:tab w:val="left" w:pos="1702"/>
        </w:tabs>
        <w:jc w:val="left"/>
        <w:rPr>
          <w:rFonts w:ascii="Open Sans" w:hAnsi="Open Sans" w:cs="Open Sans"/>
        </w:rPr>
      </w:pPr>
    </w:p>
    <w:p w14:paraId="42E10DB7" w14:textId="77777777" w:rsidR="00D253C4" w:rsidRPr="007F5BBB" w:rsidRDefault="00D253C4" w:rsidP="002C3055">
      <w:pPr>
        <w:keepNext/>
        <w:keepLines/>
        <w:widowControl w:val="0"/>
        <w:tabs>
          <w:tab w:val="left" w:pos="567"/>
          <w:tab w:val="left" w:pos="1418"/>
          <w:tab w:val="left" w:pos="1702"/>
        </w:tabs>
        <w:jc w:val="left"/>
        <w:rPr>
          <w:rFonts w:ascii="Open Sans" w:hAnsi="Open Sans" w:cs="Open Sans"/>
        </w:rPr>
      </w:pPr>
      <w:r w:rsidRPr="007F5BBB">
        <w:rPr>
          <w:rFonts w:ascii="Open Sans" w:hAnsi="Open Sans" w:cs="Open Sans"/>
        </w:rPr>
        <w:t>Za urejanje razmerij, ki niso urejena s tem okvirnim sporazumom, se uporabljajo določila zakona, ki ureja gradnjo in zakona, ki ureja obligacijska razmerja v Republiki Sloveniji.</w:t>
      </w:r>
    </w:p>
    <w:p w14:paraId="792BF434" w14:textId="77777777" w:rsidR="001C4C5C" w:rsidRPr="007F5BBB" w:rsidRDefault="001C4C5C" w:rsidP="002C3055">
      <w:pPr>
        <w:keepNext/>
        <w:keepLines/>
        <w:widowControl w:val="0"/>
        <w:tabs>
          <w:tab w:val="left" w:pos="567"/>
          <w:tab w:val="left" w:pos="1418"/>
          <w:tab w:val="left" w:pos="1702"/>
        </w:tabs>
        <w:rPr>
          <w:rFonts w:ascii="Open Sans" w:hAnsi="Open Sans" w:cs="Open Sans"/>
        </w:rPr>
      </w:pPr>
    </w:p>
    <w:p w14:paraId="2644723E"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2ADF7809"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5A0CBDFF"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35E1B97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2F954EFE"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E043FAB"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540B2AFB"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Ta pogodba je sklenjena pod razveznim pogojem, ki se uresniči v primeru izpolnitve ene od naslednjih okoliščin:</w:t>
      </w:r>
    </w:p>
    <w:p w14:paraId="4B7CD14D" w14:textId="38C3AAC1" w:rsidR="00343F0E" w:rsidRPr="007F5BBB" w:rsidRDefault="00343F0E" w:rsidP="002C3055">
      <w:pPr>
        <w:keepNext/>
        <w:keepLines/>
        <w:widowControl w:val="0"/>
        <w:numPr>
          <w:ilvl w:val="0"/>
          <w:numId w:val="13"/>
        </w:numPr>
        <w:tabs>
          <w:tab w:val="left" w:pos="567"/>
          <w:tab w:val="left" w:pos="1418"/>
          <w:tab w:val="left" w:pos="1702"/>
        </w:tabs>
        <w:rPr>
          <w:rFonts w:ascii="Open Sans" w:hAnsi="Open Sans" w:cs="Open Sans"/>
        </w:rPr>
      </w:pPr>
      <w:r w:rsidRPr="007F5BBB">
        <w:rPr>
          <w:rFonts w:ascii="Open Sans" w:hAnsi="Open Sans" w:cs="Open Sans"/>
        </w:rPr>
        <w:t>če bo naročnik seznanjen, da je sodišče s pravnomočno odločitvijo ugotovilo kršitev obveznosti iz drugega odstavka 3.</w:t>
      </w:r>
      <w:r w:rsidR="00127920">
        <w:rPr>
          <w:rFonts w:ascii="Open Sans" w:hAnsi="Open Sans" w:cs="Open Sans"/>
        </w:rPr>
        <w:t xml:space="preserve"> </w:t>
      </w:r>
      <w:r w:rsidRPr="007F5BBB">
        <w:rPr>
          <w:rFonts w:ascii="Open Sans" w:hAnsi="Open Sans" w:cs="Open Sans"/>
        </w:rPr>
        <w:t>člena ZJN-3 s strani izvajalca ali njegovega podizvajalca ali</w:t>
      </w:r>
    </w:p>
    <w:p w14:paraId="0E7642F4" w14:textId="77777777" w:rsidR="00343F0E" w:rsidRPr="007F5BBB" w:rsidRDefault="00343F0E" w:rsidP="002C3055">
      <w:pPr>
        <w:keepNext/>
        <w:keepLines/>
        <w:widowControl w:val="0"/>
        <w:numPr>
          <w:ilvl w:val="0"/>
          <w:numId w:val="13"/>
        </w:numPr>
        <w:tabs>
          <w:tab w:val="left" w:pos="567"/>
          <w:tab w:val="left" w:pos="1418"/>
          <w:tab w:val="left" w:pos="1702"/>
        </w:tabs>
        <w:rPr>
          <w:rFonts w:ascii="Open Sans" w:hAnsi="Open Sans" w:cs="Open Sans"/>
        </w:rPr>
      </w:pPr>
      <w:r w:rsidRPr="007F5BBB">
        <w:rPr>
          <w:rFonts w:ascii="Open Sans" w:hAnsi="Open Sans" w:cs="Open Sans"/>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9F34528"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2CAD8D15" w14:textId="77777777" w:rsidR="005F612F"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V primeru seznanitve naročnika s kršitvijo bo naročnik o tem obvestil izvajalca v desetih (10) dneh. </w:t>
      </w:r>
    </w:p>
    <w:p w14:paraId="38A0BFB5" w14:textId="77777777" w:rsidR="005F612F" w:rsidRDefault="005F612F" w:rsidP="002C3055">
      <w:pPr>
        <w:keepNext/>
        <w:keepLines/>
        <w:widowControl w:val="0"/>
        <w:tabs>
          <w:tab w:val="left" w:pos="567"/>
          <w:tab w:val="left" w:pos="1418"/>
          <w:tab w:val="left" w:pos="1702"/>
        </w:tabs>
        <w:rPr>
          <w:rFonts w:ascii="Open Sans" w:hAnsi="Open Sans" w:cs="Open Sans"/>
        </w:rPr>
      </w:pPr>
    </w:p>
    <w:p w14:paraId="34B10A6A" w14:textId="190A3BB1"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lastRenderedPageBreak/>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6E95A28"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4134553F"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 </w:t>
      </w:r>
    </w:p>
    <w:p w14:paraId="0FB72BE1"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011B0FFD" w14:textId="08BE6D51"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Če izvajalec ne predloži dokazov zase ali za podizvajalca ali če jih je, pa naročnik oceni, da ti ukrepi ne zadoščajo, ali če izvajalec ne prevzame del sam ali predlaga novega podizvajalca ali če naročnik v skladu s 94.</w:t>
      </w:r>
      <w:r w:rsidR="00127920">
        <w:rPr>
          <w:rFonts w:ascii="Open Sans" w:hAnsi="Open Sans" w:cs="Open Sans"/>
        </w:rPr>
        <w:t xml:space="preserve"> </w:t>
      </w:r>
      <w:r w:rsidRPr="007F5BBB">
        <w:rPr>
          <w:rFonts w:ascii="Open Sans" w:hAnsi="Open Sans" w:cs="Open Sans"/>
        </w:rPr>
        <w:t xml:space="preserve">členom ZJN-3 pravočasno predlaganega novega podizvajalca zavrne, se razvezni pogoj uresniči pod pogojem, da je od seznanitve naročnika s kršitvijo in do izteka veljavnosti pogodbe še najmanj šest (6) mesecev. Ne glede na prejšnji stavek se pogodba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064107B3"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07D106A5"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78F891C8"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72FD9C2C"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65D3368"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4089D427"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Morebitne spremembe oziroma dopolnitve te pogodbe so veljavne le, če so sklenjene v pisni obliki in jih podpišeta obe pogodbeni stranki.</w:t>
      </w:r>
    </w:p>
    <w:p w14:paraId="029CBEED"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52554D02"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2D782770" w14:textId="77777777" w:rsidR="00343F0E" w:rsidRPr="007F5BBB" w:rsidRDefault="00343F0E" w:rsidP="002C3055">
      <w:pPr>
        <w:keepNext/>
        <w:keepLines/>
        <w:widowControl w:val="0"/>
        <w:rPr>
          <w:rFonts w:ascii="Open Sans" w:hAnsi="Open Sans" w:cs="Open Sans"/>
        </w:rPr>
      </w:pPr>
    </w:p>
    <w:p w14:paraId="758DB8C5"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58F64989" w14:textId="77777777" w:rsidR="00343F0E" w:rsidRPr="007F5BBB" w:rsidRDefault="00343F0E" w:rsidP="002C3055">
      <w:pPr>
        <w:keepNext/>
        <w:keepLines/>
        <w:widowControl w:val="0"/>
        <w:rPr>
          <w:rFonts w:ascii="Open Sans" w:hAnsi="Open Sans" w:cs="Open Sans"/>
        </w:rPr>
      </w:pPr>
    </w:p>
    <w:p w14:paraId="7B70033A" w14:textId="77777777" w:rsidR="00343F0E" w:rsidRPr="007F5BBB" w:rsidRDefault="00343F0E" w:rsidP="002C3055">
      <w:pPr>
        <w:keepNext/>
        <w:keepLines/>
        <w:widowControl w:val="0"/>
        <w:rPr>
          <w:rFonts w:ascii="Open Sans" w:hAnsi="Open Sans" w:cs="Open Sans"/>
        </w:rPr>
      </w:pPr>
      <w:r w:rsidRPr="007F5BBB">
        <w:rPr>
          <w:rFonts w:ascii="Open Sans" w:hAnsi="Open Sans" w:cs="Open Sans"/>
        </w:rPr>
        <w:t>Ta pogodba v celoti zavezuje tudi morebitne vsakokratne pravne naslednike vsake od pogodbenih strank, kar velja zlasti tudi v primeru organizacijsko – statusnih ter lastninskih sprememb.</w:t>
      </w:r>
    </w:p>
    <w:p w14:paraId="1338CEF2"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0567CB98"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79FA4A1A"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11F9B704" w14:textId="19D4E61E" w:rsidR="00343F0E" w:rsidRPr="007F5BBB" w:rsidRDefault="00343F0E" w:rsidP="002C3055">
      <w:pPr>
        <w:keepNext/>
        <w:keepLines/>
        <w:widowControl w:val="0"/>
        <w:rPr>
          <w:rFonts w:ascii="Open Sans" w:hAnsi="Open Sans" w:cs="Open Sans"/>
        </w:rPr>
      </w:pPr>
      <w:r w:rsidRPr="007F5BBB">
        <w:rPr>
          <w:rFonts w:ascii="Open Sans" w:hAnsi="Open Sans" w:cs="Open Sans"/>
        </w:rPr>
        <w:t xml:space="preserve">Pogodba je sklenjena in začne veljati z dnem, ko jo podpišeta obe pogodbeni stranki in izvajalec predloži </w:t>
      </w:r>
      <w:r w:rsidR="00D253C4" w:rsidRPr="007F5BBB">
        <w:rPr>
          <w:rFonts w:ascii="Open Sans" w:hAnsi="Open Sans" w:cs="Open Sans"/>
        </w:rPr>
        <w:t>Garancijo za vrnitev predplačila iz 2</w:t>
      </w:r>
      <w:r w:rsidR="00D65C54">
        <w:rPr>
          <w:rFonts w:ascii="Open Sans" w:hAnsi="Open Sans" w:cs="Open Sans"/>
        </w:rPr>
        <w:t>7</w:t>
      </w:r>
      <w:r w:rsidR="00D253C4" w:rsidRPr="007F5BBB">
        <w:rPr>
          <w:rFonts w:ascii="Open Sans" w:hAnsi="Open Sans" w:cs="Open Sans"/>
        </w:rPr>
        <w:t xml:space="preserve">. člena pogodbe in </w:t>
      </w:r>
      <w:r w:rsidRPr="007F5BBB">
        <w:rPr>
          <w:rFonts w:ascii="Open Sans" w:hAnsi="Open Sans" w:cs="Open Sans"/>
        </w:rPr>
        <w:t xml:space="preserve">finančno zavarovanje za dobro izvedbo pogodbenih obveznosti v skladu </w:t>
      </w:r>
      <w:r w:rsidR="00F1598F" w:rsidRPr="007F5BBB">
        <w:rPr>
          <w:rFonts w:ascii="Open Sans" w:hAnsi="Open Sans" w:cs="Open Sans"/>
        </w:rPr>
        <w:t>s</w:t>
      </w:r>
      <w:r w:rsidRPr="007F5BBB">
        <w:rPr>
          <w:rFonts w:ascii="Open Sans" w:hAnsi="Open Sans" w:cs="Open Sans"/>
        </w:rPr>
        <w:t xml:space="preserve"> 2</w:t>
      </w:r>
      <w:r w:rsidR="00D65C54">
        <w:rPr>
          <w:rFonts w:ascii="Open Sans" w:hAnsi="Open Sans" w:cs="Open Sans"/>
        </w:rPr>
        <w:t>8</w:t>
      </w:r>
      <w:r w:rsidRPr="007F5BBB">
        <w:rPr>
          <w:rFonts w:ascii="Open Sans" w:hAnsi="Open Sans" w:cs="Open Sans"/>
        </w:rPr>
        <w:t xml:space="preserve">. členom te pogodbe. </w:t>
      </w:r>
    </w:p>
    <w:p w14:paraId="33EED9C3" w14:textId="77777777" w:rsidR="00343F0E" w:rsidRPr="007F5BBB" w:rsidRDefault="00343F0E" w:rsidP="002C3055">
      <w:pPr>
        <w:keepNext/>
        <w:keepLines/>
        <w:widowControl w:val="0"/>
        <w:rPr>
          <w:rFonts w:ascii="Open Sans" w:hAnsi="Open Sans" w:cs="Open Sans"/>
        </w:rPr>
      </w:pPr>
    </w:p>
    <w:p w14:paraId="6D24E85A" w14:textId="77777777" w:rsidR="00343F0E" w:rsidRPr="007F5BBB" w:rsidRDefault="00F1598F" w:rsidP="002C3055">
      <w:pPr>
        <w:keepNext/>
        <w:keepLines/>
        <w:widowControl w:val="0"/>
        <w:rPr>
          <w:rFonts w:ascii="Open Sans" w:hAnsi="Open Sans" w:cs="Open Sans"/>
        </w:rPr>
      </w:pPr>
      <w:r w:rsidRPr="007F5BBB">
        <w:rPr>
          <w:rFonts w:ascii="Open Sans" w:hAnsi="Open Sans" w:cs="Open Sans"/>
        </w:rPr>
        <w:t xml:space="preserve">Pogodba velja do izpolnitve vseh pogodbenih obveznosti. </w:t>
      </w:r>
      <w:r w:rsidR="00343F0E" w:rsidRPr="007F5BBB">
        <w:rPr>
          <w:rFonts w:ascii="Open Sans" w:hAnsi="Open Sans" w:cs="Open Sans"/>
        </w:rPr>
        <w:t xml:space="preserve">Glede garancijskih določil pogodba velja vse do poteka </w:t>
      </w:r>
      <w:r w:rsidR="000524F0" w:rsidRPr="007F5BBB">
        <w:rPr>
          <w:rFonts w:ascii="Open Sans" w:hAnsi="Open Sans" w:cs="Open Sans"/>
        </w:rPr>
        <w:t xml:space="preserve">vseh </w:t>
      </w:r>
      <w:r w:rsidR="00343F0E" w:rsidRPr="007F5BBB">
        <w:rPr>
          <w:rFonts w:ascii="Open Sans" w:hAnsi="Open Sans" w:cs="Open Sans"/>
        </w:rPr>
        <w:t>garancijsk</w:t>
      </w:r>
      <w:r w:rsidR="000524F0" w:rsidRPr="007F5BBB">
        <w:rPr>
          <w:rFonts w:ascii="Open Sans" w:hAnsi="Open Sans" w:cs="Open Sans"/>
        </w:rPr>
        <w:t>ih</w:t>
      </w:r>
      <w:r w:rsidR="00343F0E" w:rsidRPr="007F5BBB">
        <w:rPr>
          <w:rFonts w:ascii="Open Sans" w:hAnsi="Open Sans" w:cs="Open Sans"/>
        </w:rPr>
        <w:t xml:space="preserve"> rok</w:t>
      </w:r>
      <w:r w:rsidR="000524F0" w:rsidRPr="007F5BBB">
        <w:rPr>
          <w:rFonts w:ascii="Open Sans" w:hAnsi="Open Sans" w:cs="Open Sans"/>
        </w:rPr>
        <w:t>ov</w:t>
      </w:r>
      <w:r w:rsidR="00343F0E" w:rsidRPr="007F5BBB">
        <w:rPr>
          <w:rFonts w:ascii="Open Sans" w:hAnsi="Open Sans" w:cs="Open Sans"/>
        </w:rPr>
        <w:t>.</w:t>
      </w:r>
    </w:p>
    <w:p w14:paraId="3BF2AEB8" w14:textId="77777777" w:rsidR="00343F0E" w:rsidRPr="007F5BBB" w:rsidRDefault="00343F0E" w:rsidP="002C3055">
      <w:pPr>
        <w:keepNext/>
        <w:keepLines/>
        <w:widowControl w:val="0"/>
        <w:tabs>
          <w:tab w:val="left" w:pos="567"/>
          <w:tab w:val="left" w:pos="1418"/>
          <w:tab w:val="left" w:pos="1702"/>
        </w:tabs>
        <w:rPr>
          <w:rFonts w:ascii="Open Sans" w:hAnsi="Open Sans" w:cs="Open Sans"/>
        </w:rPr>
      </w:pPr>
    </w:p>
    <w:p w14:paraId="6825A394" w14:textId="77777777" w:rsidR="00343F0E" w:rsidRPr="007F5BBB" w:rsidRDefault="00343F0E" w:rsidP="00D65C54">
      <w:pPr>
        <w:keepNext/>
        <w:keepLines/>
        <w:widowControl w:val="0"/>
        <w:numPr>
          <w:ilvl w:val="0"/>
          <w:numId w:val="26"/>
        </w:numPr>
        <w:tabs>
          <w:tab w:val="clear" w:pos="720"/>
        </w:tabs>
        <w:ind w:left="426" w:hanging="426"/>
        <w:jc w:val="center"/>
        <w:rPr>
          <w:rFonts w:ascii="Open Sans" w:hAnsi="Open Sans" w:cs="Open Sans"/>
        </w:rPr>
      </w:pPr>
      <w:r w:rsidRPr="007F5BBB">
        <w:rPr>
          <w:rFonts w:ascii="Open Sans" w:hAnsi="Open Sans" w:cs="Open Sans"/>
        </w:rPr>
        <w:t>člen</w:t>
      </w:r>
    </w:p>
    <w:p w14:paraId="070163B3" w14:textId="77777777" w:rsidR="00343F0E" w:rsidRPr="007F5BBB" w:rsidRDefault="00343F0E" w:rsidP="002C3055">
      <w:pPr>
        <w:keepNext/>
        <w:keepLines/>
        <w:widowControl w:val="0"/>
        <w:tabs>
          <w:tab w:val="left" w:pos="4820"/>
        </w:tabs>
        <w:rPr>
          <w:rFonts w:ascii="Open Sans" w:hAnsi="Open Sans" w:cs="Open Sans"/>
          <w:b/>
        </w:rPr>
      </w:pPr>
    </w:p>
    <w:p w14:paraId="5B5A71F6" w14:textId="77777777" w:rsidR="00343F0E" w:rsidRPr="007F5BBB" w:rsidRDefault="00343F0E" w:rsidP="002C3055">
      <w:pPr>
        <w:keepNext/>
        <w:keepLines/>
        <w:widowControl w:val="0"/>
        <w:tabs>
          <w:tab w:val="left" w:pos="4820"/>
        </w:tabs>
        <w:rPr>
          <w:rFonts w:ascii="Open Sans" w:hAnsi="Open Sans" w:cs="Open Sans"/>
        </w:rPr>
      </w:pPr>
      <w:r w:rsidRPr="007F5BBB">
        <w:rPr>
          <w:rFonts w:ascii="Open Sans" w:hAnsi="Open Sans" w:cs="Open Sans"/>
        </w:rPr>
        <w:lastRenderedPageBreak/>
        <w:t>Pogodba je sestavljena in podpisana</w:t>
      </w:r>
      <w:r w:rsidRPr="007F5BBB" w:rsidDel="00986F31">
        <w:rPr>
          <w:rFonts w:ascii="Open Sans" w:hAnsi="Open Sans" w:cs="Open Sans"/>
        </w:rPr>
        <w:t xml:space="preserve"> </w:t>
      </w:r>
      <w:r w:rsidRPr="007F5BBB">
        <w:rPr>
          <w:rFonts w:ascii="Open Sans" w:hAnsi="Open Sans" w:cs="Open Sans"/>
        </w:rPr>
        <w:t xml:space="preserve">v </w:t>
      </w:r>
      <w:r w:rsidR="00DA3FA9" w:rsidRPr="007F5BBB">
        <w:rPr>
          <w:rFonts w:ascii="Open Sans" w:hAnsi="Open Sans" w:cs="Open Sans"/>
        </w:rPr>
        <w:t>3</w:t>
      </w:r>
      <w:r w:rsidRPr="007F5BBB">
        <w:rPr>
          <w:rFonts w:ascii="Open Sans" w:hAnsi="Open Sans" w:cs="Open Sans"/>
        </w:rPr>
        <w:t xml:space="preserve"> (</w:t>
      </w:r>
      <w:r w:rsidR="00DA3FA9" w:rsidRPr="007F5BBB">
        <w:rPr>
          <w:rFonts w:ascii="Open Sans" w:hAnsi="Open Sans" w:cs="Open Sans"/>
        </w:rPr>
        <w:t>treh</w:t>
      </w:r>
      <w:r w:rsidRPr="007F5BBB">
        <w:rPr>
          <w:rFonts w:ascii="Open Sans" w:hAnsi="Open Sans" w:cs="Open Sans"/>
        </w:rPr>
        <w:t>) enakih izvodih, od katerih prejme naročnik 2 (dva) izvoda, izvajal</w:t>
      </w:r>
      <w:r w:rsidR="00DA3FA9" w:rsidRPr="007F5BBB">
        <w:rPr>
          <w:rFonts w:ascii="Open Sans" w:hAnsi="Open Sans" w:cs="Open Sans"/>
        </w:rPr>
        <w:t>e</w:t>
      </w:r>
      <w:r w:rsidRPr="007F5BBB">
        <w:rPr>
          <w:rFonts w:ascii="Open Sans" w:hAnsi="Open Sans" w:cs="Open Sans"/>
        </w:rPr>
        <w:t>c pa 1 (en) izvod.</w:t>
      </w:r>
    </w:p>
    <w:p w14:paraId="37D2E374" w14:textId="77777777" w:rsidR="00343F0E" w:rsidRPr="007F5BBB" w:rsidRDefault="00343F0E" w:rsidP="002C3055">
      <w:pPr>
        <w:keepNext/>
        <w:keepLines/>
        <w:widowControl w:val="0"/>
        <w:tabs>
          <w:tab w:val="left" w:pos="4820"/>
        </w:tabs>
        <w:jc w:val="left"/>
        <w:rPr>
          <w:rFonts w:ascii="Open Sans" w:hAnsi="Open Sans" w:cs="Open Sans"/>
        </w:rPr>
      </w:pPr>
    </w:p>
    <w:p w14:paraId="306CA100" w14:textId="77777777" w:rsidR="00343F0E" w:rsidRPr="007F5BBB" w:rsidRDefault="00343F0E" w:rsidP="002C3055">
      <w:pPr>
        <w:keepNext/>
        <w:keepLines/>
        <w:widowControl w:val="0"/>
        <w:tabs>
          <w:tab w:val="left" w:pos="4820"/>
        </w:tabs>
        <w:jc w:val="left"/>
        <w:rPr>
          <w:rFonts w:ascii="Open Sans" w:hAnsi="Open Sans" w:cs="Open Sans"/>
        </w:rPr>
      </w:pPr>
    </w:p>
    <w:p w14:paraId="526937E5" w14:textId="77777777" w:rsidR="00FF01D5" w:rsidRPr="007F5BBB" w:rsidRDefault="00FF01D5" w:rsidP="002C3055">
      <w:pPr>
        <w:keepNext/>
        <w:keepLines/>
        <w:widowControl w:val="0"/>
        <w:tabs>
          <w:tab w:val="left" w:pos="4820"/>
        </w:tabs>
        <w:jc w:val="left"/>
        <w:rPr>
          <w:rFonts w:ascii="Open Sans" w:hAnsi="Open Sans" w:cs="Open Sans"/>
        </w:rPr>
      </w:pPr>
    </w:p>
    <w:p w14:paraId="29921D31" w14:textId="77777777" w:rsidR="00343F0E" w:rsidRPr="007F5BBB" w:rsidRDefault="00343F0E" w:rsidP="002C3055">
      <w:pPr>
        <w:keepNext/>
        <w:keepLines/>
        <w:widowControl w:val="0"/>
        <w:tabs>
          <w:tab w:val="left" w:pos="5387"/>
        </w:tabs>
        <w:rPr>
          <w:rFonts w:ascii="Open Sans" w:hAnsi="Open Sans" w:cs="Open Sans"/>
        </w:rPr>
      </w:pPr>
      <w:r w:rsidRPr="007F5BBB">
        <w:rPr>
          <w:rFonts w:ascii="Open Sans" w:hAnsi="Open Sans" w:cs="Open Sans"/>
        </w:rPr>
        <w:t xml:space="preserve">Ljubljana, dne </w:t>
      </w:r>
      <w:r w:rsidRPr="007F5BBB">
        <w:rPr>
          <w:rFonts w:ascii="Open Sans" w:hAnsi="Open Sans" w:cs="Open Sans"/>
        </w:rPr>
        <w:tab/>
      </w:r>
      <w:r w:rsidR="00A03E0A" w:rsidRPr="007F5BBB">
        <w:rPr>
          <w:rFonts w:ascii="Open Sans" w:hAnsi="Open Sans" w:cs="Open Sans"/>
        </w:rPr>
        <w:t>___________</w:t>
      </w:r>
      <w:r w:rsidRPr="007F5BBB">
        <w:rPr>
          <w:rFonts w:ascii="Open Sans" w:hAnsi="Open Sans" w:cs="Open Sans"/>
        </w:rPr>
        <w:t xml:space="preserve">, dne </w:t>
      </w:r>
    </w:p>
    <w:p w14:paraId="6576A1D6" w14:textId="77777777" w:rsidR="00343F0E" w:rsidRPr="007F5BBB" w:rsidRDefault="00343F0E" w:rsidP="002C3055">
      <w:pPr>
        <w:keepNext/>
        <w:keepLines/>
        <w:widowControl w:val="0"/>
        <w:tabs>
          <w:tab w:val="left" w:pos="4820"/>
        </w:tabs>
        <w:jc w:val="left"/>
        <w:rPr>
          <w:rFonts w:ascii="Open Sans" w:hAnsi="Open Sans" w:cs="Open Sans"/>
        </w:rPr>
      </w:pPr>
    </w:p>
    <w:p w14:paraId="132B820F" w14:textId="77777777" w:rsidR="00FF01D5" w:rsidRPr="007F5BBB" w:rsidRDefault="00FF01D5" w:rsidP="002C3055">
      <w:pPr>
        <w:keepNext/>
        <w:keepLines/>
        <w:widowControl w:val="0"/>
        <w:tabs>
          <w:tab w:val="left" w:pos="4820"/>
        </w:tabs>
        <w:jc w:val="left"/>
        <w:rPr>
          <w:rFonts w:ascii="Open Sans" w:hAnsi="Open Sans" w:cs="Open Sans"/>
        </w:rPr>
      </w:pPr>
    </w:p>
    <w:p w14:paraId="072941D5" w14:textId="77777777" w:rsidR="00FF01D5" w:rsidRPr="007F5BBB" w:rsidRDefault="00FF01D5" w:rsidP="002C3055">
      <w:pPr>
        <w:keepNext/>
        <w:keepLines/>
        <w:widowControl w:val="0"/>
        <w:tabs>
          <w:tab w:val="left" w:pos="4820"/>
        </w:tabs>
        <w:jc w:val="left"/>
        <w:rPr>
          <w:rFonts w:ascii="Open Sans" w:hAnsi="Open Sans" w:cs="Open Sans"/>
        </w:rPr>
      </w:pPr>
    </w:p>
    <w:p w14:paraId="54CF4DB0" w14:textId="77777777" w:rsidR="00343F0E" w:rsidRPr="007F5BBB" w:rsidRDefault="00A03E0A" w:rsidP="002C3055">
      <w:pPr>
        <w:keepNext/>
        <w:keepLines/>
        <w:widowControl w:val="0"/>
        <w:tabs>
          <w:tab w:val="left" w:pos="5387"/>
        </w:tabs>
        <w:rPr>
          <w:rFonts w:ascii="Open Sans" w:hAnsi="Open Sans" w:cs="Open Sans"/>
        </w:rPr>
      </w:pPr>
      <w:r w:rsidRPr="007F5BBB">
        <w:rPr>
          <w:rFonts w:ascii="Open Sans" w:hAnsi="Open Sans" w:cs="Open Sans"/>
        </w:rPr>
        <w:t>Naročnik:</w:t>
      </w:r>
      <w:r w:rsidRPr="007F5BBB">
        <w:rPr>
          <w:rFonts w:ascii="Open Sans" w:hAnsi="Open Sans" w:cs="Open Sans"/>
        </w:rPr>
        <w:tab/>
        <w:t>Izvajalec:</w:t>
      </w:r>
    </w:p>
    <w:p w14:paraId="2FE43374" w14:textId="77777777" w:rsidR="00343F0E" w:rsidRPr="007F5BBB" w:rsidRDefault="00343F0E" w:rsidP="002C3055">
      <w:pPr>
        <w:keepNext/>
        <w:keepLines/>
        <w:widowControl w:val="0"/>
        <w:tabs>
          <w:tab w:val="left" w:pos="5387"/>
        </w:tabs>
        <w:rPr>
          <w:rFonts w:ascii="Open Sans" w:hAnsi="Open Sans" w:cs="Open Sans"/>
        </w:rPr>
      </w:pPr>
    </w:p>
    <w:p w14:paraId="6096ACCD" w14:textId="77777777" w:rsidR="00343F0E" w:rsidRPr="007F5BBB" w:rsidRDefault="00343F0E" w:rsidP="002C3055">
      <w:pPr>
        <w:keepNext/>
        <w:keepLines/>
        <w:widowControl w:val="0"/>
        <w:tabs>
          <w:tab w:val="left" w:pos="5387"/>
        </w:tabs>
        <w:rPr>
          <w:rFonts w:ascii="Open Sans" w:hAnsi="Open Sans" w:cs="Open Sans"/>
        </w:rPr>
      </w:pPr>
      <w:r w:rsidRPr="007F5BBB">
        <w:rPr>
          <w:rFonts w:ascii="Open Sans" w:hAnsi="Open Sans" w:cs="Open Sans"/>
        </w:rPr>
        <w:t xml:space="preserve">JAVNO PODJETJE </w:t>
      </w:r>
      <w:r w:rsidRPr="007F5BBB">
        <w:rPr>
          <w:rFonts w:ascii="Open Sans" w:hAnsi="Open Sans" w:cs="Open Sans"/>
        </w:rPr>
        <w:tab/>
      </w:r>
    </w:p>
    <w:p w14:paraId="0F700F24" w14:textId="77777777" w:rsidR="00343F0E" w:rsidRPr="007F5BBB" w:rsidRDefault="00343F0E" w:rsidP="002C3055">
      <w:pPr>
        <w:keepNext/>
        <w:keepLines/>
        <w:widowControl w:val="0"/>
        <w:tabs>
          <w:tab w:val="left" w:pos="5387"/>
        </w:tabs>
        <w:rPr>
          <w:rFonts w:ascii="Open Sans" w:hAnsi="Open Sans" w:cs="Open Sans"/>
        </w:rPr>
      </w:pPr>
      <w:r w:rsidRPr="007F5BBB">
        <w:rPr>
          <w:rFonts w:ascii="Open Sans" w:hAnsi="Open Sans" w:cs="Open Sans"/>
        </w:rPr>
        <w:t>ENERGETIKA LJUBLJANA d.o.o.</w:t>
      </w:r>
      <w:r w:rsidRPr="007F5BBB">
        <w:rPr>
          <w:rFonts w:ascii="Open Sans" w:hAnsi="Open Sans" w:cs="Open Sans"/>
        </w:rPr>
        <w:tab/>
      </w:r>
    </w:p>
    <w:p w14:paraId="59018350" w14:textId="77777777" w:rsidR="00343F0E" w:rsidRPr="007F5BBB" w:rsidRDefault="00343F0E" w:rsidP="002C3055">
      <w:pPr>
        <w:keepNext/>
        <w:keepLines/>
        <w:widowControl w:val="0"/>
        <w:tabs>
          <w:tab w:val="left" w:pos="5387"/>
        </w:tabs>
        <w:rPr>
          <w:rFonts w:ascii="Open Sans" w:hAnsi="Open Sans" w:cs="Open Sans"/>
          <w:b/>
        </w:rPr>
      </w:pPr>
    </w:p>
    <w:p w14:paraId="2A17667C" w14:textId="77777777" w:rsidR="00343F0E" w:rsidRPr="007F5BBB" w:rsidRDefault="00343F0E" w:rsidP="002C3055">
      <w:pPr>
        <w:keepNext/>
        <w:keepLines/>
        <w:widowControl w:val="0"/>
        <w:tabs>
          <w:tab w:val="left" w:pos="5387"/>
        </w:tabs>
        <w:rPr>
          <w:rFonts w:ascii="Open Sans" w:hAnsi="Open Sans" w:cs="Open Sans"/>
        </w:rPr>
      </w:pPr>
      <w:r w:rsidRPr="007F5BBB">
        <w:rPr>
          <w:rFonts w:ascii="Open Sans" w:hAnsi="Open Sans" w:cs="Open Sans"/>
        </w:rPr>
        <w:t>Samo Lozej, direktor</w:t>
      </w:r>
      <w:r w:rsidR="00A03E0A" w:rsidRPr="007F5BBB">
        <w:rPr>
          <w:rFonts w:ascii="Open Sans" w:hAnsi="Open Sans" w:cs="Open Sans"/>
        </w:rPr>
        <w:tab/>
      </w:r>
    </w:p>
    <w:p w14:paraId="5EC37564" w14:textId="77777777" w:rsidR="00343F0E" w:rsidRPr="007F5BBB" w:rsidRDefault="00343F0E" w:rsidP="002C3055">
      <w:pPr>
        <w:keepNext/>
        <w:keepLines/>
        <w:widowControl w:val="0"/>
        <w:tabs>
          <w:tab w:val="left" w:pos="5387"/>
        </w:tabs>
        <w:rPr>
          <w:rFonts w:ascii="Open Sans" w:hAnsi="Open Sans" w:cs="Open Sans"/>
        </w:rPr>
      </w:pPr>
    </w:p>
    <w:p w14:paraId="0B7B6F13" w14:textId="77777777" w:rsidR="00343F0E" w:rsidRPr="007F5BBB" w:rsidRDefault="00343F0E" w:rsidP="002C3055">
      <w:pPr>
        <w:keepNext/>
        <w:keepLines/>
        <w:widowControl w:val="0"/>
        <w:rPr>
          <w:rFonts w:ascii="Open Sans" w:hAnsi="Open Sans" w:cs="Open Sans"/>
        </w:rPr>
      </w:pPr>
    </w:p>
    <w:p w14:paraId="1960D50A" w14:textId="77777777" w:rsidR="00343F0E" w:rsidRPr="007F5BBB" w:rsidRDefault="00343F0E" w:rsidP="002C3055">
      <w:pPr>
        <w:keepNext/>
        <w:keepLines/>
        <w:widowControl w:val="0"/>
        <w:rPr>
          <w:rFonts w:ascii="Open Sans" w:hAnsi="Open Sans" w:cs="Open Sans"/>
        </w:rPr>
      </w:pPr>
    </w:p>
    <w:p w14:paraId="67A2C47D" w14:textId="0C746F75" w:rsidR="006C5089" w:rsidRPr="007F5BBB" w:rsidRDefault="00142B8F" w:rsidP="00127920">
      <w:pPr>
        <w:keepNext/>
        <w:keepLines/>
        <w:widowControl w:val="0"/>
        <w:rPr>
          <w:rFonts w:ascii="Open Sans" w:hAnsi="Open Sans" w:cs="Open Sans"/>
        </w:rPr>
      </w:pPr>
      <w:r w:rsidRPr="007F5BBB">
        <w:rPr>
          <w:rFonts w:ascii="Open Sans" w:hAnsi="Open Sans" w:cs="Open Sans"/>
        </w:rPr>
        <w:t>Priloga: Specifikacija materiala, opreme in del</w:t>
      </w:r>
      <w:r w:rsidR="006C5089" w:rsidRPr="007F5BBB">
        <w:rPr>
          <w:rFonts w:ascii="Open Sans" w:hAnsi="Open Sans" w:cs="Open Sans"/>
        </w:rPr>
        <w:br w:type="page"/>
      </w:r>
    </w:p>
    <w:p w14:paraId="6A58E5A5" w14:textId="77777777" w:rsidR="00F12087" w:rsidRPr="007F5BBB" w:rsidRDefault="00F12087" w:rsidP="002C3055">
      <w:pPr>
        <w:keepNext/>
        <w:keepLines/>
        <w:widowControl w:val="0"/>
        <w:rPr>
          <w:rFonts w:ascii="Open Sans" w:hAnsi="Open Sans" w:cs="Open Sans"/>
          <w:b/>
        </w:rPr>
      </w:pPr>
    </w:p>
    <w:p w14:paraId="6F6EDCE8" w14:textId="27DBCB33" w:rsidR="00F12087" w:rsidRPr="007F5BBB" w:rsidRDefault="00F12087" w:rsidP="002C3055">
      <w:pPr>
        <w:keepNext/>
        <w:keepLines/>
        <w:widowControl w:val="0"/>
        <w:rPr>
          <w:rFonts w:ascii="Open Sans" w:hAnsi="Open Sans" w:cs="Open Sans"/>
          <w:b/>
        </w:rPr>
      </w:pPr>
      <w:bookmarkStart w:id="27" w:name="_Hlk204580458"/>
      <w:r w:rsidRPr="007F5BBB">
        <w:rPr>
          <w:rFonts w:ascii="Open Sans" w:hAnsi="Open Sans" w:cs="Open Sans"/>
          <w:b/>
        </w:rPr>
        <w:t>7.2 VZOREC OKVIRNEGA SPORAZUMA</w:t>
      </w:r>
      <w:r w:rsidR="001837F7" w:rsidRPr="007F5BBB">
        <w:rPr>
          <w:rFonts w:ascii="Open Sans" w:hAnsi="Open Sans" w:cs="Open Sans"/>
          <w:b/>
        </w:rPr>
        <w:t xml:space="preserve"> (za elektrolizer in kompresor)</w:t>
      </w:r>
    </w:p>
    <w:p w14:paraId="0B1D94B0" w14:textId="77777777" w:rsidR="00F12087" w:rsidRPr="007F5BBB" w:rsidRDefault="00F12087" w:rsidP="002C3055">
      <w:pPr>
        <w:keepNext/>
        <w:keepLines/>
        <w:widowControl w:val="0"/>
        <w:rPr>
          <w:rFonts w:ascii="Open Sans" w:hAnsi="Open Sans" w:cs="Open Sans"/>
        </w:rPr>
      </w:pPr>
    </w:p>
    <w:p w14:paraId="08DDE6B4" w14:textId="1179D6D3" w:rsidR="00CA5BDC" w:rsidRPr="007F5BBB" w:rsidRDefault="00CA5BDC" w:rsidP="002C3055">
      <w:pPr>
        <w:keepNext/>
        <w:keepLines/>
        <w:widowControl w:val="0"/>
        <w:rPr>
          <w:rFonts w:ascii="Open Sans" w:hAnsi="Open Sans" w:cs="Open Sans"/>
          <w:b/>
        </w:rPr>
      </w:pPr>
      <w:r w:rsidRPr="007F5BBB">
        <w:rPr>
          <w:rFonts w:ascii="Open Sans" w:hAnsi="Open Sans" w:cs="Open Sans"/>
          <w:b/>
        </w:rPr>
        <w:t xml:space="preserve">Številka naročnika: </w:t>
      </w:r>
      <w:r w:rsidR="004C20EF" w:rsidRPr="007F5BBB">
        <w:rPr>
          <w:rFonts w:ascii="Open Sans" w:hAnsi="Open Sans" w:cs="Open Sans"/>
          <w:b/>
        </w:rPr>
        <w:t>ENLJ-SIR-264/25</w:t>
      </w:r>
      <w:r w:rsidRPr="007F5BBB">
        <w:rPr>
          <w:rFonts w:ascii="Open Sans" w:hAnsi="Open Sans" w:cs="Open Sans"/>
          <w:b/>
        </w:rPr>
        <w:t>-2</w:t>
      </w:r>
    </w:p>
    <w:p w14:paraId="43E834CC" w14:textId="77777777" w:rsidR="00CA5BDC" w:rsidRPr="007F5BBB" w:rsidRDefault="00CA5BDC" w:rsidP="002C3055">
      <w:pPr>
        <w:keepNext/>
        <w:keepLines/>
        <w:widowControl w:val="0"/>
        <w:rPr>
          <w:rFonts w:ascii="Open Sans" w:hAnsi="Open Sans" w:cs="Open Sans"/>
          <w:b/>
        </w:rPr>
      </w:pPr>
      <w:r w:rsidRPr="007F5BBB">
        <w:rPr>
          <w:rFonts w:ascii="Open Sans" w:hAnsi="Open Sans" w:cs="Open Sans"/>
          <w:b/>
        </w:rPr>
        <w:t>Številka izvajalca: _______</w:t>
      </w:r>
      <w:r w:rsidR="00DA3FA9" w:rsidRPr="007F5BBB">
        <w:rPr>
          <w:rFonts w:ascii="Open Sans" w:hAnsi="Open Sans" w:cs="Open Sans"/>
          <w:b/>
        </w:rPr>
        <w:t>____</w:t>
      </w:r>
      <w:r w:rsidRPr="007F5BBB">
        <w:rPr>
          <w:rFonts w:ascii="Open Sans" w:hAnsi="Open Sans" w:cs="Open Sans"/>
          <w:b/>
        </w:rPr>
        <w:t>____</w:t>
      </w:r>
    </w:p>
    <w:p w14:paraId="3E3E52CC" w14:textId="77777777" w:rsidR="00CA5BDC" w:rsidRPr="007F5BBB" w:rsidRDefault="00CA5BDC" w:rsidP="002C3055">
      <w:pPr>
        <w:keepNext/>
        <w:keepLines/>
        <w:widowControl w:val="0"/>
        <w:tabs>
          <w:tab w:val="left" w:pos="4962"/>
        </w:tabs>
        <w:rPr>
          <w:rFonts w:ascii="Open Sans" w:hAnsi="Open Sans" w:cs="Open Sans"/>
          <w:b/>
        </w:rPr>
      </w:pPr>
    </w:p>
    <w:p w14:paraId="77FB2A08" w14:textId="15048F3A" w:rsidR="00CA5BDC" w:rsidRPr="007F5BBB" w:rsidRDefault="003D0CFA" w:rsidP="002C3055">
      <w:pPr>
        <w:keepNext/>
        <w:keepLines/>
        <w:widowControl w:val="0"/>
        <w:jc w:val="center"/>
        <w:rPr>
          <w:rFonts w:ascii="Open Sans" w:hAnsi="Open Sans" w:cs="Open Sans"/>
          <w:b/>
        </w:rPr>
      </w:pPr>
      <w:r w:rsidRPr="007F5BBB">
        <w:rPr>
          <w:rFonts w:ascii="Open Sans" w:hAnsi="Open Sans" w:cs="Open Sans"/>
          <w:b/>
        </w:rPr>
        <w:t xml:space="preserve">Vzdrževanje </w:t>
      </w:r>
      <w:r w:rsidR="00F42322" w:rsidRPr="007F5BBB">
        <w:rPr>
          <w:rFonts w:ascii="Open Sans" w:hAnsi="Open Sans" w:cs="Open Sans"/>
          <w:b/>
        </w:rPr>
        <w:t>elektrolizerja/kompresorja</w:t>
      </w:r>
      <w:r w:rsidRPr="007F5BBB">
        <w:rPr>
          <w:rFonts w:ascii="Open Sans" w:hAnsi="Open Sans" w:cs="Open Sans"/>
          <w:b/>
        </w:rPr>
        <w:t xml:space="preserve"> za proizvodnjo vodika za </w:t>
      </w:r>
      <w:r w:rsidR="00CA5BDC" w:rsidRPr="007F5BBB">
        <w:rPr>
          <w:rFonts w:ascii="Open Sans" w:hAnsi="Open Sans" w:cs="Open Sans"/>
          <w:b/>
        </w:rPr>
        <w:t xml:space="preserve">obdobje </w:t>
      </w:r>
      <w:r w:rsidR="00127920">
        <w:rPr>
          <w:rFonts w:ascii="Open Sans" w:hAnsi="Open Sans" w:cs="Open Sans"/>
          <w:b/>
        </w:rPr>
        <w:t>4 (</w:t>
      </w:r>
      <w:r w:rsidRPr="007F5BBB">
        <w:rPr>
          <w:rFonts w:ascii="Open Sans" w:hAnsi="Open Sans" w:cs="Open Sans"/>
          <w:b/>
        </w:rPr>
        <w:t>štirih</w:t>
      </w:r>
      <w:r w:rsidR="00127920">
        <w:rPr>
          <w:rFonts w:ascii="Open Sans" w:hAnsi="Open Sans" w:cs="Open Sans"/>
          <w:b/>
        </w:rPr>
        <w:t>)</w:t>
      </w:r>
      <w:r w:rsidR="00CA5BDC" w:rsidRPr="007F5BBB">
        <w:rPr>
          <w:rFonts w:ascii="Open Sans" w:hAnsi="Open Sans" w:cs="Open Sans"/>
          <w:b/>
        </w:rPr>
        <w:t xml:space="preserve"> let</w:t>
      </w:r>
    </w:p>
    <w:p w14:paraId="79887182" w14:textId="77777777" w:rsidR="00CA5BDC" w:rsidRPr="007F5BBB" w:rsidRDefault="00CA5BDC" w:rsidP="002C3055">
      <w:pPr>
        <w:keepNext/>
        <w:keepLines/>
        <w:widowControl w:val="0"/>
        <w:rPr>
          <w:rFonts w:ascii="Open Sans" w:hAnsi="Open Sans" w:cs="Open Sans"/>
        </w:rPr>
      </w:pPr>
    </w:p>
    <w:p w14:paraId="02778B21"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ki ga skleneta</w:t>
      </w:r>
    </w:p>
    <w:p w14:paraId="3F21310D" w14:textId="77777777" w:rsidR="00CA5BDC" w:rsidRPr="007F5BBB" w:rsidRDefault="00CA5BDC" w:rsidP="002C3055">
      <w:pPr>
        <w:keepNext/>
        <w:keepLines/>
        <w:widowControl w:val="0"/>
        <w:ind w:left="1701" w:hanging="1701"/>
        <w:rPr>
          <w:rFonts w:ascii="Open Sans" w:hAnsi="Open Sans" w:cs="Open Sans"/>
          <w:b/>
        </w:rPr>
      </w:pPr>
    </w:p>
    <w:p w14:paraId="7763A52D" w14:textId="77777777" w:rsidR="00CA5BDC" w:rsidRPr="007F5BBB" w:rsidRDefault="00CA5BDC" w:rsidP="002C3055">
      <w:pPr>
        <w:keepNext/>
        <w:keepLines/>
        <w:widowControl w:val="0"/>
        <w:ind w:left="1650" w:hanging="1650"/>
        <w:rPr>
          <w:rFonts w:ascii="Open Sans" w:hAnsi="Open Sans" w:cs="Open Sans"/>
        </w:rPr>
      </w:pPr>
      <w:r w:rsidRPr="007F5BBB">
        <w:rPr>
          <w:rFonts w:ascii="Open Sans" w:hAnsi="Open Sans" w:cs="Open Sans"/>
          <w:b/>
        </w:rPr>
        <w:t>NAROČNIK:</w:t>
      </w:r>
      <w:r w:rsidRPr="007F5BBB">
        <w:rPr>
          <w:rFonts w:ascii="Open Sans" w:hAnsi="Open Sans" w:cs="Open Sans"/>
        </w:rPr>
        <w:tab/>
      </w:r>
      <w:r w:rsidRPr="007F5BBB">
        <w:rPr>
          <w:rFonts w:ascii="Open Sans" w:hAnsi="Open Sans" w:cs="Open Sans"/>
          <w:b/>
          <w:snapToGrid w:val="0"/>
        </w:rPr>
        <w:t>JAVNO PODJETJE ENERGETIKA LJUBLJANA d.o.o.</w:t>
      </w:r>
      <w:r w:rsidRPr="007F5BBB">
        <w:rPr>
          <w:rFonts w:ascii="Open Sans" w:hAnsi="Open Sans" w:cs="Open Sans"/>
          <w:snapToGrid w:val="0"/>
        </w:rPr>
        <w:t xml:space="preserve">, Verovškova ulica 62, 1000 Ljubljana, ki ga zastopa direktor Samo Lozej </w:t>
      </w:r>
      <w:r w:rsidRPr="007F5BBB">
        <w:rPr>
          <w:rFonts w:ascii="Open Sans" w:hAnsi="Open Sans" w:cs="Open Sans"/>
        </w:rPr>
        <w:t>(v nadaljevanju: naročnik)</w:t>
      </w:r>
    </w:p>
    <w:p w14:paraId="44C49DF1" w14:textId="77777777" w:rsidR="00CA5BDC" w:rsidRPr="007F5BBB" w:rsidRDefault="00CA5BDC" w:rsidP="002C3055">
      <w:pPr>
        <w:keepNext/>
        <w:keepLines/>
        <w:widowControl w:val="0"/>
        <w:rPr>
          <w:rFonts w:ascii="Open Sans" w:hAnsi="Open Sans" w:cs="Open Sans"/>
        </w:rPr>
      </w:pPr>
    </w:p>
    <w:p w14:paraId="45EC0449" w14:textId="77777777" w:rsidR="00CA5BDC" w:rsidRPr="007F5BBB" w:rsidRDefault="00CA5BDC" w:rsidP="002C3055">
      <w:pPr>
        <w:keepNext/>
        <w:keepLines/>
        <w:widowControl w:val="0"/>
        <w:ind w:left="2410" w:hanging="760"/>
        <w:rPr>
          <w:rFonts w:ascii="Open Sans" w:hAnsi="Open Sans" w:cs="Open Sans"/>
        </w:rPr>
      </w:pPr>
      <w:r w:rsidRPr="007F5BBB">
        <w:rPr>
          <w:rFonts w:ascii="Open Sans" w:hAnsi="Open Sans" w:cs="Open Sans"/>
        </w:rPr>
        <w:t>identifikacijska številka za DDV: SI</w:t>
      </w:r>
      <w:r w:rsidR="00070269" w:rsidRPr="007F5BBB">
        <w:rPr>
          <w:rFonts w:ascii="Open Sans" w:hAnsi="Open Sans" w:cs="Open Sans"/>
        </w:rPr>
        <w:t xml:space="preserve"> </w:t>
      </w:r>
      <w:r w:rsidRPr="007F5BBB">
        <w:rPr>
          <w:rFonts w:ascii="Open Sans" w:hAnsi="Open Sans" w:cs="Open Sans"/>
        </w:rPr>
        <w:t>23034033</w:t>
      </w:r>
    </w:p>
    <w:p w14:paraId="0A6D4747" w14:textId="77777777" w:rsidR="00CA5BDC" w:rsidRPr="007F5BBB" w:rsidRDefault="00CA5BDC" w:rsidP="002C3055">
      <w:pPr>
        <w:keepNext/>
        <w:keepLines/>
        <w:widowControl w:val="0"/>
        <w:ind w:left="2410" w:hanging="760"/>
        <w:rPr>
          <w:rFonts w:ascii="Open Sans" w:hAnsi="Open Sans" w:cs="Open Sans"/>
        </w:rPr>
      </w:pPr>
      <w:r w:rsidRPr="007F5BBB">
        <w:rPr>
          <w:rFonts w:ascii="Open Sans" w:hAnsi="Open Sans" w:cs="Open Sans"/>
        </w:rPr>
        <w:t>matična številka: 5226406000</w:t>
      </w:r>
    </w:p>
    <w:p w14:paraId="1D5431B5" w14:textId="77777777" w:rsidR="00CA5BDC" w:rsidRPr="007F5BBB" w:rsidRDefault="00CA5BDC" w:rsidP="002C3055">
      <w:pPr>
        <w:keepNext/>
        <w:keepLines/>
        <w:widowControl w:val="0"/>
        <w:tabs>
          <w:tab w:val="left" w:pos="1843"/>
        </w:tabs>
        <w:ind w:left="1701" w:hanging="1701"/>
        <w:rPr>
          <w:rFonts w:ascii="Open Sans" w:hAnsi="Open Sans" w:cs="Open Sans"/>
          <w:b/>
        </w:rPr>
      </w:pPr>
    </w:p>
    <w:p w14:paraId="4203A819" w14:textId="77777777" w:rsidR="00CA5BDC" w:rsidRPr="007F5BBB" w:rsidRDefault="00CA5BDC" w:rsidP="002C3055">
      <w:pPr>
        <w:keepNext/>
        <w:keepLines/>
        <w:widowControl w:val="0"/>
        <w:tabs>
          <w:tab w:val="left" w:pos="1702"/>
        </w:tabs>
        <w:rPr>
          <w:rFonts w:ascii="Open Sans" w:hAnsi="Open Sans" w:cs="Open San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7F5BBB">
        <w:rPr>
          <w:rFonts w:ascii="Open Sans" w:hAnsi="Open Sans" w:cs="Open Sans"/>
        </w:rPr>
        <w:t xml:space="preserve">ter </w:t>
      </w:r>
    </w:p>
    <w:p w14:paraId="21549B87" w14:textId="77777777" w:rsidR="00CA5BDC" w:rsidRPr="007F5BBB" w:rsidRDefault="00CA5BDC" w:rsidP="002C3055">
      <w:pPr>
        <w:keepNext/>
        <w:keepLines/>
        <w:widowControl w:val="0"/>
        <w:tabs>
          <w:tab w:val="left" w:pos="1702"/>
        </w:tabs>
        <w:rPr>
          <w:rFonts w:ascii="Open Sans" w:hAnsi="Open Sans" w:cs="Open Sans"/>
          <w:b/>
        </w:rPr>
      </w:pPr>
    </w:p>
    <w:p w14:paraId="45DF58B8" w14:textId="77777777" w:rsidR="00CA5BDC" w:rsidRPr="007F5BBB" w:rsidRDefault="00070269" w:rsidP="002C3055">
      <w:pPr>
        <w:keepNext/>
        <w:keepLines/>
        <w:widowControl w:val="0"/>
        <w:ind w:left="1560" w:hanging="1560"/>
        <w:rPr>
          <w:rFonts w:ascii="Open Sans" w:hAnsi="Open Sans" w:cs="Open Sans"/>
        </w:rPr>
      </w:pPr>
      <w:r w:rsidRPr="007F5BBB">
        <w:rPr>
          <w:rFonts w:ascii="Open Sans" w:hAnsi="Open Sans" w:cs="Open Sans"/>
          <w:b/>
        </w:rPr>
        <w:t xml:space="preserve">IZVAJALEC: </w:t>
      </w:r>
      <w:r w:rsidR="00CA5BDC" w:rsidRPr="007F5BBB">
        <w:rPr>
          <w:rFonts w:ascii="Open Sans" w:hAnsi="Open Sans" w:cs="Open Sans"/>
          <w:b/>
        </w:rPr>
        <w:t>__________</w:t>
      </w:r>
      <w:r w:rsidRPr="007F5BBB">
        <w:rPr>
          <w:rFonts w:ascii="Open Sans" w:hAnsi="Open Sans" w:cs="Open Sans"/>
          <w:b/>
        </w:rPr>
        <w:t>_______________________________</w:t>
      </w:r>
      <w:r w:rsidR="00CA5BDC" w:rsidRPr="007F5BBB">
        <w:rPr>
          <w:rFonts w:ascii="Open Sans" w:hAnsi="Open Sans" w:cs="Open Sans"/>
        </w:rPr>
        <w:t>, ki ga zastopa ___________</w:t>
      </w:r>
    </w:p>
    <w:p w14:paraId="245B5A0C" w14:textId="77777777" w:rsidR="00CA5BDC" w:rsidRPr="007F5BBB" w:rsidRDefault="00CA5BDC" w:rsidP="002C3055">
      <w:pPr>
        <w:keepNext/>
        <w:keepLines/>
        <w:widowControl w:val="0"/>
        <w:ind w:left="1560"/>
        <w:rPr>
          <w:rFonts w:ascii="Open Sans" w:hAnsi="Open Sans" w:cs="Open Sans"/>
        </w:rPr>
      </w:pPr>
      <w:r w:rsidRPr="007F5BBB">
        <w:rPr>
          <w:rFonts w:ascii="Open Sans" w:hAnsi="Open Sans" w:cs="Open Sans"/>
        </w:rPr>
        <w:t>(v nadaljevanju: izvajalec)</w:t>
      </w:r>
    </w:p>
    <w:p w14:paraId="5F9A319C" w14:textId="77777777" w:rsidR="00CA5BDC" w:rsidRPr="007F5BBB" w:rsidRDefault="00CA5BDC" w:rsidP="002C3055">
      <w:pPr>
        <w:keepNext/>
        <w:keepLines/>
        <w:widowControl w:val="0"/>
        <w:tabs>
          <w:tab w:val="left" w:pos="5104"/>
        </w:tabs>
        <w:ind w:left="1560" w:hanging="1701"/>
        <w:rPr>
          <w:rFonts w:ascii="Open Sans" w:hAnsi="Open Sans" w:cs="Open Sans"/>
        </w:rPr>
      </w:pPr>
      <w:r w:rsidRPr="007F5BBB">
        <w:rPr>
          <w:rFonts w:ascii="Open Sans" w:hAnsi="Open Sans" w:cs="Open Sans"/>
        </w:rPr>
        <w:tab/>
      </w:r>
    </w:p>
    <w:p w14:paraId="396E10CD" w14:textId="77777777" w:rsidR="00CA5BDC" w:rsidRPr="007F5BBB" w:rsidRDefault="00CA5BDC" w:rsidP="002C3055">
      <w:pPr>
        <w:keepNext/>
        <w:keepLines/>
        <w:widowControl w:val="0"/>
        <w:ind w:left="1560"/>
        <w:rPr>
          <w:rFonts w:ascii="Open Sans" w:hAnsi="Open Sans" w:cs="Open Sans"/>
        </w:rPr>
      </w:pPr>
      <w:r w:rsidRPr="007F5BBB">
        <w:rPr>
          <w:rFonts w:ascii="Open Sans" w:hAnsi="Open Sans" w:cs="Open Sans"/>
        </w:rPr>
        <w:t>številka transakcijskega računa:</w:t>
      </w:r>
    </w:p>
    <w:p w14:paraId="4E876E3A" w14:textId="77777777" w:rsidR="00CA5BDC" w:rsidRPr="007F5BBB" w:rsidRDefault="00CA5BDC" w:rsidP="002C3055">
      <w:pPr>
        <w:keepNext/>
        <w:keepLines/>
        <w:widowControl w:val="0"/>
        <w:ind w:left="1560"/>
        <w:rPr>
          <w:rFonts w:ascii="Open Sans" w:hAnsi="Open Sans" w:cs="Open Sans"/>
        </w:rPr>
      </w:pPr>
      <w:r w:rsidRPr="007F5BBB">
        <w:rPr>
          <w:rFonts w:ascii="Open Sans" w:hAnsi="Open Sans" w:cs="Open Sans"/>
        </w:rPr>
        <w:t xml:space="preserve">identifikacijska številka za DDV: </w:t>
      </w:r>
    </w:p>
    <w:p w14:paraId="3C9C742C" w14:textId="5F002404" w:rsidR="00CA5BDC" w:rsidRPr="007F5BBB" w:rsidRDefault="00CA5BDC" w:rsidP="002C3055">
      <w:pPr>
        <w:keepNext/>
        <w:keepLines/>
        <w:widowControl w:val="0"/>
        <w:ind w:left="1560"/>
        <w:rPr>
          <w:rFonts w:ascii="Open Sans" w:hAnsi="Open Sans" w:cs="Open Sans"/>
        </w:rPr>
      </w:pPr>
      <w:r w:rsidRPr="007F5BBB">
        <w:rPr>
          <w:rFonts w:ascii="Open Sans" w:hAnsi="Open Sans" w:cs="Open Sans"/>
        </w:rPr>
        <w:t>matična številka:</w:t>
      </w:r>
      <w:r w:rsidR="006E7F6E">
        <w:rPr>
          <w:rFonts w:ascii="Open Sans" w:hAnsi="Open Sans" w:cs="Open Sans"/>
        </w:rPr>
        <w:t xml:space="preserve"> </w:t>
      </w:r>
    </w:p>
    <w:p w14:paraId="5921924D" w14:textId="77777777" w:rsidR="00CA5BDC" w:rsidRPr="007F5BBB" w:rsidRDefault="00CA5BDC" w:rsidP="002C3055">
      <w:pPr>
        <w:keepNext/>
        <w:keepLines/>
        <w:widowControl w:val="0"/>
        <w:tabs>
          <w:tab w:val="left" w:pos="709"/>
          <w:tab w:val="left" w:pos="1702"/>
        </w:tabs>
        <w:rPr>
          <w:rFonts w:ascii="Open Sans" w:hAnsi="Open Sans" w:cs="Open Sans"/>
        </w:rPr>
      </w:pPr>
    </w:p>
    <w:p w14:paraId="77F67766" w14:textId="77777777" w:rsidR="000469A3" w:rsidRPr="007F5BBB" w:rsidRDefault="000469A3" w:rsidP="002C3055">
      <w:pPr>
        <w:keepNext/>
        <w:keepLines/>
        <w:widowControl w:val="0"/>
        <w:tabs>
          <w:tab w:val="left" w:pos="709"/>
          <w:tab w:val="left" w:pos="1702"/>
        </w:tabs>
        <w:rPr>
          <w:rFonts w:ascii="Open Sans" w:hAnsi="Open Sans" w:cs="Open Sans"/>
        </w:rPr>
      </w:pPr>
    </w:p>
    <w:p w14:paraId="1C65BA5C" w14:textId="77777777" w:rsidR="00CA5BDC" w:rsidRPr="007F5BBB" w:rsidRDefault="00CA5BDC" w:rsidP="002C3055">
      <w:pPr>
        <w:keepNext/>
        <w:keepLines/>
        <w:widowControl w:val="0"/>
        <w:tabs>
          <w:tab w:val="left" w:pos="709"/>
          <w:tab w:val="left" w:pos="1702"/>
        </w:tabs>
        <w:rPr>
          <w:rFonts w:ascii="Open Sans" w:hAnsi="Open Sans" w:cs="Open Sans"/>
        </w:rPr>
      </w:pPr>
    </w:p>
    <w:p w14:paraId="05AB2887"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UVODNE DOLOČBE</w:t>
      </w:r>
    </w:p>
    <w:p w14:paraId="123E7300"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0CE8412" w14:textId="77777777" w:rsidR="00CA5BDC" w:rsidRPr="007F5BBB" w:rsidRDefault="00CA5BDC" w:rsidP="002C3055">
      <w:pPr>
        <w:keepNext/>
        <w:keepLines/>
        <w:widowControl w:val="0"/>
        <w:rPr>
          <w:rFonts w:ascii="Open Sans" w:hAnsi="Open Sans" w:cs="Open Sans"/>
        </w:rPr>
      </w:pPr>
    </w:p>
    <w:p w14:paraId="7F73B41A" w14:textId="1E6F7721" w:rsidR="004852F5" w:rsidRPr="007F5BBB" w:rsidRDefault="00CA5BDC" w:rsidP="004852F5">
      <w:pPr>
        <w:keepNext/>
        <w:keepLines/>
        <w:widowControl w:val="0"/>
        <w:rPr>
          <w:rFonts w:ascii="Open Sans" w:hAnsi="Open Sans" w:cs="Open Sans"/>
        </w:rPr>
      </w:pPr>
      <w:r w:rsidRPr="007F5BBB">
        <w:rPr>
          <w:rFonts w:ascii="Open Sans" w:hAnsi="Open Sans" w:cs="Open Sans"/>
        </w:rPr>
        <w:t>Stranki okvirnega sporazuma uvodoma sporazumno ugotavljata, da je</w:t>
      </w:r>
      <w:r w:rsidRPr="007F5BBB">
        <w:rPr>
          <w:rFonts w:ascii="Open Sans" w:eastAsia="Calibri" w:hAnsi="Open Sans" w:cs="Open Sans"/>
          <w:lang w:eastAsia="en-US"/>
        </w:rPr>
        <w:t xml:space="preserve"> </w:t>
      </w:r>
      <w:r w:rsidRPr="007F5BBB">
        <w:rPr>
          <w:rFonts w:ascii="Open Sans" w:hAnsi="Open Sans" w:cs="Open Sans"/>
        </w:rPr>
        <w:t xml:space="preserve">JAVNI HOLDING Ljubljana, d.o.o., Verovškova ulica 70, Ljubljana, na podlagi pooblastila naročnika izvedel postopek oddaje javnega naročila št. </w:t>
      </w:r>
      <w:r w:rsidR="000B3A63" w:rsidRPr="007F5BBB">
        <w:rPr>
          <w:rFonts w:ascii="Open Sans" w:hAnsi="Open Sans" w:cs="Open Sans"/>
          <w:b/>
        </w:rPr>
        <w:t>ENLJ-SIR-264/25</w:t>
      </w:r>
      <w:r w:rsidRPr="007F5BBB">
        <w:rPr>
          <w:rFonts w:ascii="Open Sans" w:hAnsi="Open Sans" w:cs="Open Sans"/>
        </w:rPr>
        <w:t xml:space="preserve"> po postopku </w:t>
      </w:r>
      <w:r w:rsidR="00813425" w:rsidRPr="007F5BBB">
        <w:rPr>
          <w:rFonts w:ascii="Open Sans" w:hAnsi="Open Sans" w:cs="Open Sans"/>
        </w:rPr>
        <w:t xml:space="preserve">oddaje naročila male vrednosti (št. objave na Portalu javnih naročil RS: ___________ z dne ____), na podlagi 47. člena Zakona o javnem naročanju (Ur. l. RS, št. 91/15 s spremembami; v nadaljnjem besedilu: ZJN-3) </w:t>
      </w:r>
      <w:r w:rsidRPr="007F5BBB">
        <w:rPr>
          <w:rFonts w:ascii="Open Sans" w:hAnsi="Open Sans" w:cs="Open Sans"/>
        </w:rPr>
        <w:t xml:space="preserve">z namenom sklenitve okvirnega sporazuma za redno vzdrževanje </w:t>
      </w:r>
      <w:r w:rsidR="000B3A63" w:rsidRPr="007F5BBB">
        <w:rPr>
          <w:rFonts w:ascii="Open Sans" w:hAnsi="Open Sans" w:cs="Open Sans"/>
        </w:rPr>
        <w:t>Postrojenja za proizvodnjo vodika</w:t>
      </w:r>
      <w:r w:rsidRPr="007F5BBB">
        <w:rPr>
          <w:rFonts w:ascii="Open Sans" w:hAnsi="Open Sans" w:cs="Open Sans"/>
        </w:rPr>
        <w:t xml:space="preserve">, v katerem je naročnik izvajalca izbral na podlagi ekonomsko najugodnejše ponudbe in na podlagi pogojev, opredeljenih v razpisni dokumentaciji naročnika št. </w:t>
      </w:r>
      <w:r w:rsidR="004C20EF" w:rsidRPr="007F5BBB">
        <w:rPr>
          <w:rFonts w:ascii="Open Sans" w:hAnsi="Open Sans" w:cs="Open Sans"/>
        </w:rPr>
        <w:t>ENLJ-SIR-264/25</w:t>
      </w:r>
      <w:r w:rsidR="00B55269">
        <w:rPr>
          <w:rFonts w:ascii="Open Sans" w:hAnsi="Open Sans" w:cs="Open Sans"/>
        </w:rPr>
        <w:t>.</w:t>
      </w:r>
    </w:p>
    <w:p w14:paraId="4E99BAAB" w14:textId="77777777" w:rsidR="00CA5BDC" w:rsidRPr="007F5BBB" w:rsidRDefault="00CA5BDC" w:rsidP="002C3055">
      <w:pPr>
        <w:keepNext/>
        <w:keepLines/>
        <w:widowControl w:val="0"/>
        <w:rPr>
          <w:rFonts w:ascii="Open Sans" w:hAnsi="Open Sans" w:cs="Open Sans"/>
          <w:lang w:eastAsia="x-none"/>
        </w:rPr>
      </w:pPr>
    </w:p>
    <w:p w14:paraId="7A9B156F" w14:textId="77777777" w:rsidR="00CA5BDC" w:rsidRPr="007F5BBB" w:rsidRDefault="00CA5BDC" w:rsidP="002C3055">
      <w:pPr>
        <w:keepNext/>
        <w:keepLines/>
        <w:widowControl w:val="0"/>
        <w:rPr>
          <w:rFonts w:ascii="Open Sans" w:hAnsi="Open Sans" w:cs="Open Sans"/>
          <w:lang w:eastAsia="x-none"/>
        </w:rPr>
      </w:pPr>
      <w:r w:rsidRPr="007F5BBB">
        <w:rPr>
          <w:rFonts w:ascii="Open Sans" w:hAnsi="Open Sans" w:cs="Open Sans"/>
          <w:lang w:eastAsia="x-none"/>
        </w:rPr>
        <w:t>S tem okvirnim sporazumom se naročnik in izvajalec dogovorita o pogojih izvajanja predmeta okvirnega sporazuma.</w:t>
      </w:r>
    </w:p>
    <w:p w14:paraId="2A924DA5" w14:textId="77777777" w:rsidR="00813425" w:rsidRPr="007F5BBB" w:rsidRDefault="00813425" w:rsidP="002C3055">
      <w:pPr>
        <w:keepNext/>
        <w:keepLines/>
        <w:widowControl w:val="0"/>
        <w:rPr>
          <w:rFonts w:ascii="Open Sans" w:hAnsi="Open Sans" w:cs="Open Sans"/>
          <w:lang w:eastAsia="x-none"/>
        </w:rPr>
      </w:pPr>
    </w:p>
    <w:p w14:paraId="1F07300F" w14:textId="77777777" w:rsidR="00C05D15" w:rsidRDefault="00C05D15">
      <w:pPr>
        <w:rPr>
          <w:rFonts w:ascii="Open Sans" w:hAnsi="Open Sans" w:cs="Open Sans"/>
          <w:b/>
        </w:rPr>
      </w:pPr>
      <w:r>
        <w:rPr>
          <w:rFonts w:ascii="Open Sans" w:hAnsi="Open Sans" w:cs="Open Sans"/>
          <w:b/>
        </w:rPr>
        <w:br w:type="page"/>
      </w:r>
    </w:p>
    <w:p w14:paraId="49B97268" w14:textId="38834552"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lastRenderedPageBreak/>
        <w:t>PREDMET OKVIRNEGA SPORAZUMA</w:t>
      </w:r>
    </w:p>
    <w:p w14:paraId="6A66D3D9"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5DA2465" w14:textId="77777777" w:rsidR="00CA5BDC" w:rsidRPr="007F5BBB" w:rsidRDefault="00CA5BDC" w:rsidP="002C3055">
      <w:pPr>
        <w:keepNext/>
        <w:keepLines/>
        <w:widowControl w:val="0"/>
        <w:rPr>
          <w:rFonts w:ascii="Open Sans" w:eastAsia="Calibri" w:hAnsi="Open Sans" w:cs="Open Sans"/>
          <w:bCs/>
          <w:lang w:eastAsia="en-US"/>
        </w:rPr>
      </w:pPr>
    </w:p>
    <w:p w14:paraId="1CB2F423" w14:textId="6DA44812" w:rsidR="00CA5BDC" w:rsidRPr="007F5BBB" w:rsidRDefault="00CA5BDC" w:rsidP="002C3055">
      <w:pPr>
        <w:keepNext/>
        <w:keepLines/>
        <w:widowControl w:val="0"/>
        <w:rPr>
          <w:rFonts w:ascii="Open Sans" w:eastAsia="Calibri" w:hAnsi="Open Sans" w:cs="Open Sans"/>
          <w:bCs/>
          <w:lang w:eastAsia="en-US"/>
        </w:rPr>
      </w:pPr>
      <w:r w:rsidRPr="007F5BBB">
        <w:rPr>
          <w:rFonts w:ascii="Open Sans" w:eastAsia="Calibri" w:hAnsi="Open Sans" w:cs="Open Sans"/>
          <w:bCs/>
          <w:lang w:eastAsia="en-US"/>
        </w:rPr>
        <w:t xml:space="preserve">Predmet okvirnega sporazuma je </w:t>
      </w:r>
      <w:r w:rsidR="00980444" w:rsidRPr="007F5BBB">
        <w:rPr>
          <w:rFonts w:ascii="Open Sans" w:eastAsia="Calibri" w:hAnsi="Open Sans" w:cs="Open Sans"/>
          <w:bCs/>
          <w:lang w:eastAsia="en-US"/>
        </w:rPr>
        <w:t>preventivno</w:t>
      </w:r>
      <w:r w:rsidR="006E117C" w:rsidRPr="007F5BBB">
        <w:rPr>
          <w:rFonts w:ascii="Open Sans" w:eastAsia="Calibri" w:hAnsi="Open Sans" w:cs="Open Sans"/>
          <w:bCs/>
          <w:lang w:eastAsia="en-US"/>
        </w:rPr>
        <w:t xml:space="preserve"> </w:t>
      </w:r>
      <w:r w:rsidRPr="007F5BBB">
        <w:rPr>
          <w:rFonts w:ascii="Open Sans" w:eastAsia="Calibri" w:hAnsi="Open Sans" w:cs="Open Sans"/>
          <w:bCs/>
          <w:lang w:eastAsia="en-US"/>
        </w:rPr>
        <w:t xml:space="preserve">vzdrževanje </w:t>
      </w:r>
      <w:r w:rsidR="009D25F2" w:rsidRPr="007F5BBB">
        <w:rPr>
          <w:rFonts w:ascii="Open Sans" w:eastAsia="Calibri" w:hAnsi="Open Sans" w:cs="Open Sans"/>
          <w:bCs/>
          <w:lang w:eastAsia="en-US"/>
        </w:rPr>
        <w:t>elektrolizerja/kompresor</w:t>
      </w:r>
      <w:r w:rsidR="00936C67" w:rsidRPr="007F5BBB">
        <w:rPr>
          <w:rFonts w:ascii="Open Sans" w:eastAsia="Calibri" w:hAnsi="Open Sans" w:cs="Open Sans"/>
          <w:bCs/>
          <w:lang w:eastAsia="en-US"/>
        </w:rPr>
        <w:t>ja</w:t>
      </w:r>
      <w:r w:rsidR="00813425" w:rsidRPr="007F5BBB">
        <w:rPr>
          <w:rFonts w:ascii="Open Sans" w:eastAsia="Calibri" w:hAnsi="Open Sans" w:cs="Open Sans"/>
          <w:bCs/>
          <w:lang w:eastAsia="en-US"/>
        </w:rPr>
        <w:t xml:space="preserve"> na lokaciji </w:t>
      </w:r>
      <w:r w:rsidR="009D25F2" w:rsidRPr="007F5BBB">
        <w:rPr>
          <w:rFonts w:ascii="Open Sans" w:eastAsia="Calibri" w:hAnsi="Open Sans" w:cs="Open Sans"/>
          <w:bCs/>
          <w:lang w:eastAsia="en-US"/>
        </w:rPr>
        <w:t>proizvodnje vodika v Kosezah</w:t>
      </w:r>
      <w:r w:rsidR="0041527F" w:rsidRPr="0041527F">
        <w:rPr>
          <w:rFonts w:ascii="Open Sans" w:eastAsia="Calibri" w:hAnsi="Open Sans" w:cs="Open Sans"/>
          <w:bCs/>
          <w:lang w:eastAsia="en-US"/>
        </w:rPr>
        <w:t>, Podutiška cesta 99, 1000 Ljubljana</w:t>
      </w:r>
      <w:r w:rsidR="009D25F2" w:rsidRPr="007F5BBB">
        <w:rPr>
          <w:rFonts w:ascii="Open Sans" w:eastAsia="Calibri" w:hAnsi="Open Sans" w:cs="Open Sans"/>
          <w:bCs/>
          <w:lang w:eastAsia="en-US"/>
        </w:rPr>
        <w:t xml:space="preserve"> </w:t>
      </w:r>
      <w:r w:rsidR="00813425" w:rsidRPr="007F5BBB">
        <w:rPr>
          <w:rFonts w:ascii="Open Sans" w:eastAsia="Calibri" w:hAnsi="Open Sans" w:cs="Open Sans"/>
          <w:bCs/>
          <w:lang w:eastAsia="en-US"/>
        </w:rPr>
        <w:t xml:space="preserve">za obdobje </w:t>
      </w:r>
      <w:r w:rsidR="009D25F2" w:rsidRPr="007F5BBB">
        <w:rPr>
          <w:rFonts w:ascii="Open Sans" w:eastAsia="Calibri" w:hAnsi="Open Sans" w:cs="Open Sans"/>
          <w:bCs/>
          <w:lang w:eastAsia="en-US"/>
        </w:rPr>
        <w:t>štirih</w:t>
      </w:r>
      <w:r w:rsidR="00342F4A" w:rsidRPr="007F5BBB">
        <w:rPr>
          <w:rFonts w:ascii="Open Sans" w:eastAsia="Calibri" w:hAnsi="Open Sans" w:cs="Open Sans"/>
          <w:bCs/>
          <w:lang w:eastAsia="en-US"/>
        </w:rPr>
        <w:t xml:space="preserve"> </w:t>
      </w:r>
      <w:r w:rsidR="002E4E29" w:rsidRPr="007F5BBB">
        <w:rPr>
          <w:rFonts w:ascii="Open Sans" w:eastAsia="Calibri" w:hAnsi="Open Sans" w:cs="Open Sans"/>
          <w:bCs/>
          <w:lang w:eastAsia="en-US"/>
        </w:rPr>
        <w:t>(</w:t>
      </w:r>
      <w:r w:rsidR="009D25F2" w:rsidRPr="007F5BBB">
        <w:rPr>
          <w:rFonts w:ascii="Open Sans" w:eastAsia="Calibri" w:hAnsi="Open Sans" w:cs="Open Sans"/>
          <w:bCs/>
          <w:lang w:eastAsia="en-US"/>
        </w:rPr>
        <w:t>4</w:t>
      </w:r>
      <w:r w:rsidR="002E4E29" w:rsidRPr="007F5BBB">
        <w:rPr>
          <w:rFonts w:ascii="Open Sans" w:eastAsia="Calibri" w:hAnsi="Open Sans" w:cs="Open Sans"/>
          <w:bCs/>
          <w:lang w:eastAsia="en-US"/>
        </w:rPr>
        <w:t>)</w:t>
      </w:r>
      <w:r w:rsidR="00813425" w:rsidRPr="007F5BBB">
        <w:rPr>
          <w:rFonts w:ascii="Open Sans" w:eastAsia="Calibri" w:hAnsi="Open Sans" w:cs="Open Sans"/>
          <w:bCs/>
          <w:lang w:eastAsia="en-US"/>
        </w:rPr>
        <w:t xml:space="preserve"> let</w:t>
      </w:r>
      <w:r w:rsidR="00912CFB">
        <w:rPr>
          <w:rFonts w:ascii="Open Sans" w:eastAsia="Calibri" w:hAnsi="Open Sans" w:cs="Open Sans"/>
          <w:bCs/>
          <w:lang w:eastAsia="en-US"/>
        </w:rPr>
        <w:t xml:space="preserve"> šteto</w:t>
      </w:r>
      <w:r w:rsidR="00B55269" w:rsidRPr="00B55269">
        <w:rPr>
          <w:rFonts w:ascii="Open Sans" w:hAnsi="Open Sans" w:cs="Open Sans"/>
        </w:rPr>
        <w:t xml:space="preserve"> </w:t>
      </w:r>
      <w:r w:rsidR="00B55269" w:rsidRPr="007F5BBB">
        <w:rPr>
          <w:rFonts w:ascii="Open Sans" w:hAnsi="Open Sans" w:cs="Open Sans"/>
        </w:rPr>
        <w:t xml:space="preserve">od dneva </w:t>
      </w:r>
      <w:r w:rsidR="00B55269" w:rsidRPr="00B55269">
        <w:rPr>
          <w:rFonts w:ascii="Open Sans" w:hAnsi="Open Sans" w:cs="Open Sans"/>
        </w:rPr>
        <w:t>obojestransk</w:t>
      </w:r>
      <w:r w:rsidR="00B55269">
        <w:rPr>
          <w:rFonts w:ascii="Open Sans" w:hAnsi="Open Sans" w:cs="Open Sans"/>
        </w:rPr>
        <w:t>ega</w:t>
      </w:r>
      <w:r w:rsidR="00B55269" w:rsidRPr="00B55269">
        <w:rPr>
          <w:rFonts w:ascii="Open Sans" w:hAnsi="Open Sans" w:cs="Open Sans"/>
        </w:rPr>
        <w:t xml:space="preserve"> podpis</w:t>
      </w:r>
      <w:r w:rsidR="00B55269">
        <w:rPr>
          <w:rFonts w:ascii="Open Sans" w:hAnsi="Open Sans" w:cs="Open Sans"/>
        </w:rPr>
        <w:t>a</w:t>
      </w:r>
      <w:r w:rsidR="00B55269" w:rsidRPr="00B55269">
        <w:rPr>
          <w:rFonts w:ascii="Open Sans" w:hAnsi="Open Sans" w:cs="Open Sans"/>
        </w:rPr>
        <w:t xml:space="preserve"> Zapisnika o ugotovitvi uporabnosti in delovanja opreme</w:t>
      </w:r>
      <w:r w:rsidR="007D0B30" w:rsidRPr="007D0B30">
        <w:t xml:space="preserve"> </w:t>
      </w:r>
      <w:r w:rsidR="007D0B30" w:rsidRPr="007D0B30">
        <w:rPr>
          <w:rFonts w:ascii="Open Sans" w:hAnsi="Open Sans" w:cs="Open Sans"/>
        </w:rPr>
        <w:t>iz 18. člena pogodbe št. ENLJ-SIR-264/25-1 o dobavi in vgradnji tehnologije postrojenja za proizvodnjo vodika</w:t>
      </w:r>
      <w:r w:rsidR="007D0B30">
        <w:rPr>
          <w:rFonts w:ascii="Open Sans" w:hAnsi="Open Sans" w:cs="Open Sans"/>
        </w:rPr>
        <w:t>.</w:t>
      </w:r>
    </w:p>
    <w:p w14:paraId="75286635" w14:textId="29E5E6A8" w:rsidR="00936C67" w:rsidRPr="007F5BBB" w:rsidRDefault="00936C67" w:rsidP="002C3055">
      <w:pPr>
        <w:keepNext/>
        <w:keepLines/>
        <w:widowControl w:val="0"/>
        <w:rPr>
          <w:rFonts w:ascii="Open Sans" w:eastAsia="Calibri" w:hAnsi="Open Sans" w:cs="Open Sans"/>
          <w:bCs/>
          <w:lang w:eastAsia="en-US"/>
        </w:rPr>
      </w:pPr>
    </w:p>
    <w:p w14:paraId="73CE87FB" w14:textId="09E74465" w:rsidR="00936C67" w:rsidRDefault="00936C67" w:rsidP="002C3055">
      <w:pPr>
        <w:keepNext/>
        <w:keepLines/>
        <w:widowControl w:val="0"/>
        <w:rPr>
          <w:rFonts w:ascii="Open Sans" w:eastAsia="Calibri" w:hAnsi="Open Sans" w:cs="Open Sans"/>
          <w:bCs/>
          <w:lang w:eastAsia="en-US"/>
        </w:rPr>
      </w:pPr>
      <w:r w:rsidRPr="007F5BBB">
        <w:rPr>
          <w:rFonts w:ascii="Open Sans" w:eastAsia="Calibri" w:hAnsi="Open Sans" w:cs="Open Sans"/>
          <w:bCs/>
          <w:lang w:eastAsia="en-US"/>
        </w:rPr>
        <w:t xml:space="preserve">Elektrolizer </w:t>
      </w:r>
      <w:r w:rsidR="00B55269" w:rsidRPr="007F5BBB">
        <w:rPr>
          <w:rFonts w:ascii="Open Sans" w:eastAsia="Calibri" w:hAnsi="Open Sans" w:cs="Open Sans"/>
          <w:bCs/>
          <w:lang w:eastAsia="en-US"/>
        </w:rPr>
        <w:t>v te</w:t>
      </w:r>
      <w:r w:rsidR="00B55269">
        <w:rPr>
          <w:rFonts w:ascii="Open Sans" w:eastAsia="Calibri" w:hAnsi="Open Sans" w:cs="Open Sans"/>
          <w:bCs/>
          <w:lang w:eastAsia="en-US"/>
        </w:rPr>
        <w:t>m okvirnem sporazumu</w:t>
      </w:r>
      <w:r w:rsidR="00B55269" w:rsidRPr="007F5BBB" w:rsidDel="00B55269">
        <w:rPr>
          <w:rFonts w:ascii="Open Sans" w:eastAsia="Calibri" w:hAnsi="Open Sans" w:cs="Open Sans"/>
          <w:bCs/>
          <w:lang w:eastAsia="en-US"/>
        </w:rPr>
        <w:t xml:space="preserve"> </w:t>
      </w:r>
      <w:r w:rsidRPr="007F5BBB">
        <w:rPr>
          <w:rFonts w:ascii="Open Sans" w:eastAsia="Calibri" w:hAnsi="Open Sans" w:cs="Open Sans"/>
          <w:bCs/>
          <w:lang w:eastAsia="en-US"/>
        </w:rPr>
        <w:t>pomeni celoten sklop opreme dobavljen v obsegu kontejnerja elektrolizerja.</w:t>
      </w:r>
    </w:p>
    <w:p w14:paraId="08378EAB" w14:textId="77777777" w:rsidR="005F612F" w:rsidRPr="007F5BBB" w:rsidRDefault="005F612F" w:rsidP="002C3055">
      <w:pPr>
        <w:keepNext/>
        <w:keepLines/>
        <w:widowControl w:val="0"/>
        <w:rPr>
          <w:rFonts w:ascii="Open Sans" w:eastAsia="Calibri" w:hAnsi="Open Sans" w:cs="Open Sans"/>
          <w:bCs/>
          <w:lang w:eastAsia="en-US"/>
        </w:rPr>
      </w:pPr>
    </w:p>
    <w:p w14:paraId="456B4EB5" w14:textId="7CA57B95" w:rsidR="00936C67" w:rsidRPr="007F5BBB" w:rsidRDefault="00936C67" w:rsidP="002C3055">
      <w:pPr>
        <w:keepNext/>
        <w:keepLines/>
        <w:widowControl w:val="0"/>
        <w:rPr>
          <w:rFonts w:ascii="Open Sans" w:hAnsi="Open Sans" w:cs="Open Sans"/>
        </w:rPr>
      </w:pPr>
      <w:r w:rsidRPr="007F5BBB">
        <w:rPr>
          <w:rFonts w:ascii="Open Sans" w:eastAsia="Calibri" w:hAnsi="Open Sans" w:cs="Open Sans"/>
          <w:bCs/>
          <w:lang w:eastAsia="en-US"/>
        </w:rPr>
        <w:t xml:space="preserve">Kompresor </w:t>
      </w:r>
      <w:r w:rsidR="00B55269" w:rsidRPr="007F5BBB">
        <w:rPr>
          <w:rFonts w:ascii="Open Sans" w:eastAsia="Calibri" w:hAnsi="Open Sans" w:cs="Open Sans"/>
          <w:bCs/>
          <w:lang w:eastAsia="en-US"/>
        </w:rPr>
        <w:t>v te</w:t>
      </w:r>
      <w:r w:rsidR="00B55269">
        <w:rPr>
          <w:rFonts w:ascii="Open Sans" w:eastAsia="Calibri" w:hAnsi="Open Sans" w:cs="Open Sans"/>
          <w:bCs/>
          <w:lang w:eastAsia="en-US"/>
        </w:rPr>
        <w:t>m okvirnem sporazumu</w:t>
      </w:r>
      <w:r w:rsidR="00B55269" w:rsidRPr="007F5BBB" w:rsidDel="00B55269">
        <w:rPr>
          <w:rFonts w:ascii="Open Sans" w:eastAsia="Calibri" w:hAnsi="Open Sans" w:cs="Open Sans"/>
          <w:bCs/>
          <w:lang w:eastAsia="en-US"/>
        </w:rPr>
        <w:t xml:space="preserve"> </w:t>
      </w:r>
      <w:r w:rsidRPr="007F5BBB">
        <w:rPr>
          <w:rFonts w:ascii="Open Sans" w:eastAsia="Calibri" w:hAnsi="Open Sans" w:cs="Open Sans"/>
          <w:bCs/>
          <w:lang w:eastAsia="en-US"/>
        </w:rPr>
        <w:t>pomeni celoten sklop opreme dobavljen v obsegu kontejnerja kompresorja.</w:t>
      </w:r>
    </w:p>
    <w:p w14:paraId="4CDA2B18" w14:textId="7E26BFA6" w:rsidR="00CA5BDC" w:rsidRPr="007F5BBB" w:rsidRDefault="00CA5BDC" w:rsidP="002C3055">
      <w:pPr>
        <w:keepNext/>
        <w:keepLines/>
        <w:widowControl w:val="0"/>
        <w:rPr>
          <w:rFonts w:ascii="Open Sans" w:hAnsi="Open Sans" w:cs="Open Sans"/>
          <w:color w:val="000000" w:themeColor="text1"/>
        </w:rPr>
      </w:pPr>
    </w:p>
    <w:p w14:paraId="35ADAAFD" w14:textId="0C32D30A" w:rsidR="00CA5BDC" w:rsidRPr="007F5BBB" w:rsidRDefault="00B937D3" w:rsidP="002C3055">
      <w:pPr>
        <w:keepNext/>
        <w:keepLines/>
        <w:widowControl w:val="0"/>
        <w:numPr>
          <w:ilvl w:val="0"/>
          <w:numId w:val="34"/>
        </w:numPr>
        <w:spacing w:after="200" w:line="276" w:lineRule="auto"/>
        <w:jc w:val="center"/>
        <w:rPr>
          <w:rFonts w:ascii="Open Sans" w:eastAsia="Calibri" w:hAnsi="Open Sans" w:cs="Open Sans"/>
          <w:b/>
          <w:lang w:eastAsia="en-US"/>
        </w:rPr>
      </w:pPr>
      <w:r w:rsidRPr="007F5BBB">
        <w:rPr>
          <w:rFonts w:ascii="Open Sans" w:eastAsia="Calibri" w:hAnsi="Open Sans" w:cs="Open Sans"/>
          <w:b/>
          <w:lang w:eastAsia="en-US"/>
        </w:rPr>
        <w:t>VREDNOST OKVIRNEGA SPORAZUMA</w:t>
      </w:r>
    </w:p>
    <w:p w14:paraId="62857EB4"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65AB494" w14:textId="77777777" w:rsidR="00CA5BDC" w:rsidRPr="007F5BBB" w:rsidRDefault="00CA5BDC" w:rsidP="002C3055">
      <w:pPr>
        <w:keepNext/>
        <w:keepLines/>
        <w:widowControl w:val="0"/>
        <w:rPr>
          <w:rFonts w:ascii="Open Sans" w:hAnsi="Open Sans" w:cs="Open Sans"/>
          <w:lang w:val="x-none" w:eastAsia="x-none"/>
        </w:rPr>
      </w:pPr>
    </w:p>
    <w:p w14:paraId="50CE6EE7" w14:textId="5668DD88" w:rsidR="00CA5BDC" w:rsidRDefault="006E2D17" w:rsidP="002C3055">
      <w:pPr>
        <w:keepNext/>
        <w:keepLines/>
        <w:widowControl w:val="0"/>
        <w:rPr>
          <w:rFonts w:ascii="Open Sans" w:hAnsi="Open Sans" w:cs="Open Sans"/>
        </w:rPr>
      </w:pPr>
      <w:r w:rsidRPr="007F5BBB">
        <w:rPr>
          <w:rFonts w:ascii="Open Sans" w:hAnsi="Open Sans" w:cs="Open Sans"/>
        </w:rPr>
        <w:t>V</w:t>
      </w:r>
      <w:r w:rsidR="00CA5BDC" w:rsidRPr="007F5BBB">
        <w:rPr>
          <w:rFonts w:ascii="Open Sans" w:hAnsi="Open Sans" w:cs="Open Sans"/>
        </w:rPr>
        <w:t>rednost tega okvirnega sporazuma za obdobje njegove veljavnosti znaša na dan sklenitve tega okvirnega sporazuma v neto vrednosti:</w:t>
      </w:r>
    </w:p>
    <w:p w14:paraId="10079914" w14:textId="77777777" w:rsidR="005F612F" w:rsidRPr="007F5BBB" w:rsidRDefault="005F612F" w:rsidP="002C3055">
      <w:pPr>
        <w:keepNext/>
        <w:keepLines/>
        <w:widowControl w:val="0"/>
        <w:rPr>
          <w:rFonts w:ascii="Open Sans" w:hAnsi="Open Sans" w:cs="Open Sans"/>
        </w:rPr>
      </w:pPr>
    </w:p>
    <w:p w14:paraId="32E2EE0E" w14:textId="77777777" w:rsidR="00D14103" w:rsidRPr="007F5BBB" w:rsidRDefault="00D14103" w:rsidP="00D14103">
      <w:pPr>
        <w:keepNext/>
        <w:keepLines/>
        <w:widowControl w:val="0"/>
        <w:rPr>
          <w:rFonts w:ascii="Open Sans" w:hAnsi="Open Sans" w:cs="Open Sans"/>
          <w:b/>
          <w:bCs/>
        </w:rPr>
      </w:pPr>
      <w:r w:rsidRPr="007F5BBB">
        <w:rPr>
          <w:rFonts w:ascii="Open Sans" w:hAnsi="Open Sans" w:cs="Open Sans"/>
          <w:b/>
          <w:bCs/>
        </w:rPr>
        <w:t>VZDRŽEVANJE ELEKTROLIZERJA</w:t>
      </w:r>
    </w:p>
    <w:tbl>
      <w:tblPr>
        <w:tblStyle w:val="Tabelamrea"/>
        <w:tblW w:w="0" w:type="auto"/>
        <w:tblLook w:val="04A0" w:firstRow="1" w:lastRow="0" w:firstColumn="1" w:lastColumn="0" w:noHBand="0" w:noVBand="1"/>
      </w:tblPr>
      <w:tblGrid>
        <w:gridCol w:w="1437"/>
        <w:gridCol w:w="1456"/>
        <w:gridCol w:w="1478"/>
        <w:gridCol w:w="1535"/>
        <w:gridCol w:w="1518"/>
        <w:gridCol w:w="1920"/>
      </w:tblGrid>
      <w:tr w:rsidR="00D14103" w:rsidRPr="007F5BBB" w14:paraId="7401A65A" w14:textId="77777777" w:rsidTr="00C05D15">
        <w:tc>
          <w:tcPr>
            <w:tcW w:w="1437" w:type="dxa"/>
          </w:tcPr>
          <w:p w14:paraId="3414844F" w14:textId="77777777" w:rsidR="00D14103" w:rsidRPr="007F5BBB" w:rsidRDefault="00D14103" w:rsidP="00B76804">
            <w:pPr>
              <w:keepNext/>
              <w:keepLines/>
              <w:widowControl w:val="0"/>
              <w:jc w:val="center"/>
              <w:rPr>
                <w:rFonts w:ascii="Open Sans" w:hAnsi="Open Sans" w:cs="Open Sans"/>
              </w:rPr>
            </w:pPr>
          </w:p>
        </w:tc>
        <w:tc>
          <w:tcPr>
            <w:tcW w:w="1456" w:type="dxa"/>
          </w:tcPr>
          <w:p w14:paraId="1224A48B" w14:textId="77777777" w:rsidR="00D14103" w:rsidRDefault="00D14103" w:rsidP="00B76804">
            <w:pPr>
              <w:keepNext/>
              <w:keepLines/>
              <w:widowControl w:val="0"/>
              <w:jc w:val="center"/>
              <w:rPr>
                <w:rFonts w:ascii="Open Sans" w:hAnsi="Open Sans" w:cs="Open Sans"/>
              </w:rPr>
            </w:pPr>
            <w:r w:rsidRPr="007F5BBB">
              <w:rPr>
                <w:rFonts w:ascii="Open Sans" w:hAnsi="Open Sans" w:cs="Open Sans"/>
              </w:rPr>
              <w:t xml:space="preserve">1.leto </w:t>
            </w:r>
          </w:p>
          <w:p w14:paraId="22C913CF"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4100 ur obratovanja</w:t>
            </w:r>
          </w:p>
        </w:tc>
        <w:tc>
          <w:tcPr>
            <w:tcW w:w="1478" w:type="dxa"/>
          </w:tcPr>
          <w:p w14:paraId="17099F3A" w14:textId="77777777" w:rsidR="00D14103" w:rsidRDefault="00D14103" w:rsidP="00B76804">
            <w:pPr>
              <w:keepNext/>
              <w:keepLines/>
              <w:widowControl w:val="0"/>
              <w:jc w:val="center"/>
              <w:rPr>
                <w:rFonts w:ascii="Open Sans" w:hAnsi="Open Sans" w:cs="Open Sans"/>
              </w:rPr>
            </w:pPr>
            <w:r w:rsidRPr="007F5BBB">
              <w:rPr>
                <w:rFonts w:ascii="Open Sans" w:hAnsi="Open Sans" w:cs="Open Sans"/>
              </w:rPr>
              <w:t xml:space="preserve">2.leto </w:t>
            </w:r>
          </w:p>
          <w:p w14:paraId="672E424B"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4100 ur obratovanja</w:t>
            </w:r>
          </w:p>
        </w:tc>
        <w:tc>
          <w:tcPr>
            <w:tcW w:w="1535" w:type="dxa"/>
          </w:tcPr>
          <w:p w14:paraId="74B2295C" w14:textId="77777777" w:rsidR="00D14103" w:rsidRDefault="00D14103" w:rsidP="00B76804">
            <w:pPr>
              <w:keepNext/>
              <w:keepLines/>
              <w:widowControl w:val="0"/>
              <w:jc w:val="center"/>
              <w:rPr>
                <w:rFonts w:ascii="Open Sans" w:hAnsi="Open Sans" w:cs="Open Sans"/>
              </w:rPr>
            </w:pPr>
            <w:r w:rsidRPr="007F5BBB">
              <w:rPr>
                <w:rFonts w:ascii="Open Sans" w:hAnsi="Open Sans" w:cs="Open Sans"/>
              </w:rPr>
              <w:t xml:space="preserve">3.leto </w:t>
            </w:r>
          </w:p>
          <w:p w14:paraId="71E9A0C2"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8100 ur obratovanja</w:t>
            </w:r>
          </w:p>
        </w:tc>
        <w:tc>
          <w:tcPr>
            <w:tcW w:w="1518" w:type="dxa"/>
          </w:tcPr>
          <w:p w14:paraId="2AC939E0" w14:textId="77777777" w:rsidR="00D14103" w:rsidRDefault="00D14103" w:rsidP="00B76804">
            <w:pPr>
              <w:keepNext/>
              <w:keepLines/>
              <w:widowControl w:val="0"/>
              <w:jc w:val="center"/>
              <w:rPr>
                <w:rFonts w:ascii="Open Sans" w:hAnsi="Open Sans" w:cs="Open Sans"/>
              </w:rPr>
            </w:pPr>
            <w:r w:rsidRPr="007F5BBB">
              <w:rPr>
                <w:rFonts w:ascii="Open Sans" w:hAnsi="Open Sans" w:cs="Open Sans"/>
              </w:rPr>
              <w:t>4.leto</w:t>
            </w:r>
          </w:p>
          <w:p w14:paraId="04BE028C" w14:textId="77777777"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rPr>
              <w:t>8100 ur obratovanja</w:t>
            </w:r>
          </w:p>
        </w:tc>
        <w:tc>
          <w:tcPr>
            <w:tcW w:w="1920" w:type="dxa"/>
          </w:tcPr>
          <w:p w14:paraId="087462DE" w14:textId="7E71DABF"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b/>
                <w:bCs/>
              </w:rPr>
              <w:t>Vrednost skupaj</w:t>
            </w:r>
            <w:r w:rsidR="006E7F6E">
              <w:rPr>
                <w:rFonts w:ascii="Open Sans" w:hAnsi="Open Sans" w:cs="Open Sans"/>
                <w:b/>
                <w:bCs/>
              </w:rPr>
              <w:t xml:space="preserve"> </w:t>
            </w:r>
            <w:r w:rsidRPr="007F5BBB">
              <w:rPr>
                <w:rFonts w:ascii="Open Sans" w:hAnsi="Open Sans" w:cs="Open Sans"/>
                <w:b/>
                <w:bCs/>
              </w:rPr>
              <w:t xml:space="preserve">v 4 </w:t>
            </w:r>
            <w:r>
              <w:rPr>
                <w:rFonts w:ascii="Open Sans" w:hAnsi="Open Sans" w:cs="Open Sans"/>
                <w:b/>
                <w:bCs/>
              </w:rPr>
              <w:t xml:space="preserve">(štirih) </w:t>
            </w:r>
            <w:r w:rsidRPr="007F5BBB">
              <w:rPr>
                <w:rFonts w:ascii="Open Sans" w:hAnsi="Open Sans" w:cs="Open Sans"/>
                <w:b/>
                <w:bCs/>
              </w:rPr>
              <w:t>letih</w:t>
            </w:r>
          </w:p>
        </w:tc>
      </w:tr>
      <w:tr w:rsidR="00D14103" w:rsidRPr="007F5BBB" w14:paraId="3B5242A3" w14:textId="77777777" w:rsidTr="00C05D15">
        <w:trPr>
          <w:trHeight w:val="510"/>
        </w:trPr>
        <w:tc>
          <w:tcPr>
            <w:tcW w:w="1437" w:type="dxa"/>
          </w:tcPr>
          <w:p w14:paraId="7E57C460"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Stroški dela</w:t>
            </w:r>
          </w:p>
        </w:tc>
        <w:tc>
          <w:tcPr>
            <w:tcW w:w="1456" w:type="dxa"/>
          </w:tcPr>
          <w:p w14:paraId="0815967B" w14:textId="77777777" w:rsidR="00D14103" w:rsidRPr="007F5BBB" w:rsidRDefault="00D14103" w:rsidP="00B76804">
            <w:pPr>
              <w:keepNext/>
              <w:keepLines/>
              <w:widowControl w:val="0"/>
              <w:jc w:val="center"/>
              <w:rPr>
                <w:rFonts w:ascii="Open Sans" w:hAnsi="Open Sans" w:cs="Open Sans"/>
              </w:rPr>
            </w:pPr>
          </w:p>
        </w:tc>
        <w:tc>
          <w:tcPr>
            <w:tcW w:w="1478" w:type="dxa"/>
          </w:tcPr>
          <w:p w14:paraId="3F3AAD0C" w14:textId="77777777" w:rsidR="00D14103" w:rsidRPr="007F5BBB" w:rsidRDefault="00D14103" w:rsidP="00B76804">
            <w:pPr>
              <w:keepNext/>
              <w:keepLines/>
              <w:widowControl w:val="0"/>
              <w:rPr>
                <w:rFonts w:ascii="Open Sans" w:hAnsi="Open Sans" w:cs="Open Sans"/>
              </w:rPr>
            </w:pPr>
          </w:p>
        </w:tc>
        <w:tc>
          <w:tcPr>
            <w:tcW w:w="1535" w:type="dxa"/>
          </w:tcPr>
          <w:p w14:paraId="490D8052" w14:textId="77777777" w:rsidR="00D14103" w:rsidRPr="007F5BBB" w:rsidRDefault="00D14103" w:rsidP="00B76804">
            <w:pPr>
              <w:keepNext/>
              <w:keepLines/>
              <w:widowControl w:val="0"/>
              <w:rPr>
                <w:rFonts w:ascii="Open Sans" w:hAnsi="Open Sans" w:cs="Open Sans"/>
              </w:rPr>
            </w:pPr>
          </w:p>
        </w:tc>
        <w:tc>
          <w:tcPr>
            <w:tcW w:w="1518" w:type="dxa"/>
          </w:tcPr>
          <w:p w14:paraId="2600B743" w14:textId="77777777" w:rsidR="00D14103" w:rsidRPr="007F5BBB" w:rsidRDefault="00D14103" w:rsidP="00B76804">
            <w:pPr>
              <w:keepNext/>
              <w:keepLines/>
              <w:widowControl w:val="0"/>
              <w:rPr>
                <w:rFonts w:ascii="Open Sans" w:hAnsi="Open Sans" w:cs="Open Sans"/>
              </w:rPr>
            </w:pPr>
          </w:p>
        </w:tc>
        <w:tc>
          <w:tcPr>
            <w:tcW w:w="1920" w:type="dxa"/>
          </w:tcPr>
          <w:p w14:paraId="04834748" w14:textId="77777777" w:rsidR="00D14103" w:rsidRPr="007F5BBB" w:rsidRDefault="00D14103" w:rsidP="00B76804">
            <w:pPr>
              <w:keepNext/>
              <w:keepLines/>
              <w:widowControl w:val="0"/>
              <w:rPr>
                <w:rFonts w:ascii="Open Sans" w:hAnsi="Open Sans" w:cs="Open Sans"/>
              </w:rPr>
            </w:pPr>
          </w:p>
        </w:tc>
      </w:tr>
      <w:tr w:rsidR="00D14103" w:rsidRPr="007F5BBB" w14:paraId="6A3416D8" w14:textId="77777777" w:rsidTr="00C05D15">
        <w:trPr>
          <w:trHeight w:val="510"/>
        </w:trPr>
        <w:tc>
          <w:tcPr>
            <w:tcW w:w="1437" w:type="dxa"/>
          </w:tcPr>
          <w:p w14:paraId="5DD34ADE"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Stroški materiala (1)</w:t>
            </w:r>
          </w:p>
        </w:tc>
        <w:tc>
          <w:tcPr>
            <w:tcW w:w="1456" w:type="dxa"/>
          </w:tcPr>
          <w:p w14:paraId="0DEC16D2" w14:textId="77777777" w:rsidR="00D14103" w:rsidRPr="007F5BBB" w:rsidRDefault="00D14103" w:rsidP="00B76804">
            <w:pPr>
              <w:keepNext/>
              <w:keepLines/>
              <w:widowControl w:val="0"/>
              <w:jc w:val="center"/>
              <w:rPr>
                <w:rFonts w:ascii="Open Sans" w:hAnsi="Open Sans" w:cs="Open Sans"/>
              </w:rPr>
            </w:pPr>
          </w:p>
        </w:tc>
        <w:tc>
          <w:tcPr>
            <w:tcW w:w="1478" w:type="dxa"/>
          </w:tcPr>
          <w:p w14:paraId="3534268B" w14:textId="77777777" w:rsidR="00D14103" w:rsidRPr="007F5BBB" w:rsidRDefault="00D14103" w:rsidP="00B76804">
            <w:pPr>
              <w:keepNext/>
              <w:keepLines/>
              <w:widowControl w:val="0"/>
              <w:rPr>
                <w:rFonts w:ascii="Open Sans" w:hAnsi="Open Sans" w:cs="Open Sans"/>
              </w:rPr>
            </w:pPr>
          </w:p>
        </w:tc>
        <w:tc>
          <w:tcPr>
            <w:tcW w:w="1535" w:type="dxa"/>
          </w:tcPr>
          <w:p w14:paraId="2CB77B70" w14:textId="77777777" w:rsidR="00D14103" w:rsidRPr="007F5BBB" w:rsidRDefault="00D14103" w:rsidP="00B76804">
            <w:pPr>
              <w:keepNext/>
              <w:keepLines/>
              <w:widowControl w:val="0"/>
              <w:rPr>
                <w:rFonts w:ascii="Open Sans" w:hAnsi="Open Sans" w:cs="Open Sans"/>
              </w:rPr>
            </w:pPr>
          </w:p>
        </w:tc>
        <w:tc>
          <w:tcPr>
            <w:tcW w:w="1518" w:type="dxa"/>
          </w:tcPr>
          <w:p w14:paraId="16074278" w14:textId="77777777" w:rsidR="00D14103" w:rsidRPr="007F5BBB" w:rsidRDefault="00D14103" w:rsidP="00B76804">
            <w:pPr>
              <w:keepNext/>
              <w:keepLines/>
              <w:widowControl w:val="0"/>
              <w:rPr>
                <w:rFonts w:ascii="Open Sans" w:hAnsi="Open Sans" w:cs="Open Sans"/>
              </w:rPr>
            </w:pPr>
          </w:p>
        </w:tc>
        <w:tc>
          <w:tcPr>
            <w:tcW w:w="1920" w:type="dxa"/>
          </w:tcPr>
          <w:p w14:paraId="2F8DB3B6" w14:textId="77777777" w:rsidR="00D14103" w:rsidRPr="007F5BBB" w:rsidRDefault="00D14103" w:rsidP="00B76804">
            <w:pPr>
              <w:keepNext/>
              <w:keepLines/>
              <w:widowControl w:val="0"/>
              <w:rPr>
                <w:rFonts w:ascii="Open Sans" w:hAnsi="Open Sans" w:cs="Open Sans"/>
              </w:rPr>
            </w:pPr>
          </w:p>
        </w:tc>
      </w:tr>
      <w:tr w:rsidR="00D14103" w:rsidRPr="007F5BBB" w14:paraId="1497AB70" w14:textId="77777777" w:rsidTr="00C05D15">
        <w:trPr>
          <w:trHeight w:val="510"/>
        </w:trPr>
        <w:tc>
          <w:tcPr>
            <w:tcW w:w="1437" w:type="dxa"/>
          </w:tcPr>
          <w:p w14:paraId="6B5D527A" w14:textId="77777777"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b/>
                <w:bCs/>
              </w:rPr>
              <w:t>SKUPAJ</w:t>
            </w:r>
          </w:p>
          <w:p w14:paraId="763215BE" w14:textId="77777777"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b/>
                <w:bCs/>
              </w:rPr>
              <w:t>na čas obratovanja</w:t>
            </w:r>
          </w:p>
        </w:tc>
        <w:tc>
          <w:tcPr>
            <w:tcW w:w="1456" w:type="dxa"/>
          </w:tcPr>
          <w:p w14:paraId="7A790AF0" w14:textId="77777777" w:rsidR="00D14103" w:rsidRPr="007F5BBB" w:rsidRDefault="00D14103" w:rsidP="00B76804">
            <w:pPr>
              <w:keepNext/>
              <w:keepLines/>
              <w:widowControl w:val="0"/>
              <w:jc w:val="center"/>
              <w:rPr>
                <w:rFonts w:ascii="Open Sans" w:hAnsi="Open Sans" w:cs="Open Sans"/>
                <w:b/>
                <w:bCs/>
              </w:rPr>
            </w:pPr>
          </w:p>
        </w:tc>
        <w:tc>
          <w:tcPr>
            <w:tcW w:w="1478" w:type="dxa"/>
          </w:tcPr>
          <w:p w14:paraId="10A58F34" w14:textId="77777777" w:rsidR="00D14103" w:rsidRPr="007F5BBB" w:rsidRDefault="00D14103" w:rsidP="00B76804">
            <w:pPr>
              <w:keepNext/>
              <w:keepLines/>
              <w:widowControl w:val="0"/>
              <w:rPr>
                <w:rFonts w:ascii="Open Sans" w:hAnsi="Open Sans" w:cs="Open Sans"/>
              </w:rPr>
            </w:pPr>
          </w:p>
        </w:tc>
        <w:tc>
          <w:tcPr>
            <w:tcW w:w="1535" w:type="dxa"/>
          </w:tcPr>
          <w:p w14:paraId="3A7374AA" w14:textId="77777777" w:rsidR="00D14103" w:rsidRPr="007F5BBB" w:rsidRDefault="00D14103" w:rsidP="00B76804">
            <w:pPr>
              <w:keepNext/>
              <w:keepLines/>
              <w:widowControl w:val="0"/>
              <w:rPr>
                <w:rFonts w:ascii="Open Sans" w:hAnsi="Open Sans" w:cs="Open Sans"/>
              </w:rPr>
            </w:pPr>
          </w:p>
        </w:tc>
        <w:tc>
          <w:tcPr>
            <w:tcW w:w="1518" w:type="dxa"/>
          </w:tcPr>
          <w:p w14:paraId="7A4F6F20" w14:textId="77777777" w:rsidR="00D14103" w:rsidRPr="007F5BBB" w:rsidRDefault="00D14103" w:rsidP="00B76804">
            <w:pPr>
              <w:keepNext/>
              <w:keepLines/>
              <w:widowControl w:val="0"/>
              <w:rPr>
                <w:rFonts w:ascii="Open Sans" w:hAnsi="Open Sans" w:cs="Open Sans"/>
              </w:rPr>
            </w:pPr>
          </w:p>
        </w:tc>
        <w:tc>
          <w:tcPr>
            <w:tcW w:w="1920" w:type="dxa"/>
          </w:tcPr>
          <w:p w14:paraId="546728DE" w14:textId="3665100E" w:rsidR="00D14103" w:rsidRPr="007F5BBB" w:rsidRDefault="00D14103" w:rsidP="00B76804">
            <w:pPr>
              <w:keepNext/>
              <w:keepLines/>
              <w:widowControl w:val="0"/>
              <w:rPr>
                <w:rFonts w:ascii="Open Sans" w:hAnsi="Open Sans" w:cs="Open Sans"/>
              </w:rPr>
            </w:pPr>
          </w:p>
        </w:tc>
      </w:tr>
    </w:tbl>
    <w:p w14:paraId="1998928D" w14:textId="3E52CECA" w:rsidR="00D14103" w:rsidRPr="00D14103" w:rsidRDefault="00D14103" w:rsidP="00D14103">
      <w:pPr>
        <w:keepNext/>
        <w:keepLines/>
        <w:widowControl w:val="0"/>
        <w:rPr>
          <w:rFonts w:ascii="Open Sans" w:hAnsi="Open Sans" w:cs="Open Sans"/>
        </w:rPr>
      </w:pPr>
      <w:r>
        <w:rPr>
          <w:rFonts w:ascii="Open Sans" w:hAnsi="Open Sans" w:cs="Open Sans"/>
        </w:rPr>
        <w:t xml:space="preserve">(1) </w:t>
      </w:r>
      <w:r w:rsidRPr="00D14103">
        <w:rPr>
          <w:rFonts w:ascii="Open Sans" w:hAnsi="Open Sans" w:cs="Open Sans"/>
        </w:rPr>
        <w:t>V stroških materiala mora biti upoštevan vse potrošni material in deli, ki se jih menja po periodiki vzdrževanja, za zagotavljanje nemotenega obratovanja in nazivne kapacitete naprave.</w:t>
      </w:r>
    </w:p>
    <w:p w14:paraId="0D3ADACE" w14:textId="77777777" w:rsidR="00D14103" w:rsidRPr="007F5BBB" w:rsidRDefault="00D14103" w:rsidP="00D14103">
      <w:pPr>
        <w:keepNext/>
        <w:keepLines/>
        <w:widowControl w:val="0"/>
        <w:rPr>
          <w:rFonts w:ascii="Open Sans" w:hAnsi="Open Sans" w:cs="Open Sans"/>
          <w:b/>
          <w:bCs/>
        </w:rPr>
      </w:pPr>
    </w:p>
    <w:p w14:paraId="25E8D16D" w14:textId="77777777" w:rsidR="00D14103" w:rsidRPr="007F5BBB" w:rsidRDefault="00D14103" w:rsidP="00D14103">
      <w:pPr>
        <w:keepNext/>
        <w:keepLines/>
        <w:widowControl w:val="0"/>
        <w:rPr>
          <w:rFonts w:ascii="Open Sans" w:hAnsi="Open Sans" w:cs="Open Sans"/>
          <w:b/>
          <w:bCs/>
        </w:rPr>
      </w:pPr>
      <w:r w:rsidRPr="007F5BBB">
        <w:rPr>
          <w:rFonts w:ascii="Open Sans" w:hAnsi="Open Sans" w:cs="Open Sans"/>
          <w:b/>
          <w:bCs/>
        </w:rPr>
        <w:t>VZDRŽEVANJE KOMPRESORJA</w:t>
      </w:r>
    </w:p>
    <w:tbl>
      <w:tblPr>
        <w:tblStyle w:val="Tabelamrea"/>
        <w:tblW w:w="0" w:type="auto"/>
        <w:tblLook w:val="04A0" w:firstRow="1" w:lastRow="0" w:firstColumn="1" w:lastColumn="0" w:noHBand="0" w:noVBand="1"/>
      </w:tblPr>
      <w:tblGrid>
        <w:gridCol w:w="1437"/>
        <w:gridCol w:w="1456"/>
        <w:gridCol w:w="1478"/>
        <w:gridCol w:w="1535"/>
        <w:gridCol w:w="1518"/>
        <w:gridCol w:w="1920"/>
      </w:tblGrid>
      <w:tr w:rsidR="00D14103" w:rsidRPr="007F5BBB" w14:paraId="6A4E5C99" w14:textId="77777777" w:rsidTr="00B76804">
        <w:tc>
          <w:tcPr>
            <w:tcW w:w="1437" w:type="dxa"/>
          </w:tcPr>
          <w:p w14:paraId="5C58228D" w14:textId="77777777" w:rsidR="00D14103" w:rsidRPr="007F5BBB" w:rsidRDefault="00D14103" w:rsidP="00D14103">
            <w:pPr>
              <w:keepNext/>
              <w:keepLines/>
              <w:widowControl w:val="0"/>
              <w:jc w:val="center"/>
              <w:rPr>
                <w:rFonts w:ascii="Open Sans" w:hAnsi="Open Sans" w:cs="Open Sans"/>
              </w:rPr>
            </w:pPr>
          </w:p>
        </w:tc>
        <w:tc>
          <w:tcPr>
            <w:tcW w:w="1456" w:type="dxa"/>
          </w:tcPr>
          <w:p w14:paraId="3C3264A6"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1.leto </w:t>
            </w:r>
          </w:p>
          <w:p w14:paraId="744BFD95" w14:textId="77777777" w:rsidR="00D14103" w:rsidRPr="007F5BBB" w:rsidRDefault="00D14103" w:rsidP="00D14103">
            <w:pPr>
              <w:keepNext/>
              <w:keepLines/>
              <w:widowControl w:val="0"/>
              <w:rPr>
                <w:rFonts w:ascii="Open Sans" w:hAnsi="Open Sans" w:cs="Open Sans"/>
              </w:rPr>
            </w:pPr>
            <w:r w:rsidRPr="007F5BBB">
              <w:rPr>
                <w:rFonts w:ascii="Open Sans" w:hAnsi="Open Sans" w:cs="Open Sans"/>
              </w:rPr>
              <w:t>4100 ur obratovanja</w:t>
            </w:r>
          </w:p>
        </w:tc>
        <w:tc>
          <w:tcPr>
            <w:tcW w:w="1478" w:type="dxa"/>
          </w:tcPr>
          <w:p w14:paraId="224C2FB2"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2.leto </w:t>
            </w:r>
          </w:p>
          <w:p w14:paraId="5FCE8F29" w14:textId="77777777" w:rsidR="00D14103" w:rsidRPr="007F5BBB" w:rsidRDefault="00D14103" w:rsidP="00D14103">
            <w:pPr>
              <w:keepNext/>
              <w:keepLines/>
              <w:widowControl w:val="0"/>
              <w:jc w:val="center"/>
              <w:rPr>
                <w:rFonts w:ascii="Open Sans" w:hAnsi="Open Sans" w:cs="Open Sans"/>
              </w:rPr>
            </w:pPr>
            <w:r w:rsidRPr="007F5BBB">
              <w:rPr>
                <w:rFonts w:ascii="Open Sans" w:hAnsi="Open Sans" w:cs="Open Sans"/>
              </w:rPr>
              <w:t>4100 ur obratovanja</w:t>
            </w:r>
          </w:p>
        </w:tc>
        <w:tc>
          <w:tcPr>
            <w:tcW w:w="1535" w:type="dxa"/>
          </w:tcPr>
          <w:p w14:paraId="12570D63"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3.leto </w:t>
            </w:r>
          </w:p>
          <w:p w14:paraId="30A93B40" w14:textId="77777777" w:rsidR="00D14103" w:rsidRPr="007F5BBB" w:rsidRDefault="00D14103" w:rsidP="00D14103">
            <w:pPr>
              <w:keepNext/>
              <w:keepLines/>
              <w:widowControl w:val="0"/>
              <w:jc w:val="center"/>
              <w:rPr>
                <w:rFonts w:ascii="Open Sans" w:hAnsi="Open Sans" w:cs="Open Sans"/>
              </w:rPr>
            </w:pPr>
            <w:r w:rsidRPr="007F5BBB">
              <w:rPr>
                <w:rFonts w:ascii="Open Sans" w:hAnsi="Open Sans" w:cs="Open Sans"/>
              </w:rPr>
              <w:t>8100 ur obratovanja</w:t>
            </w:r>
          </w:p>
        </w:tc>
        <w:tc>
          <w:tcPr>
            <w:tcW w:w="1518" w:type="dxa"/>
          </w:tcPr>
          <w:p w14:paraId="6752C723"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4.leto</w:t>
            </w:r>
          </w:p>
          <w:p w14:paraId="6DAE6F17" w14:textId="77777777" w:rsidR="00D14103" w:rsidRPr="007F5BBB" w:rsidRDefault="00D14103" w:rsidP="00D14103">
            <w:pPr>
              <w:keepNext/>
              <w:keepLines/>
              <w:widowControl w:val="0"/>
              <w:jc w:val="center"/>
              <w:rPr>
                <w:rFonts w:ascii="Open Sans" w:hAnsi="Open Sans" w:cs="Open Sans"/>
                <w:b/>
                <w:bCs/>
              </w:rPr>
            </w:pPr>
            <w:r w:rsidRPr="007F5BBB">
              <w:rPr>
                <w:rFonts w:ascii="Open Sans" w:hAnsi="Open Sans" w:cs="Open Sans"/>
              </w:rPr>
              <w:t>8100 ur obratovanja</w:t>
            </w:r>
          </w:p>
        </w:tc>
        <w:tc>
          <w:tcPr>
            <w:tcW w:w="1920" w:type="dxa"/>
          </w:tcPr>
          <w:p w14:paraId="168E4088" w14:textId="22C4F915" w:rsidR="00D14103" w:rsidRPr="007F5BBB" w:rsidRDefault="00D14103" w:rsidP="00D14103">
            <w:pPr>
              <w:keepNext/>
              <w:keepLines/>
              <w:widowControl w:val="0"/>
              <w:jc w:val="center"/>
              <w:rPr>
                <w:rFonts w:ascii="Open Sans" w:hAnsi="Open Sans" w:cs="Open Sans"/>
                <w:b/>
                <w:bCs/>
              </w:rPr>
            </w:pPr>
            <w:r w:rsidRPr="007F5BBB">
              <w:rPr>
                <w:rFonts w:ascii="Open Sans" w:hAnsi="Open Sans" w:cs="Open Sans"/>
                <w:b/>
                <w:bCs/>
              </w:rPr>
              <w:t>Vrednost skupaj</w:t>
            </w:r>
            <w:r w:rsidR="006E7F6E">
              <w:rPr>
                <w:rFonts w:ascii="Open Sans" w:hAnsi="Open Sans" w:cs="Open Sans"/>
                <w:b/>
                <w:bCs/>
              </w:rPr>
              <w:t xml:space="preserve"> </w:t>
            </w:r>
            <w:r w:rsidRPr="007F5BBB">
              <w:rPr>
                <w:rFonts w:ascii="Open Sans" w:hAnsi="Open Sans" w:cs="Open Sans"/>
                <w:b/>
                <w:bCs/>
              </w:rPr>
              <w:t xml:space="preserve">v 4 </w:t>
            </w:r>
            <w:r>
              <w:rPr>
                <w:rFonts w:ascii="Open Sans" w:hAnsi="Open Sans" w:cs="Open Sans"/>
                <w:b/>
                <w:bCs/>
              </w:rPr>
              <w:t xml:space="preserve">(štirih) </w:t>
            </w:r>
            <w:r w:rsidRPr="007F5BBB">
              <w:rPr>
                <w:rFonts w:ascii="Open Sans" w:hAnsi="Open Sans" w:cs="Open Sans"/>
                <w:b/>
                <w:bCs/>
              </w:rPr>
              <w:t>letih</w:t>
            </w:r>
          </w:p>
        </w:tc>
      </w:tr>
      <w:tr w:rsidR="00D14103" w:rsidRPr="007F5BBB" w14:paraId="716A48CE" w14:textId="77777777" w:rsidTr="00B76804">
        <w:trPr>
          <w:trHeight w:val="510"/>
        </w:trPr>
        <w:tc>
          <w:tcPr>
            <w:tcW w:w="1437" w:type="dxa"/>
          </w:tcPr>
          <w:p w14:paraId="5B434674"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Stroški dela</w:t>
            </w:r>
          </w:p>
        </w:tc>
        <w:tc>
          <w:tcPr>
            <w:tcW w:w="1456" w:type="dxa"/>
          </w:tcPr>
          <w:p w14:paraId="3EF2A70F" w14:textId="77777777" w:rsidR="00D14103" w:rsidRPr="007F5BBB" w:rsidRDefault="00D14103" w:rsidP="00B76804">
            <w:pPr>
              <w:keepNext/>
              <w:keepLines/>
              <w:widowControl w:val="0"/>
              <w:jc w:val="center"/>
              <w:rPr>
                <w:rFonts w:ascii="Open Sans" w:hAnsi="Open Sans" w:cs="Open Sans"/>
              </w:rPr>
            </w:pPr>
          </w:p>
        </w:tc>
        <w:tc>
          <w:tcPr>
            <w:tcW w:w="1478" w:type="dxa"/>
          </w:tcPr>
          <w:p w14:paraId="7DFFB8E5" w14:textId="77777777" w:rsidR="00D14103" w:rsidRPr="007F5BBB" w:rsidRDefault="00D14103" w:rsidP="00B76804">
            <w:pPr>
              <w:keepNext/>
              <w:keepLines/>
              <w:widowControl w:val="0"/>
              <w:rPr>
                <w:rFonts w:ascii="Open Sans" w:hAnsi="Open Sans" w:cs="Open Sans"/>
              </w:rPr>
            </w:pPr>
          </w:p>
        </w:tc>
        <w:tc>
          <w:tcPr>
            <w:tcW w:w="1535" w:type="dxa"/>
          </w:tcPr>
          <w:p w14:paraId="56653036" w14:textId="77777777" w:rsidR="00D14103" w:rsidRPr="007F5BBB" w:rsidRDefault="00D14103" w:rsidP="00B76804">
            <w:pPr>
              <w:keepNext/>
              <w:keepLines/>
              <w:widowControl w:val="0"/>
              <w:rPr>
                <w:rFonts w:ascii="Open Sans" w:hAnsi="Open Sans" w:cs="Open Sans"/>
              </w:rPr>
            </w:pPr>
          </w:p>
        </w:tc>
        <w:tc>
          <w:tcPr>
            <w:tcW w:w="1518" w:type="dxa"/>
          </w:tcPr>
          <w:p w14:paraId="02F76DC0" w14:textId="77777777" w:rsidR="00D14103" w:rsidRPr="007F5BBB" w:rsidRDefault="00D14103" w:rsidP="00B76804">
            <w:pPr>
              <w:keepNext/>
              <w:keepLines/>
              <w:widowControl w:val="0"/>
              <w:rPr>
                <w:rFonts w:ascii="Open Sans" w:hAnsi="Open Sans" w:cs="Open Sans"/>
              </w:rPr>
            </w:pPr>
          </w:p>
        </w:tc>
        <w:tc>
          <w:tcPr>
            <w:tcW w:w="1920" w:type="dxa"/>
          </w:tcPr>
          <w:p w14:paraId="693A01F7" w14:textId="77777777" w:rsidR="00D14103" w:rsidRPr="007F5BBB" w:rsidRDefault="00D14103" w:rsidP="00B76804">
            <w:pPr>
              <w:keepNext/>
              <w:keepLines/>
              <w:widowControl w:val="0"/>
              <w:rPr>
                <w:rFonts w:ascii="Open Sans" w:hAnsi="Open Sans" w:cs="Open Sans"/>
              </w:rPr>
            </w:pPr>
          </w:p>
        </w:tc>
      </w:tr>
      <w:tr w:rsidR="00D14103" w:rsidRPr="007F5BBB" w14:paraId="32A5132C" w14:textId="77777777" w:rsidTr="00B76804">
        <w:trPr>
          <w:trHeight w:val="510"/>
        </w:trPr>
        <w:tc>
          <w:tcPr>
            <w:tcW w:w="1437" w:type="dxa"/>
          </w:tcPr>
          <w:p w14:paraId="15780325" w14:textId="77777777" w:rsidR="00D14103" w:rsidRPr="007F5BBB" w:rsidRDefault="00D14103" w:rsidP="00B76804">
            <w:pPr>
              <w:keepNext/>
              <w:keepLines/>
              <w:widowControl w:val="0"/>
              <w:jc w:val="center"/>
              <w:rPr>
                <w:rFonts w:ascii="Open Sans" w:hAnsi="Open Sans" w:cs="Open Sans"/>
              </w:rPr>
            </w:pPr>
            <w:r w:rsidRPr="007F5BBB">
              <w:rPr>
                <w:rFonts w:ascii="Open Sans" w:hAnsi="Open Sans" w:cs="Open Sans"/>
              </w:rPr>
              <w:t>Stroški materiala (2)</w:t>
            </w:r>
          </w:p>
        </w:tc>
        <w:tc>
          <w:tcPr>
            <w:tcW w:w="1456" w:type="dxa"/>
          </w:tcPr>
          <w:p w14:paraId="381D631B" w14:textId="77777777" w:rsidR="00D14103" w:rsidRPr="007F5BBB" w:rsidRDefault="00D14103" w:rsidP="00B76804">
            <w:pPr>
              <w:keepNext/>
              <w:keepLines/>
              <w:widowControl w:val="0"/>
              <w:jc w:val="center"/>
              <w:rPr>
                <w:rFonts w:ascii="Open Sans" w:hAnsi="Open Sans" w:cs="Open Sans"/>
              </w:rPr>
            </w:pPr>
          </w:p>
        </w:tc>
        <w:tc>
          <w:tcPr>
            <w:tcW w:w="1478" w:type="dxa"/>
          </w:tcPr>
          <w:p w14:paraId="5A6FD348" w14:textId="77777777" w:rsidR="00D14103" w:rsidRPr="007F5BBB" w:rsidRDefault="00D14103" w:rsidP="00B76804">
            <w:pPr>
              <w:keepNext/>
              <w:keepLines/>
              <w:widowControl w:val="0"/>
              <w:rPr>
                <w:rFonts w:ascii="Open Sans" w:hAnsi="Open Sans" w:cs="Open Sans"/>
              </w:rPr>
            </w:pPr>
          </w:p>
        </w:tc>
        <w:tc>
          <w:tcPr>
            <w:tcW w:w="1535" w:type="dxa"/>
          </w:tcPr>
          <w:p w14:paraId="0F094E25" w14:textId="77777777" w:rsidR="00D14103" w:rsidRPr="007F5BBB" w:rsidRDefault="00D14103" w:rsidP="00B76804">
            <w:pPr>
              <w:keepNext/>
              <w:keepLines/>
              <w:widowControl w:val="0"/>
              <w:rPr>
                <w:rFonts w:ascii="Open Sans" w:hAnsi="Open Sans" w:cs="Open Sans"/>
              </w:rPr>
            </w:pPr>
          </w:p>
        </w:tc>
        <w:tc>
          <w:tcPr>
            <w:tcW w:w="1518" w:type="dxa"/>
          </w:tcPr>
          <w:p w14:paraId="7307A4E0" w14:textId="77777777" w:rsidR="00D14103" w:rsidRPr="007F5BBB" w:rsidRDefault="00D14103" w:rsidP="00B76804">
            <w:pPr>
              <w:keepNext/>
              <w:keepLines/>
              <w:widowControl w:val="0"/>
              <w:rPr>
                <w:rFonts w:ascii="Open Sans" w:hAnsi="Open Sans" w:cs="Open Sans"/>
              </w:rPr>
            </w:pPr>
          </w:p>
        </w:tc>
        <w:tc>
          <w:tcPr>
            <w:tcW w:w="1920" w:type="dxa"/>
          </w:tcPr>
          <w:p w14:paraId="074D1180" w14:textId="77777777" w:rsidR="00D14103" w:rsidRPr="007F5BBB" w:rsidRDefault="00D14103" w:rsidP="00B76804">
            <w:pPr>
              <w:keepNext/>
              <w:keepLines/>
              <w:widowControl w:val="0"/>
              <w:rPr>
                <w:rFonts w:ascii="Open Sans" w:hAnsi="Open Sans" w:cs="Open Sans"/>
              </w:rPr>
            </w:pPr>
          </w:p>
        </w:tc>
      </w:tr>
      <w:tr w:rsidR="00D14103" w:rsidRPr="007F5BBB" w14:paraId="4E9AAA9C" w14:textId="77777777" w:rsidTr="00B76804">
        <w:trPr>
          <w:trHeight w:val="510"/>
        </w:trPr>
        <w:tc>
          <w:tcPr>
            <w:tcW w:w="1437" w:type="dxa"/>
          </w:tcPr>
          <w:p w14:paraId="01DD5741" w14:textId="77777777"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b/>
                <w:bCs/>
              </w:rPr>
              <w:t>SKUPAJ</w:t>
            </w:r>
          </w:p>
          <w:p w14:paraId="23690B0B" w14:textId="77777777" w:rsidR="00D14103" w:rsidRPr="007F5BBB" w:rsidRDefault="00D14103" w:rsidP="00B76804">
            <w:pPr>
              <w:keepNext/>
              <w:keepLines/>
              <w:widowControl w:val="0"/>
              <w:jc w:val="center"/>
              <w:rPr>
                <w:rFonts w:ascii="Open Sans" w:hAnsi="Open Sans" w:cs="Open Sans"/>
                <w:b/>
                <w:bCs/>
              </w:rPr>
            </w:pPr>
            <w:r w:rsidRPr="007F5BBB">
              <w:rPr>
                <w:rFonts w:ascii="Open Sans" w:hAnsi="Open Sans" w:cs="Open Sans"/>
                <w:b/>
                <w:bCs/>
              </w:rPr>
              <w:t>na čas obratovanja</w:t>
            </w:r>
          </w:p>
        </w:tc>
        <w:tc>
          <w:tcPr>
            <w:tcW w:w="1456" w:type="dxa"/>
          </w:tcPr>
          <w:p w14:paraId="0FD961D8" w14:textId="77777777" w:rsidR="00D14103" w:rsidRPr="007F5BBB" w:rsidRDefault="00D14103" w:rsidP="00B76804">
            <w:pPr>
              <w:keepNext/>
              <w:keepLines/>
              <w:widowControl w:val="0"/>
              <w:jc w:val="center"/>
              <w:rPr>
                <w:rFonts w:ascii="Open Sans" w:hAnsi="Open Sans" w:cs="Open Sans"/>
                <w:b/>
                <w:bCs/>
              </w:rPr>
            </w:pPr>
          </w:p>
        </w:tc>
        <w:tc>
          <w:tcPr>
            <w:tcW w:w="1478" w:type="dxa"/>
          </w:tcPr>
          <w:p w14:paraId="218B5278" w14:textId="77777777" w:rsidR="00D14103" w:rsidRPr="007F5BBB" w:rsidRDefault="00D14103" w:rsidP="00B76804">
            <w:pPr>
              <w:keepNext/>
              <w:keepLines/>
              <w:widowControl w:val="0"/>
              <w:rPr>
                <w:rFonts w:ascii="Open Sans" w:hAnsi="Open Sans" w:cs="Open Sans"/>
              </w:rPr>
            </w:pPr>
          </w:p>
        </w:tc>
        <w:tc>
          <w:tcPr>
            <w:tcW w:w="1535" w:type="dxa"/>
          </w:tcPr>
          <w:p w14:paraId="78E78581" w14:textId="77777777" w:rsidR="00D14103" w:rsidRPr="007F5BBB" w:rsidRDefault="00D14103" w:rsidP="00B76804">
            <w:pPr>
              <w:keepNext/>
              <w:keepLines/>
              <w:widowControl w:val="0"/>
              <w:rPr>
                <w:rFonts w:ascii="Open Sans" w:hAnsi="Open Sans" w:cs="Open Sans"/>
              </w:rPr>
            </w:pPr>
          </w:p>
        </w:tc>
        <w:tc>
          <w:tcPr>
            <w:tcW w:w="1518" w:type="dxa"/>
          </w:tcPr>
          <w:p w14:paraId="64F9A3BE" w14:textId="77777777" w:rsidR="00D14103" w:rsidRPr="007F5BBB" w:rsidRDefault="00D14103" w:rsidP="00B76804">
            <w:pPr>
              <w:keepNext/>
              <w:keepLines/>
              <w:widowControl w:val="0"/>
              <w:rPr>
                <w:rFonts w:ascii="Open Sans" w:hAnsi="Open Sans" w:cs="Open Sans"/>
              </w:rPr>
            </w:pPr>
          </w:p>
        </w:tc>
        <w:tc>
          <w:tcPr>
            <w:tcW w:w="1920" w:type="dxa"/>
          </w:tcPr>
          <w:p w14:paraId="580B8FDB" w14:textId="65B19DF0" w:rsidR="00D14103" w:rsidRPr="007F5BBB" w:rsidRDefault="00D14103" w:rsidP="00B76804">
            <w:pPr>
              <w:keepNext/>
              <w:keepLines/>
              <w:widowControl w:val="0"/>
              <w:rPr>
                <w:rFonts w:ascii="Open Sans" w:hAnsi="Open Sans" w:cs="Open Sans"/>
              </w:rPr>
            </w:pPr>
          </w:p>
        </w:tc>
      </w:tr>
    </w:tbl>
    <w:p w14:paraId="1E900BA6" w14:textId="252E3415" w:rsidR="00D14103" w:rsidRPr="00D14103" w:rsidRDefault="00D14103" w:rsidP="00D14103">
      <w:pPr>
        <w:keepNext/>
        <w:keepLines/>
        <w:widowControl w:val="0"/>
        <w:rPr>
          <w:rFonts w:ascii="Open Sans" w:hAnsi="Open Sans" w:cs="Open Sans"/>
        </w:rPr>
      </w:pPr>
      <w:r>
        <w:rPr>
          <w:rFonts w:ascii="Open Sans" w:hAnsi="Open Sans" w:cs="Open Sans"/>
        </w:rPr>
        <w:t xml:space="preserve">(2) </w:t>
      </w:r>
      <w:r w:rsidRPr="00D14103">
        <w:rPr>
          <w:rFonts w:ascii="Open Sans" w:hAnsi="Open Sans" w:cs="Open Sans"/>
        </w:rPr>
        <w:t>V stroških materiala mora biti upoštevan vse potrošni material in deli, ki se jih menja po periodiki vzdrževanja, za zagotavljanje nemotenega obratovanja in nazivne kapacitete naprave.</w:t>
      </w:r>
    </w:p>
    <w:p w14:paraId="1A81654B" w14:textId="0E88529C" w:rsidR="00CA5BDC" w:rsidRDefault="00CA5BDC" w:rsidP="002C3055">
      <w:pPr>
        <w:keepNext/>
        <w:keepLines/>
        <w:widowControl w:val="0"/>
        <w:rPr>
          <w:rFonts w:ascii="Open Sans" w:hAnsi="Open Sans" w:cs="Open Sans"/>
        </w:rPr>
      </w:pPr>
    </w:p>
    <w:p w14:paraId="1ED5E2F2" w14:textId="0E702134" w:rsidR="005F612F" w:rsidRDefault="005F612F" w:rsidP="002C3055">
      <w:pPr>
        <w:keepNext/>
        <w:keepLines/>
        <w:widowControl w:val="0"/>
        <w:rPr>
          <w:rFonts w:ascii="Open Sans" w:hAnsi="Open Sans" w:cs="Open Sans"/>
        </w:rPr>
      </w:pPr>
    </w:p>
    <w:p w14:paraId="7EB67FB5" w14:textId="155BE156" w:rsidR="005F612F" w:rsidRDefault="005F612F" w:rsidP="002C3055">
      <w:pPr>
        <w:keepNext/>
        <w:keepLines/>
        <w:widowControl w:val="0"/>
        <w:rPr>
          <w:rFonts w:ascii="Open Sans" w:hAnsi="Open Sans" w:cs="Open Sans"/>
        </w:rPr>
      </w:pPr>
      <w:r>
        <w:rPr>
          <w:rFonts w:ascii="Open Sans" w:hAnsi="Open Sans" w:cs="Open Sans"/>
        </w:rPr>
        <w:t>Skupna vrednost okvirnega sporazuma tako znaš</w:t>
      </w:r>
      <w:r w:rsidR="009744F4">
        <w:rPr>
          <w:rFonts w:ascii="Open Sans" w:hAnsi="Open Sans" w:cs="Open Sans"/>
        </w:rPr>
        <w:t>a</w:t>
      </w:r>
      <w:r>
        <w:rPr>
          <w:rFonts w:ascii="Open Sans" w:hAnsi="Open Sans" w:cs="Open Sans"/>
        </w:rPr>
        <w:t>:</w:t>
      </w:r>
    </w:p>
    <w:p w14:paraId="06ADA876" w14:textId="77777777" w:rsidR="005F612F" w:rsidRPr="007F5BBB" w:rsidRDefault="005F612F" w:rsidP="002C3055">
      <w:pPr>
        <w:keepNext/>
        <w:keepLines/>
        <w:widowControl w:val="0"/>
        <w:rPr>
          <w:rFonts w:ascii="Open Sans" w:hAnsi="Open Sans" w:cs="Open Sans"/>
        </w:rPr>
      </w:pPr>
    </w:p>
    <w:p w14:paraId="7117ABC2" w14:textId="77777777" w:rsidR="00CA5BDC" w:rsidRPr="007F5BBB" w:rsidRDefault="00CA5BDC" w:rsidP="002C3055">
      <w:pPr>
        <w:keepNext/>
        <w:keepLines/>
        <w:widowControl w:val="0"/>
        <w:jc w:val="center"/>
        <w:rPr>
          <w:rFonts w:ascii="Open Sans" w:hAnsi="Open Sans" w:cs="Open Sans"/>
        </w:rPr>
      </w:pPr>
      <w:r w:rsidRPr="007F5BBB">
        <w:rPr>
          <w:rFonts w:ascii="Open Sans" w:hAnsi="Open Sans" w:cs="Open Sans"/>
        </w:rPr>
        <w:t>_____________ EUR brez DDV</w:t>
      </w:r>
    </w:p>
    <w:p w14:paraId="3425368D" w14:textId="77777777" w:rsidR="00CA5BDC" w:rsidRPr="007F5BBB" w:rsidRDefault="00CA5BDC" w:rsidP="002C3055">
      <w:pPr>
        <w:keepNext/>
        <w:keepLines/>
        <w:widowControl w:val="0"/>
        <w:jc w:val="center"/>
        <w:rPr>
          <w:rFonts w:ascii="Open Sans" w:hAnsi="Open Sans" w:cs="Open Sans"/>
        </w:rPr>
      </w:pPr>
    </w:p>
    <w:p w14:paraId="12AA897B" w14:textId="77777777" w:rsidR="00CA5BDC" w:rsidRPr="007F5BBB" w:rsidRDefault="00CA5BDC" w:rsidP="002C3055">
      <w:pPr>
        <w:keepNext/>
        <w:keepLines/>
        <w:widowControl w:val="0"/>
        <w:jc w:val="center"/>
        <w:rPr>
          <w:rFonts w:ascii="Open Sans" w:hAnsi="Open Sans" w:cs="Open Sans"/>
        </w:rPr>
      </w:pPr>
      <w:r w:rsidRPr="007F5BBB">
        <w:rPr>
          <w:rFonts w:ascii="Open Sans" w:hAnsi="Open Sans" w:cs="Open Sans"/>
        </w:rPr>
        <w:t>(z besedo: _____________________________)</w:t>
      </w:r>
    </w:p>
    <w:p w14:paraId="3368E763" w14:textId="77777777" w:rsidR="00CA5BDC" w:rsidRPr="007F5BBB" w:rsidRDefault="00CA5BDC" w:rsidP="002C3055">
      <w:pPr>
        <w:keepNext/>
        <w:keepLines/>
        <w:widowControl w:val="0"/>
        <w:rPr>
          <w:rFonts w:ascii="Open Sans" w:eastAsia="Calibri" w:hAnsi="Open Sans" w:cs="Open Sans"/>
        </w:rPr>
      </w:pPr>
    </w:p>
    <w:p w14:paraId="46E0DAC4" w14:textId="236A95BD" w:rsidR="00CA5BDC" w:rsidRPr="007F5BBB" w:rsidRDefault="006E2D17" w:rsidP="002C3055">
      <w:pPr>
        <w:keepNext/>
        <w:keepLines/>
        <w:widowControl w:val="0"/>
        <w:rPr>
          <w:rFonts w:ascii="Open Sans" w:eastAsia="Calibri" w:hAnsi="Open Sans" w:cs="Open Sans"/>
        </w:rPr>
      </w:pPr>
      <w:r w:rsidRPr="007F5BBB">
        <w:rPr>
          <w:rFonts w:ascii="Open Sans" w:eastAsia="Calibri" w:hAnsi="Open Sans" w:cs="Open Sans"/>
        </w:rPr>
        <w:t xml:space="preserve">Vrednost </w:t>
      </w:r>
      <w:r w:rsidR="00C61956" w:rsidRPr="007F5BBB">
        <w:rPr>
          <w:rFonts w:ascii="Open Sans" w:eastAsia="Calibri" w:hAnsi="Open Sans" w:cs="Open Sans"/>
        </w:rPr>
        <w:t xml:space="preserve">je </w:t>
      </w:r>
      <w:r w:rsidR="00CA5BDC" w:rsidRPr="007F5BBB">
        <w:rPr>
          <w:rFonts w:ascii="Open Sans" w:eastAsia="Calibri" w:hAnsi="Open Sans" w:cs="Open Sans"/>
        </w:rPr>
        <w:t>določen</w:t>
      </w:r>
      <w:r w:rsidR="00C61956" w:rsidRPr="007F5BBB">
        <w:rPr>
          <w:rFonts w:ascii="Open Sans" w:eastAsia="Calibri" w:hAnsi="Open Sans" w:cs="Open Sans"/>
        </w:rPr>
        <w:t>a</w:t>
      </w:r>
      <w:r w:rsidR="00CA5BDC" w:rsidRPr="007F5BBB">
        <w:rPr>
          <w:rFonts w:ascii="Open Sans" w:eastAsia="Calibri" w:hAnsi="Open Sans" w:cs="Open Sans"/>
        </w:rPr>
        <w:t xml:space="preserve"> na podlagi sprejete ponudbe izvajalca št. _______ z dne ________</w:t>
      </w:r>
      <w:r w:rsidR="00C61956" w:rsidRPr="007F5BBB">
        <w:rPr>
          <w:rFonts w:ascii="Open Sans" w:eastAsia="Calibri" w:hAnsi="Open Sans" w:cs="Open Sans"/>
        </w:rPr>
        <w:t xml:space="preserve"> in vsebuje </w:t>
      </w:r>
      <w:r w:rsidR="005102A4" w:rsidRPr="007F5BBB">
        <w:rPr>
          <w:rFonts w:ascii="Open Sans" w:eastAsia="Calibri" w:hAnsi="Open Sans" w:cs="Open Sans"/>
        </w:rPr>
        <w:t>vse</w:t>
      </w:r>
      <w:r w:rsidR="005102A4" w:rsidRPr="007F5BBB">
        <w:rPr>
          <w:rFonts w:ascii="Open Sans" w:hAnsi="Open Sans" w:cs="Open Sans"/>
        </w:rPr>
        <w:t xml:space="preserve"> </w:t>
      </w:r>
      <w:r w:rsidR="005102A4" w:rsidRPr="007F5BBB">
        <w:rPr>
          <w:rFonts w:ascii="Open Sans" w:eastAsia="Calibri" w:hAnsi="Open Sans" w:cs="Open Sans"/>
        </w:rPr>
        <w:t>stroške izvedbe storitev, kot tudi vse ostale materialne in nematerialne stroške, ki so potrebni za kakovostno in pravočasno izvedbo storitev, vključno s stroški dela, potrošnega materiala in odvisnimi stroški (potni/transportni stroški, namestitev, prehrana).</w:t>
      </w:r>
    </w:p>
    <w:p w14:paraId="3B3566FF" w14:textId="77777777" w:rsidR="00CA5BDC" w:rsidRPr="007F5BBB" w:rsidRDefault="00CA5BDC" w:rsidP="002C3055">
      <w:pPr>
        <w:keepNext/>
        <w:keepLines/>
        <w:widowControl w:val="0"/>
        <w:rPr>
          <w:rFonts w:ascii="Open Sans" w:hAnsi="Open Sans" w:cs="Open Sans"/>
        </w:rPr>
      </w:pPr>
    </w:p>
    <w:p w14:paraId="0F078DD0" w14:textId="325B2BC6" w:rsidR="00980444" w:rsidRPr="00171382" w:rsidRDefault="006E2D17" w:rsidP="002C3055">
      <w:pPr>
        <w:keepNext/>
        <w:keepLines/>
        <w:widowControl w:val="0"/>
        <w:rPr>
          <w:rFonts w:ascii="Open Sans" w:hAnsi="Open Sans" w:cs="Open Sans"/>
        </w:rPr>
      </w:pPr>
      <w:r w:rsidRPr="001F1A6E">
        <w:rPr>
          <w:rFonts w:ascii="Open Sans" w:hAnsi="Open Sans" w:cs="Open Sans"/>
        </w:rPr>
        <w:t>Vrednost</w:t>
      </w:r>
      <w:r w:rsidR="00CA5BDC" w:rsidRPr="001F1A6E">
        <w:rPr>
          <w:rFonts w:ascii="Open Sans" w:hAnsi="Open Sans" w:cs="Open Sans"/>
        </w:rPr>
        <w:t>, naveden</w:t>
      </w:r>
      <w:r w:rsidR="00C61956" w:rsidRPr="001F1A6E">
        <w:rPr>
          <w:rFonts w:ascii="Open Sans" w:hAnsi="Open Sans" w:cs="Open Sans"/>
        </w:rPr>
        <w:t>a</w:t>
      </w:r>
      <w:r w:rsidR="00CA5BDC" w:rsidRPr="001F1A6E">
        <w:rPr>
          <w:rFonts w:ascii="Open Sans" w:hAnsi="Open Sans" w:cs="Open Sans"/>
        </w:rPr>
        <w:t xml:space="preserve"> v ponudbi izvajalca, </w:t>
      </w:r>
      <w:r w:rsidR="002E4E29" w:rsidRPr="00C01CED">
        <w:rPr>
          <w:rFonts w:ascii="Open Sans" w:hAnsi="Open Sans" w:cs="Open Sans"/>
        </w:rPr>
        <w:t>je</w:t>
      </w:r>
      <w:r w:rsidR="00CA5BDC" w:rsidRPr="00C01CED">
        <w:rPr>
          <w:rFonts w:ascii="Open Sans" w:hAnsi="Open Sans" w:cs="Open Sans"/>
        </w:rPr>
        <w:t xml:space="preserve"> v </w:t>
      </w:r>
      <w:r w:rsidR="009D25F2" w:rsidRPr="00C01CED">
        <w:rPr>
          <w:rFonts w:ascii="Open Sans" w:hAnsi="Open Sans" w:cs="Open Sans"/>
        </w:rPr>
        <w:t xml:space="preserve">prvem </w:t>
      </w:r>
      <w:r w:rsidR="00980444" w:rsidRPr="00C01CED">
        <w:rPr>
          <w:rFonts w:ascii="Open Sans" w:hAnsi="Open Sans" w:cs="Open Sans"/>
        </w:rPr>
        <w:t xml:space="preserve">letu </w:t>
      </w:r>
      <w:r w:rsidR="009D25F2" w:rsidRPr="00C01CED">
        <w:rPr>
          <w:rFonts w:ascii="Open Sans" w:hAnsi="Open Sans" w:cs="Open Sans"/>
        </w:rPr>
        <w:t xml:space="preserve">izvajanja </w:t>
      </w:r>
      <w:r w:rsidR="00980444" w:rsidRPr="00C01CED">
        <w:rPr>
          <w:rFonts w:ascii="Open Sans" w:hAnsi="Open Sans" w:cs="Open Sans"/>
        </w:rPr>
        <w:t xml:space="preserve">preventivnega </w:t>
      </w:r>
      <w:r w:rsidR="009D25F2" w:rsidRPr="008879BD">
        <w:rPr>
          <w:rFonts w:ascii="Open Sans" w:hAnsi="Open Sans" w:cs="Open Sans"/>
        </w:rPr>
        <w:t>vzdrževanja</w:t>
      </w:r>
      <w:r w:rsidR="00CA5BDC" w:rsidRPr="008879BD">
        <w:rPr>
          <w:rFonts w:ascii="Open Sans" w:hAnsi="Open Sans" w:cs="Open Sans"/>
        </w:rPr>
        <w:t xml:space="preserve"> </w:t>
      </w:r>
      <w:r w:rsidR="002E4E29" w:rsidRPr="008879BD">
        <w:rPr>
          <w:rFonts w:ascii="Open Sans" w:hAnsi="Open Sans" w:cs="Open Sans"/>
        </w:rPr>
        <w:t xml:space="preserve">fiksna </w:t>
      </w:r>
      <w:r w:rsidR="00CA5BDC" w:rsidRPr="00171382">
        <w:rPr>
          <w:rFonts w:ascii="Open Sans" w:hAnsi="Open Sans" w:cs="Open Sans"/>
        </w:rPr>
        <w:t>in se ne sprem</w:t>
      </w:r>
      <w:r w:rsidR="00C61956" w:rsidRPr="00171382">
        <w:rPr>
          <w:rFonts w:ascii="Open Sans" w:hAnsi="Open Sans" w:cs="Open Sans"/>
        </w:rPr>
        <w:t>eni</w:t>
      </w:r>
      <w:r w:rsidR="00CA5BDC" w:rsidRPr="00171382">
        <w:rPr>
          <w:rFonts w:ascii="Open Sans" w:hAnsi="Open Sans" w:cs="Open Sans"/>
        </w:rPr>
        <w:t xml:space="preserve"> pod nobenim pogojem.</w:t>
      </w:r>
      <w:r w:rsidR="009D25F2" w:rsidRPr="00171382">
        <w:rPr>
          <w:rFonts w:ascii="Open Sans" w:hAnsi="Open Sans" w:cs="Open Sans"/>
        </w:rPr>
        <w:t xml:space="preserve"> </w:t>
      </w:r>
    </w:p>
    <w:p w14:paraId="5C4E0186" w14:textId="77777777" w:rsidR="00980444" w:rsidRPr="00C855DE" w:rsidRDefault="00980444" w:rsidP="002C3055">
      <w:pPr>
        <w:keepNext/>
        <w:keepLines/>
        <w:widowControl w:val="0"/>
        <w:rPr>
          <w:rFonts w:ascii="Open Sans" w:hAnsi="Open Sans" w:cs="Open Sans"/>
        </w:rPr>
      </w:pPr>
    </w:p>
    <w:p w14:paraId="1831EFB9" w14:textId="3D55ABF1" w:rsidR="006874F1" w:rsidRPr="001F1A6E" w:rsidRDefault="006874F1" w:rsidP="006874F1">
      <w:pPr>
        <w:keepNext/>
        <w:keepLines/>
        <w:rPr>
          <w:rFonts w:ascii="Open Sans" w:hAnsi="Open Sans" w:cs="Open Sans"/>
        </w:rPr>
      </w:pPr>
      <w:r w:rsidRPr="001F1A6E">
        <w:rPr>
          <w:rFonts w:ascii="Open Sans" w:hAnsi="Open Sans" w:cs="Open Sans"/>
        </w:rPr>
        <w:t xml:space="preserve">Cene na enoto mere, navedene v zgornjih tabelah, se lahko po preteku enega (1) leta </w:t>
      </w:r>
      <w:r w:rsidR="001F1A6E" w:rsidRPr="001F1A6E">
        <w:rPr>
          <w:rFonts w:ascii="Open Sans" w:hAnsi="Open Sans" w:cs="Open Sans"/>
        </w:rPr>
        <w:t>izvajanja preventivnega vzdrževanja</w:t>
      </w:r>
      <w:r w:rsidRPr="001F1A6E">
        <w:rPr>
          <w:rFonts w:ascii="Open Sans" w:hAnsi="Open Sans" w:cs="Open Sans"/>
        </w:rPr>
        <w:t xml:space="preserve"> povišajo, in sicer ko kumulativno povečanje indeksa cen industrijskih proizvodov (vir: </w:t>
      </w:r>
      <w:hyperlink r:id="rId15" w:history="1">
        <w:r w:rsidRPr="001F1A6E">
          <w:rPr>
            <w:rFonts w:ascii="Open Sans" w:hAnsi="Open Sans" w:cs="Open Sans"/>
          </w:rPr>
          <w:t>www.stat.si</w:t>
        </w:r>
      </w:hyperlink>
      <w:r w:rsidRPr="001F1A6E">
        <w:rPr>
          <w:rFonts w:ascii="Open Sans" w:hAnsi="Open Sans" w:cs="Open Sans"/>
        </w:rPr>
        <w:t xml:space="preserve">; SI-STAT podatkovni portal, indeks cen industrijskih proizvodov pri proizvajalcih po Standardni klasifikaciji dejavnosti) preseže štiri odstotke (4 %) vrednosti, šteto od preteka enega (1) leta </w:t>
      </w:r>
      <w:r w:rsidR="001F1A6E" w:rsidRPr="001F1A6E">
        <w:rPr>
          <w:rFonts w:ascii="Open Sans" w:hAnsi="Open Sans" w:cs="Open Sans"/>
        </w:rPr>
        <w:t>izvajanja preventivnega vzdrževanja</w:t>
      </w:r>
      <w:r w:rsidRPr="001F1A6E">
        <w:rPr>
          <w:rFonts w:ascii="Open Sans" w:hAnsi="Open Sans" w:cs="Open Sans"/>
        </w:rPr>
        <w:t>.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p>
    <w:p w14:paraId="4EC65C88" w14:textId="77777777" w:rsidR="006874F1" w:rsidRPr="001F1A6E" w:rsidRDefault="006874F1" w:rsidP="006874F1">
      <w:pPr>
        <w:keepNext/>
        <w:keepLines/>
        <w:rPr>
          <w:rFonts w:ascii="Open Sans" w:hAnsi="Open Sans" w:cs="Open Sans"/>
        </w:rPr>
      </w:pPr>
    </w:p>
    <w:p w14:paraId="2AD89C75" w14:textId="77777777" w:rsidR="006874F1" w:rsidRPr="001F1A6E" w:rsidRDefault="006874F1" w:rsidP="006874F1">
      <w:pPr>
        <w:keepNext/>
        <w:keepLines/>
        <w:rPr>
          <w:rFonts w:ascii="Open Sans" w:hAnsi="Open Sans" w:cs="Open Sans"/>
        </w:rPr>
      </w:pPr>
      <w:r w:rsidRPr="001F1A6E">
        <w:rPr>
          <w:rFonts w:ascii="Open Sans" w:hAnsi="Open Sans" w:cs="Open Sans"/>
        </w:rPr>
        <w:t xml:space="preserve">Izvajalec bo naročnika sproti obveščal o znižanjih cen. V primeru znižanja cen na tržišču za istovrstno delo lahko naročnik zahteva znižanje cen izvajalca. </w:t>
      </w:r>
    </w:p>
    <w:p w14:paraId="52F7002E" w14:textId="77777777" w:rsidR="006874F1" w:rsidRPr="001F1A6E" w:rsidRDefault="006874F1" w:rsidP="006874F1">
      <w:pPr>
        <w:keepNext/>
        <w:keepLines/>
        <w:rPr>
          <w:rFonts w:ascii="Open Sans" w:hAnsi="Open Sans" w:cs="Open Sans"/>
        </w:rPr>
      </w:pPr>
    </w:p>
    <w:p w14:paraId="68CED015" w14:textId="77777777" w:rsidR="006874F1" w:rsidRPr="001F1A6E" w:rsidRDefault="006874F1" w:rsidP="006874F1">
      <w:pPr>
        <w:keepNext/>
        <w:keepLines/>
        <w:rPr>
          <w:rFonts w:ascii="Open Sans" w:hAnsi="Open Sans" w:cs="Open Sans"/>
        </w:rPr>
      </w:pPr>
      <w:r w:rsidRPr="001F1A6E">
        <w:rPr>
          <w:rFonts w:ascii="Open Sans" w:hAnsi="Open Sans" w:cs="Open Sans"/>
        </w:rPr>
        <w:t xml:space="preserve">Izvajalec mora pred uveljavljanjem spremembe cen predložiti naročniku zahtevek za spremembo cen z dokazili o upravičenosti predlagane spremembe. Naročnik se mora s spremembo cen strinjati, kar bo potrdil s pisnim soglasjem, stranki pa bosta nove cene uveljavili s sklenitvijo aneksa k okvirnemu sporazumu. </w:t>
      </w:r>
    </w:p>
    <w:p w14:paraId="1427616B" w14:textId="77777777" w:rsidR="00CA5BDC" w:rsidRPr="007F5BBB" w:rsidRDefault="00CA5BDC" w:rsidP="002C3055">
      <w:pPr>
        <w:keepNext/>
        <w:keepLines/>
        <w:widowControl w:val="0"/>
        <w:rPr>
          <w:rFonts w:ascii="Open Sans" w:hAnsi="Open Sans" w:cs="Open Sans"/>
        </w:rPr>
      </w:pPr>
    </w:p>
    <w:p w14:paraId="45D0FFDE"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NAČIN OBRAČUNAVANJA IN PLAČILO</w:t>
      </w:r>
    </w:p>
    <w:p w14:paraId="7DF4B1C0"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2F54053E" w14:textId="77777777" w:rsidR="00CA5BDC" w:rsidRPr="007F5BBB" w:rsidRDefault="00CA5BDC" w:rsidP="002C3055">
      <w:pPr>
        <w:keepNext/>
        <w:keepLines/>
        <w:widowControl w:val="0"/>
        <w:ind w:left="360"/>
        <w:rPr>
          <w:rFonts w:ascii="Open Sans" w:eastAsia="Calibri" w:hAnsi="Open Sans" w:cs="Open Sans"/>
          <w:lang w:eastAsia="en-US"/>
        </w:rPr>
      </w:pPr>
    </w:p>
    <w:p w14:paraId="0ABF03B1" w14:textId="2E562D9D" w:rsidR="00027DD0" w:rsidRPr="007F5BBB" w:rsidRDefault="00027DD0" w:rsidP="002C3055">
      <w:pPr>
        <w:keepNext/>
        <w:keepLines/>
        <w:widowControl w:val="0"/>
        <w:rPr>
          <w:rFonts w:ascii="Open Sans" w:hAnsi="Open Sans" w:cs="Open Sans"/>
        </w:rPr>
      </w:pPr>
      <w:r w:rsidRPr="007F5BBB">
        <w:rPr>
          <w:rFonts w:ascii="Open Sans" w:hAnsi="Open Sans" w:cs="Open Sans"/>
        </w:rPr>
        <w:t>Izvajalec bo 30</w:t>
      </w:r>
      <w:r w:rsidR="00A3018E">
        <w:rPr>
          <w:rFonts w:ascii="Open Sans" w:hAnsi="Open Sans" w:cs="Open Sans"/>
        </w:rPr>
        <w:t xml:space="preserve"> (trideset)</w:t>
      </w:r>
      <w:r w:rsidRPr="007F5BBB">
        <w:rPr>
          <w:rFonts w:ascii="Open Sans" w:hAnsi="Open Sans" w:cs="Open Sans"/>
        </w:rPr>
        <w:t xml:space="preserve"> dni pred izvedbo</w:t>
      </w:r>
      <w:r w:rsidR="00953CFD">
        <w:rPr>
          <w:rFonts w:ascii="Open Sans" w:hAnsi="Open Sans" w:cs="Open Sans"/>
        </w:rPr>
        <w:t xml:space="preserve"> vsakokratnega</w:t>
      </w:r>
      <w:r w:rsidRPr="007F5BBB">
        <w:rPr>
          <w:rFonts w:ascii="Open Sans" w:hAnsi="Open Sans" w:cs="Open Sans"/>
        </w:rPr>
        <w:t xml:space="preserve"> </w:t>
      </w:r>
      <w:r w:rsidR="00C01CED">
        <w:rPr>
          <w:rFonts w:ascii="Open Sans" w:hAnsi="Open Sans" w:cs="Open Sans"/>
        </w:rPr>
        <w:t xml:space="preserve">posameznega </w:t>
      </w:r>
      <w:r w:rsidRPr="007F5BBB">
        <w:rPr>
          <w:rFonts w:ascii="Open Sans" w:hAnsi="Open Sans" w:cs="Open Sans"/>
        </w:rPr>
        <w:t>vzdrževanja, naročniku posla</w:t>
      </w:r>
      <w:r w:rsidR="00936C67" w:rsidRPr="007F5BBB">
        <w:rPr>
          <w:rFonts w:ascii="Open Sans" w:hAnsi="Open Sans" w:cs="Open Sans"/>
        </w:rPr>
        <w:t>l</w:t>
      </w:r>
      <w:r w:rsidRPr="007F5BBB">
        <w:rPr>
          <w:rFonts w:ascii="Open Sans" w:hAnsi="Open Sans" w:cs="Open Sans"/>
        </w:rPr>
        <w:t xml:space="preserve"> predračun. Naročnik je dolžan 40 % vrednosti predračuna plačati v roku 15</w:t>
      </w:r>
      <w:r w:rsidR="00DD0E30">
        <w:rPr>
          <w:rFonts w:ascii="Open Sans" w:hAnsi="Open Sans" w:cs="Open Sans"/>
        </w:rPr>
        <w:t xml:space="preserve"> (petnajst)</w:t>
      </w:r>
      <w:r w:rsidRPr="007F5BBB">
        <w:rPr>
          <w:rFonts w:ascii="Open Sans" w:hAnsi="Open Sans" w:cs="Open Sans"/>
        </w:rPr>
        <w:t xml:space="preserve"> dni po prejemu predračuna v svoje vložišče. </w:t>
      </w:r>
    </w:p>
    <w:p w14:paraId="63C5FD30" w14:textId="3D8F06B6" w:rsidR="00027DD0" w:rsidRPr="007F5BBB" w:rsidRDefault="00027DD0" w:rsidP="002C3055">
      <w:pPr>
        <w:keepNext/>
        <w:keepLines/>
        <w:widowControl w:val="0"/>
        <w:rPr>
          <w:rFonts w:ascii="Open Sans" w:hAnsi="Open Sans" w:cs="Open Sans"/>
        </w:rPr>
      </w:pPr>
    </w:p>
    <w:p w14:paraId="00DADD05" w14:textId="3539E616" w:rsidR="00CA5BDC" w:rsidRPr="007F5BBB" w:rsidRDefault="00DD0E30" w:rsidP="002C3055">
      <w:pPr>
        <w:keepNext/>
        <w:keepLines/>
        <w:widowControl w:val="0"/>
        <w:rPr>
          <w:rFonts w:ascii="Open Sans" w:hAnsi="Open Sans" w:cs="Open Sans"/>
        </w:rPr>
      </w:pPr>
      <w:r>
        <w:rPr>
          <w:rFonts w:ascii="Open Sans" w:hAnsi="Open Sans" w:cs="Open Sans"/>
        </w:rPr>
        <w:t>V roku 5 (pet) dni p</w:t>
      </w:r>
      <w:r w:rsidR="00027DD0" w:rsidRPr="007F5BBB">
        <w:rPr>
          <w:rFonts w:ascii="Open Sans" w:hAnsi="Open Sans" w:cs="Open Sans"/>
        </w:rPr>
        <w:t>o opravljenem vzdrževanju izvajalec pošlje naročniku račun</w:t>
      </w:r>
      <w:r w:rsidR="005F612F">
        <w:rPr>
          <w:rFonts w:ascii="Open Sans" w:hAnsi="Open Sans" w:cs="Open Sans"/>
        </w:rPr>
        <w:t>,</w:t>
      </w:r>
      <w:r w:rsidR="00027DD0" w:rsidRPr="007F5BBB">
        <w:rPr>
          <w:rFonts w:ascii="Open Sans" w:hAnsi="Open Sans" w:cs="Open Sans"/>
        </w:rPr>
        <w:t xml:space="preserve"> s katerim obračuna celotno vrednost opravljenih del</w:t>
      </w:r>
      <w:r w:rsidR="00C01CED">
        <w:rPr>
          <w:rFonts w:ascii="Open Sans" w:hAnsi="Open Sans" w:cs="Open Sans"/>
        </w:rPr>
        <w:t xml:space="preserve"> </w:t>
      </w:r>
      <w:r w:rsidR="008879BD">
        <w:rPr>
          <w:rFonts w:ascii="Open Sans" w:hAnsi="Open Sans" w:cs="Open Sans"/>
        </w:rPr>
        <w:t>pri izvedbi vsakokratnega posameznega vzdrževanja</w:t>
      </w:r>
      <w:r w:rsidR="007F0FFE" w:rsidRPr="007F5BBB">
        <w:rPr>
          <w:rFonts w:ascii="Open Sans" w:hAnsi="Open Sans" w:cs="Open Sans"/>
        </w:rPr>
        <w:t>, vključno z deli, ki niso bila predmet predračuna, jih je pa bilo potrebno izvesti, zaradi ugotovljenega stanja pri izvedbi preventivnega vzdrževanja in jih je predhodno potrdil naročnik.</w:t>
      </w:r>
      <w:r w:rsidR="00027DD0" w:rsidRPr="007F5BBB">
        <w:rPr>
          <w:rFonts w:ascii="Open Sans" w:hAnsi="Open Sans" w:cs="Open Sans"/>
        </w:rPr>
        <w:t xml:space="preserve"> </w:t>
      </w:r>
      <w:r w:rsidR="00FE0F56" w:rsidRPr="007F5BBB">
        <w:rPr>
          <w:rFonts w:ascii="Open Sans" w:hAnsi="Open Sans" w:cs="Open Sans"/>
        </w:rPr>
        <w:t xml:space="preserve">Priloga računu </w:t>
      </w:r>
      <w:r w:rsidR="00027DD0" w:rsidRPr="007F5BBB">
        <w:rPr>
          <w:rFonts w:ascii="Open Sans" w:hAnsi="Open Sans" w:cs="Open Sans"/>
        </w:rPr>
        <w:t>je</w:t>
      </w:r>
      <w:r w:rsidR="00FE0F56" w:rsidRPr="007F5BBB">
        <w:rPr>
          <w:rFonts w:ascii="Open Sans" w:hAnsi="Open Sans" w:cs="Open Sans"/>
        </w:rPr>
        <w:t xml:space="preserve"> </w:t>
      </w:r>
      <w:r w:rsidR="00027DD0" w:rsidRPr="007F5BBB">
        <w:rPr>
          <w:rFonts w:ascii="Open Sans" w:hAnsi="Open Sans" w:cs="Open Sans"/>
        </w:rPr>
        <w:t xml:space="preserve">specifikacija opravljenih del in porabljenega materiala pri izvedbi preventivnega vzdrževanja. </w:t>
      </w:r>
    </w:p>
    <w:p w14:paraId="5A545656" w14:textId="77777777" w:rsidR="00CA5BDC" w:rsidRPr="007F5BBB" w:rsidRDefault="00CA5BDC" w:rsidP="002C3055">
      <w:pPr>
        <w:keepNext/>
        <w:keepLines/>
        <w:widowControl w:val="0"/>
        <w:rPr>
          <w:rFonts w:ascii="Open Sans" w:hAnsi="Open Sans" w:cs="Open Sans"/>
        </w:rPr>
      </w:pPr>
    </w:p>
    <w:p w14:paraId="2258F55D" w14:textId="77777777" w:rsidR="00633696" w:rsidRPr="007F5BBB" w:rsidRDefault="00633696" w:rsidP="002C3055">
      <w:pPr>
        <w:keepNext/>
        <w:keepLines/>
        <w:rPr>
          <w:rFonts w:ascii="Open Sans" w:hAnsi="Open Sans" w:cs="Open Sans"/>
          <w:i/>
        </w:rPr>
      </w:pPr>
      <w:r w:rsidRPr="007F5BBB">
        <w:rPr>
          <w:rFonts w:ascii="Open Sans" w:hAnsi="Open Sans" w:cs="Open Sans"/>
          <w:i/>
        </w:rPr>
        <w:t>A. V primeru, da je izvajalec slovensko podjetje:</w:t>
      </w:r>
    </w:p>
    <w:p w14:paraId="49C9AB01" w14:textId="54BAD227" w:rsidR="00633696" w:rsidRPr="007F5BBB" w:rsidRDefault="00DD0E30" w:rsidP="002C3055">
      <w:pPr>
        <w:keepNext/>
        <w:keepLines/>
        <w:tabs>
          <w:tab w:val="left" w:pos="1418"/>
          <w:tab w:val="left" w:pos="1702"/>
        </w:tabs>
        <w:rPr>
          <w:rFonts w:ascii="Open Sans" w:hAnsi="Open Sans" w:cs="Open Sans"/>
        </w:rPr>
      </w:pPr>
      <w:r w:rsidRPr="00DD0E30">
        <w:rPr>
          <w:rFonts w:ascii="Open Sans" w:hAnsi="Open Sans" w:cs="Open Sans"/>
        </w:rPr>
        <w:lastRenderedPageBreak/>
        <w:t>Naročnik se obvezuje, da bo izstavljene račune poravnal izvajalcu, in sicer v 30 (tridesetih) koledarskih dneh po prejemu pravilnega računa v vložišče naročnika sestavljenega v skladu s tem okvirnim sporazumom, na transakcijski račun izvajalca oziroma podizvajalca, ki je uradno evidentiran pri AJPES in bo naveden na računu</w:t>
      </w:r>
      <w:r w:rsidR="00633696" w:rsidRPr="007F5BBB">
        <w:rPr>
          <w:rFonts w:ascii="Open Sans" w:hAnsi="Open Sans" w:cs="Open Sans"/>
        </w:rPr>
        <w:t>.</w:t>
      </w:r>
    </w:p>
    <w:p w14:paraId="58B2245F" w14:textId="77777777" w:rsidR="00633696" w:rsidRPr="007F5BBB" w:rsidRDefault="00633696" w:rsidP="002C3055">
      <w:pPr>
        <w:keepNext/>
        <w:keepLines/>
        <w:tabs>
          <w:tab w:val="left" w:pos="1418"/>
          <w:tab w:val="left" w:pos="1702"/>
        </w:tabs>
        <w:rPr>
          <w:rFonts w:ascii="Open Sans" w:hAnsi="Open Sans" w:cs="Open Sans"/>
        </w:rPr>
      </w:pPr>
    </w:p>
    <w:p w14:paraId="452A36A4" w14:textId="77777777" w:rsidR="00633696" w:rsidRPr="007F5BBB" w:rsidRDefault="00633696" w:rsidP="002C3055">
      <w:pPr>
        <w:keepNext/>
        <w:keepLines/>
        <w:rPr>
          <w:rFonts w:ascii="Open Sans" w:hAnsi="Open Sans" w:cs="Open Sans"/>
          <w:i/>
        </w:rPr>
      </w:pPr>
      <w:r w:rsidRPr="007F5BBB">
        <w:rPr>
          <w:rFonts w:ascii="Open Sans" w:hAnsi="Open Sans" w:cs="Open Sans"/>
          <w:i/>
        </w:rPr>
        <w:t>B. V primeru, da je izvajalec tuje podjetje:</w:t>
      </w:r>
    </w:p>
    <w:p w14:paraId="7F7EFB27" w14:textId="2181BF95" w:rsidR="00633696" w:rsidRPr="007F5BBB" w:rsidRDefault="00DD0E30" w:rsidP="002C3055">
      <w:pPr>
        <w:keepNext/>
        <w:keepLines/>
        <w:rPr>
          <w:rFonts w:ascii="Open Sans" w:hAnsi="Open Sans" w:cs="Open Sans"/>
        </w:rPr>
      </w:pPr>
      <w:r w:rsidRPr="00DD0E30">
        <w:rPr>
          <w:rFonts w:ascii="Open Sans" w:hAnsi="Open Sans" w:cs="Open Sans"/>
        </w:rPr>
        <w:t>Naročnik se obvezuje, da bo izstavljene račune poravnal izvajalcu, in sicer v 30 (tridesetih) koledarskih dneh po prejemu pravilnega računa v vložišče naročnika sestavljenega v skladu s tem okvirnim sporazumom, na poslovni račun izvajalca IBAN:__________, odprt pri banki________________ (SWIFT____________) oz. podizvajalca. V primeru spremembe poslovnega računa izvajalca, navedenega v tem členu, mora izvajalec takoj pisno obvestiti naročnika o spremembi</w:t>
      </w:r>
      <w:r w:rsidR="00633696" w:rsidRPr="007F5BBB">
        <w:rPr>
          <w:rFonts w:ascii="Open Sans" w:hAnsi="Open Sans" w:cs="Open Sans"/>
        </w:rPr>
        <w:t>.</w:t>
      </w:r>
    </w:p>
    <w:p w14:paraId="235D5610" w14:textId="77777777" w:rsidR="00CA5BDC" w:rsidRPr="007F5BBB" w:rsidRDefault="00CA5BDC" w:rsidP="002C3055">
      <w:pPr>
        <w:keepNext/>
        <w:keepLines/>
        <w:widowControl w:val="0"/>
        <w:rPr>
          <w:rFonts w:ascii="Open Sans" w:hAnsi="Open Sans" w:cs="Open Sans"/>
          <w:highlight w:val="yellow"/>
        </w:rPr>
      </w:pPr>
    </w:p>
    <w:p w14:paraId="4EBB7AA7" w14:textId="77777777" w:rsidR="00CA5BDC" w:rsidRPr="007F5BBB" w:rsidRDefault="00CA5BDC" w:rsidP="002C3055">
      <w:pPr>
        <w:keepNext/>
        <w:keepLines/>
        <w:widowControl w:val="0"/>
        <w:rPr>
          <w:rFonts w:ascii="Open Sans" w:eastAsia="Calibri" w:hAnsi="Open Sans" w:cs="Open Sans"/>
        </w:rPr>
      </w:pPr>
      <w:r w:rsidRPr="007F5BBB">
        <w:rPr>
          <w:rFonts w:ascii="Open Sans" w:eastAsia="Calibri" w:hAnsi="Open Sans" w:cs="Open Sans"/>
        </w:rPr>
        <w:t>Na računu mora biti navedena tudi številka posameznega nabavnega naročila naročnika.</w:t>
      </w:r>
    </w:p>
    <w:p w14:paraId="095D4684" w14:textId="77777777" w:rsidR="00CA5BDC" w:rsidRPr="007F5BBB" w:rsidRDefault="00CA5BDC" w:rsidP="002C3055">
      <w:pPr>
        <w:keepNext/>
        <w:keepLines/>
        <w:widowControl w:val="0"/>
        <w:rPr>
          <w:rFonts w:ascii="Open Sans" w:eastAsia="Calibri" w:hAnsi="Open Sans" w:cs="Open Sans"/>
        </w:rPr>
      </w:pPr>
    </w:p>
    <w:p w14:paraId="5A66F45E" w14:textId="71CB7E0C" w:rsidR="00CA5BDC" w:rsidRPr="007F5BBB" w:rsidRDefault="00CA5BDC" w:rsidP="002C3055">
      <w:pPr>
        <w:keepNext/>
        <w:keepLines/>
        <w:widowControl w:val="0"/>
        <w:rPr>
          <w:rFonts w:ascii="Open Sans" w:hAnsi="Open Sans" w:cs="Open Sans"/>
        </w:rPr>
      </w:pPr>
      <w:r w:rsidRPr="007F5BBB">
        <w:rPr>
          <w:rFonts w:ascii="Open Sans" w:hAnsi="Open Sans" w:cs="Open Sans"/>
        </w:rPr>
        <w:t>V primeru, da izstavljeni</w:t>
      </w:r>
      <w:r w:rsidR="005102A4" w:rsidRPr="007F5BBB">
        <w:rPr>
          <w:rFonts w:ascii="Open Sans" w:hAnsi="Open Sans" w:cs="Open Sans"/>
        </w:rPr>
        <w:t xml:space="preserve"> predračun ali</w:t>
      </w:r>
      <w:r w:rsidRPr="007F5BBB">
        <w:rPr>
          <w:rFonts w:ascii="Open Sans" w:hAnsi="Open Sans" w:cs="Open Sans"/>
        </w:rPr>
        <w:t xml:space="preserve"> račun ni pravilen, ga je naročnik dolžan zavrniti z obrazložitvijo, izvajalec pa je dolžan izstaviti nov popravljen </w:t>
      </w:r>
      <w:r w:rsidR="005102A4" w:rsidRPr="007F5BBB">
        <w:rPr>
          <w:rFonts w:ascii="Open Sans" w:hAnsi="Open Sans" w:cs="Open Sans"/>
        </w:rPr>
        <w:t xml:space="preserve">predračun ali </w:t>
      </w:r>
      <w:r w:rsidRPr="007F5BBB">
        <w:rPr>
          <w:rFonts w:ascii="Open Sans" w:hAnsi="Open Sans" w:cs="Open Sans"/>
        </w:rPr>
        <w:t>račun v roku petih (5) delovnih dni od zavrnitve, v katerem bo izkazana pravilna vrednost opravljenih storitev.</w:t>
      </w:r>
    </w:p>
    <w:p w14:paraId="3AB99FC0" w14:textId="77777777" w:rsidR="00CA5BDC" w:rsidRPr="007F5BBB" w:rsidRDefault="00CA5BDC" w:rsidP="002C3055">
      <w:pPr>
        <w:keepNext/>
        <w:keepLines/>
        <w:widowControl w:val="0"/>
        <w:rPr>
          <w:rFonts w:ascii="Open Sans" w:hAnsi="Open Sans" w:cs="Open Sans"/>
        </w:rPr>
      </w:pPr>
    </w:p>
    <w:p w14:paraId="7E326E46" w14:textId="0C63A8E3" w:rsidR="00CA5BDC" w:rsidRPr="007F5BBB" w:rsidRDefault="00CA5BDC" w:rsidP="002C3055">
      <w:pPr>
        <w:keepNext/>
        <w:keepLines/>
        <w:widowControl w:val="0"/>
        <w:rPr>
          <w:rFonts w:ascii="Open Sans" w:hAnsi="Open Sans" w:cs="Open Sans"/>
        </w:rPr>
      </w:pPr>
      <w:r w:rsidRPr="007F5BBB">
        <w:rPr>
          <w:rFonts w:ascii="Open Sans" w:hAnsi="Open Sans" w:cs="Open Sans"/>
        </w:rPr>
        <w:t>V primeru zamude s plačilom je izvajalec upravičen zaračunati naročniku zakon</w:t>
      </w:r>
      <w:r w:rsidR="005102A4" w:rsidRPr="007F5BBB">
        <w:rPr>
          <w:rFonts w:ascii="Open Sans" w:hAnsi="Open Sans" w:cs="Open Sans"/>
        </w:rPr>
        <w:t>ske</w:t>
      </w:r>
      <w:r w:rsidRPr="007F5BBB">
        <w:rPr>
          <w:rFonts w:ascii="Open Sans" w:hAnsi="Open Sans" w:cs="Open Sans"/>
        </w:rPr>
        <w:t xml:space="preserve"> zamudne obresti.</w:t>
      </w:r>
    </w:p>
    <w:p w14:paraId="6FBD785A" w14:textId="77777777" w:rsidR="00CA5BDC" w:rsidRPr="007F5BBB" w:rsidRDefault="00CA5BDC" w:rsidP="002C3055">
      <w:pPr>
        <w:keepNext/>
        <w:keepLines/>
        <w:widowControl w:val="0"/>
        <w:rPr>
          <w:rFonts w:ascii="Open Sans" w:hAnsi="Open Sans" w:cs="Open Sans"/>
          <w:highlight w:val="yellow"/>
        </w:rPr>
      </w:pPr>
    </w:p>
    <w:p w14:paraId="52BEF786" w14:textId="691FAC8E" w:rsidR="00CA5BDC" w:rsidRPr="007F5BBB" w:rsidRDefault="00CA5BDC" w:rsidP="002C3055">
      <w:pPr>
        <w:keepNext/>
        <w:keepLines/>
        <w:widowControl w:val="0"/>
        <w:rPr>
          <w:rFonts w:ascii="Open Sans" w:hAnsi="Open Sans" w:cs="Open Sans"/>
        </w:rPr>
      </w:pPr>
      <w:r w:rsidRPr="007F5BBB">
        <w:rPr>
          <w:rFonts w:ascii="Open Sans" w:hAnsi="Open Sans" w:cs="Open Sans"/>
        </w:rPr>
        <w:t>Davek na dodano vrednost se obračuna v skladu z vsakokratno veljavno zakonodajo.</w:t>
      </w:r>
    </w:p>
    <w:p w14:paraId="032AC000" w14:textId="77777777" w:rsidR="00CA5BDC" w:rsidRPr="007F5BBB" w:rsidRDefault="00CA5BDC" w:rsidP="002C3055">
      <w:pPr>
        <w:keepNext/>
        <w:keepLines/>
        <w:widowControl w:val="0"/>
        <w:rPr>
          <w:rFonts w:ascii="Open Sans" w:eastAsia="Arial" w:hAnsi="Open Sans" w:cs="Open Sans"/>
          <w:lang w:eastAsia="ar-SA"/>
        </w:rPr>
      </w:pPr>
    </w:p>
    <w:p w14:paraId="1A147E31" w14:textId="77777777" w:rsidR="00ED5269" w:rsidRPr="007F5BBB" w:rsidRDefault="00ED5269"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1F39EE81" w14:textId="77777777" w:rsidR="00ED5269" w:rsidRPr="007F5BBB" w:rsidRDefault="00ED5269" w:rsidP="002C3055">
      <w:pPr>
        <w:keepNext/>
        <w:keepLines/>
        <w:widowControl w:val="0"/>
        <w:tabs>
          <w:tab w:val="left" w:pos="4820"/>
        </w:tabs>
        <w:jc w:val="center"/>
        <w:rPr>
          <w:rFonts w:ascii="Open Sans" w:eastAsia="Calibri" w:hAnsi="Open Sans" w:cs="Open Sans"/>
          <w:b/>
          <w:lang w:eastAsia="en-US"/>
        </w:rPr>
      </w:pPr>
    </w:p>
    <w:p w14:paraId="0C7F8709" w14:textId="77777777" w:rsidR="00ED5269" w:rsidRPr="007F5BBB" w:rsidRDefault="00ED5269"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Stranki okvirnega sporazuma se zavezujeta, da velja prepoved odstopa oziroma cesija denarnih terjatev, ki izvirajo iz tega okvirnega sporazuma, drugim pravnim ali fizičnim osebam, razen bankam. V primeru odstopa denarne terjatve drugim pravnim ali fizičnim osebam, razen bankam, odstop nima pravnega učinka.</w:t>
      </w:r>
    </w:p>
    <w:p w14:paraId="136C1247" w14:textId="77777777" w:rsidR="00ED5269" w:rsidRPr="007F5BBB" w:rsidRDefault="00ED5269" w:rsidP="002C3055">
      <w:pPr>
        <w:keepNext/>
        <w:keepLines/>
        <w:widowControl w:val="0"/>
        <w:rPr>
          <w:rFonts w:ascii="Open Sans" w:eastAsia="Arial" w:hAnsi="Open Sans" w:cs="Open Sans"/>
          <w:lang w:eastAsia="ar-SA"/>
        </w:rPr>
      </w:pPr>
    </w:p>
    <w:p w14:paraId="3405F580" w14:textId="4D94C48D"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VGRAJEN</w:t>
      </w:r>
      <w:r w:rsidR="00F5380D">
        <w:rPr>
          <w:rFonts w:ascii="Open Sans" w:hAnsi="Open Sans" w:cs="Open Sans"/>
          <w:b/>
        </w:rPr>
        <w:t>I</w:t>
      </w:r>
      <w:r w:rsidRPr="007F5BBB">
        <w:rPr>
          <w:rFonts w:ascii="Open Sans" w:hAnsi="Open Sans" w:cs="Open Sans"/>
          <w:b/>
        </w:rPr>
        <w:t xml:space="preserve"> NADOMESTN</w:t>
      </w:r>
      <w:r w:rsidR="00F5380D">
        <w:rPr>
          <w:rFonts w:ascii="Open Sans" w:hAnsi="Open Sans" w:cs="Open Sans"/>
          <w:b/>
        </w:rPr>
        <w:t>I</w:t>
      </w:r>
      <w:r w:rsidRPr="007F5BBB">
        <w:rPr>
          <w:rFonts w:ascii="Open Sans" w:hAnsi="Open Sans" w:cs="Open Sans"/>
          <w:b/>
        </w:rPr>
        <w:t xml:space="preserve"> DEL</w:t>
      </w:r>
      <w:r w:rsidR="00F5380D">
        <w:rPr>
          <w:rFonts w:ascii="Open Sans" w:hAnsi="Open Sans" w:cs="Open Sans"/>
          <w:b/>
        </w:rPr>
        <w:t>I</w:t>
      </w:r>
    </w:p>
    <w:p w14:paraId="63A802D2"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F810B87" w14:textId="77777777" w:rsidR="00CA5BDC" w:rsidRPr="007F5BBB" w:rsidRDefault="00CA5BDC" w:rsidP="002C3055">
      <w:pPr>
        <w:keepNext/>
        <w:keepLines/>
        <w:widowControl w:val="0"/>
        <w:rPr>
          <w:rFonts w:ascii="Open Sans" w:hAnsi="Open Sans" w:cs="Open Sans"/>
        </w:rPr>
      </w:pPr>
    </w:p>
    <w:p w14:paraId="54A420B2" w14:textId="73C8D661" w:rsidR="00CA5BDC" w:rsidRPr="007F5BBB" w:rsidRDefault="00CA5BDC" w:rsidP="002C3055">
      <w:pPr>
        <w:keepNext/>
        <w:keepLines/>
        <w:widowControl w:val="0"/>
        <w:rPr>
          <w:rFonts w:ascii="Open Sans" w:hAnsi="Open Sans" w:cs="Open Sans"/>
        </w:rPr>
      </w:pPr>
      <w:r w:rsidRPr="007F5BBB">
        <w:rPr>
          <w:rFonts w:ascii="Open Sans" w:hAnsi="Open Sans" w:cs="Open Sans"/>
        </w:rPr>
        <w:t>Vsi zamenjani/vgrajeni nadomestni deli morajo biti novi. Izvajalec pri izvajanju storitev lahko vgrajuje samo material visoke kvalitete oz</w:t>
      </w:r>
      <w:r w:rsidR="003002A7" w:rsidRPr="007F5BBB">
        <w:rPr>
          <w:rFonts w:ascii="Open Sans" w:hAnsi="Open Sans" w:cs="Open Sans"/>
        </w:rPr>
        <w:t>iroma</w:t>
      </w:r>
      <w:r w:rsidRPr="007F5BBB">
        <w:rPr>
          <w:rFonts w:ascii="Open Sans" w:hAnsi="Open Sans" w:cs="Open Sans"/>
        </w:rPr>
        <w:t xml:space="preserve"> material, katerega uporabo izrecno odobri naročnik. Za vgrajene nadomestne dele daje izvajalec naročniku garancijo 12 (dvanajst) mesecev, pri čemer prične garancijski rok teči z dnem vgradnje </w:t>
      </w:r>
      <w:r w:rsidR="000B572E">
        <w:rPr>
          <w:rFonts w:ascii="Open Sans" w:hAnsi="Open Sans" w:cs="Open Sans"/>
        </w:rPr>
        <w:t>in</w:t>
      </w:r>
      <w:r w:rsidR="000B572E" w:rsidRPr="000B572E">
        <w:rPr>
          <w:rFonts w:ascii="Open Sans" w:hAnsi="Open Sans" w:cs="Open Sans"/>
          <w:color w:val="000000"/>
        </w:rPr>
        <w:t xml:space="preserve"> </w:t>
      </w:r>
      <w:r w:rsidR="000B572E">
        <w:rPr>
          <w:rFonts w:ascii="Open Sans" w:hAnsi="Open Sans" w:cs="Open Sans"/>
          <w:color w:val="000000"/>
        </w:rPr>
        <w:t xml:space="preserve">podpisom posameznega </w:t>
      </w:r>
      <w:r w:rsidR="000B572E" w:rsidRPr="008879BD">
        <w:rPr>
          <w:rFonts w:ascii="Open Sans" w:hAnsi="Open Sans" w:cs="Open Sans"/>
          <w:color w:val="000000"/>
        </w:rPr>
        <w:t>poročila o izvedenih storitvah s strani obeh strank okvirnega sporazuma oziroma njunih predstavnikov</w:t>
      </w:r>
      <w:r w:rsidRPr="007F5BBB">
        <w:rPr>
          <w:rFonts w:ascii="Open Sans" w:hAnsi="Open Sans" w:cs="Open Sans"/>
        </w:rPr>
        <w:t>.</w:t>
      </w:r>
    </w:p>
    <w:p w14:paraId="378720A9" w14:textId="77777777" w:rsidR="00CA5BDC" w:rsidRPr="007F5BBB" w:rsidRDefault="00CA5BDC" w:rsidP="002C3055">
      <w:pPr>
        <w:keepNext/>
        <w:keepLines/>
        <w:widowControl w:val="0"/>
        <w:rPr>
          <w:rFonts w:ascii="Open Sans" w:eastAsia="Arial" w:hAnsi="Open Sans" w:cs="Open Sans"/>
          <w:lang w:eastAsia="ar-SA"/>
        </w:rPr>
      </w:pPr>
    </w:p>
    <w:p w14:paraId="55FCBE9F"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bCs/>
        </w:rPr>
        <w:t>ROK IZVEDBE</w:t>
      </w:r>
    </w:p>
    <w:p w14:paraId="5C29C1B0"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48F8544E" w14:textId="77777777" w:rsidR="00CA5BDC" w:rsidRPr="007F5BBB" w:rsidRDefault="00CA5BDC" w:rsidP="002C3055">
      <w:pPr>
        <w:keepNext/>
        <w:keepLines/>
        <w:widowControl w:val="0"/>
        <w:rPr>
          <w:rFonts w:ascii="Open Sans" w:hAnsi="Open Sans" w:cs="Open Sans"/>
          <w:color w:val="000000"/>
        </w:rPr>
      </w:pPr>
    </w:p>
    <w:p w14:paraId="79C7063B" w14:textId="5AD895F9" w:rsidR="00CA5BDC" w:rsidRPr="007F5BBB" w:rsidRDefault="00CA5BDC" w:rsidP="002C3055">
      <w:pPr>
        <w:keepNext/>
        <w:keepLines/>
        <w:widowControl w:val="0"/>
        <w:rPr>
          <w:rFonts w:ascii="Open Sans" w:hAnsi="Open Sans" w:cs="Open Sans"/>
        </w:rPr>
      </w:pPr>
      <w:r w:rsidRPr="007F5BBB">
        <w:rPr>
          <w:rFonts w:ascii="Open Sans" w:hAnsi="Open Sans" w:cs="Open Sans"/>
          <w:color w:val="000000"/>
        </w:rPr>
        <w:t xml:space="preserve">Vse predvidene servisne aktivnosti morajo biti izvedene skladno s </w:t>
      </w:r>
      <w:r w:rsidR="00DD6EC1" w:rsidRPr="007F5BBB">
        <w:rPr>
          <w:rFonts w:ascii="Open Sans" w:hAnsi="Open Sans" w:cs="Open Sans"/>
          <w:color w:val="000000"/>
        </w:rPr>
        <w:t>specifikacijo vzdrževanja</w:t>
      </w:r>
      <w:r w:rsidR="00146E77" w:rsidRPr="007F5BBB">
        <w:rPr>
          <w:rFonts w:ascii="Open Sans" w:hAnsi="Open Sans" w:cs="Open Sans"/>
          <w:color w:val="000000"/>
        </w:rPr>
        <w:t>, ki je sestavni del okvirnega sporazuma</w:t>
      </w:r>
      <w:r w:rsidR="0049307A" w:rsidRPr="007F5BBB">
        <w:rPr>
          <w:rFonts w:ascii="Open Sans" w:hAnsi="Open Sans" w:cs="Open Sans"/>
          <w:color w:val="000000"/>
        </w:rPr>
        <w:t xml:space="preserve"> v obdobju veljavnosti okvirnega sporazuma</w:t>
      </w:r>
      <w:r w:rsidR="008879BD">
        <w:rPr>
          <w:rFonts w:ascii="Open Sans" w:hAnsi="Open Sans" w:cs="Open Sans"/>
          <w:color w:val="000000"/>
        </w:rPr>
        <w:t xml:space="preserve">. Posamezne izvedene storitve se izvršijo s podpisom posameznega </w:t>
      </w:r>
      <w:r w:rsidR="008879BD" w:rsidRPr="008879BD">
        <w:rPr>
          <w:rFonts w:ascii="Open Sans" w:hAnsi="Open Sans" w:cs="Open Sans"/>
          <w:color w:val="000000"/>
        </w:rPr>
        <w:t>poročila o izvedenih storitvah s strani obeh strank okvirnega sporazuma oziroma njunih predstavnikov</w:t>
      </w:r>
      <w:r w:rsidR="008879BD">
        <w:rPr>
          <w:rFonts w:ascii="Open Sans" w:hAnsi="Open Sans" w:cs="Open Sans"/>
          <w:color w:val="000000"/>
        </w:rPr>
        <w:t>.</w:t>
      </w:r>
    </w:p>
    <w:p w14:paraId="6346F3BA" w14:textId="77777777" w:rsidR="00CA5BDC" w:rsidRPr="007F5BBB" w:rsidRDefault="00CA5BDC" w:rsidP="002C3055">
      <w:pPr>
        <w:keepNext/>
        <w:keepLines/>
        <w:widowControl w:val="0"/>
        <w:tabs>
          <w:tab w:val="left" w:pos="1418"/>
          <w:tab w:val="left" w:pos="1702"/>
        </w:tabs>
        <w:rPr>
          <w:rFonts w:ascii="Open Sans" w:hAnsi="Open Sans" w:cs="Open Sans"/>
          <w:lang w:eastAsia="en-US"/>
        </w:rPr>
      </w:pPr>
    </w:p>
    <w:p w14:paraId="34010ECC"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VIŠJA SILA</w:t>
      </w:r>
    </w:p>
    <w:p w14:paraId="27A174FD"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lastRenderedPageBreak/>
        <w:t>člen</w:t>
      </w:r>
    </w:p>
    <w:p w14:paraId="7811CF52" w14:textId="77777777" w:rsidR="00CA5BDC" w:rsidRPr="007F5BBB" w:rsidRDefault="00CA5BDC" w:rsidP="002C3055">
      <w:pPr>
        <w:keepNext/>
        <w:keepLines/>
        <w:widowControl w:val="0"/>
        <w:tabs>
          <w:tab w:val="left" w:pos="1418"/>
          <w:tab w:val="left" w:pos="1702"/>
        </w:tabs>
        <w:rPr>
          <w:rFonts w:ascii="Open Sans" w:eastAsia="Calibri" w:hAnsi="Open Sans" w:cs="Open Sans"/>
          <w:lang w:eastAsia="en-US"/>
        </w:rPr>
      </w:pPr>
    </w:p>
    <w:p w14:paraId="5E4B6C95" w14:textId="77777777" w:rsidR="003002A7" w:rsidRPr="007F5BBB" w:rsidRDefault="003002A7"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Nobena od strank okvirnega sporazuma ni odgovorna za delno ali celotno neizpolnjevanje obveznosti po okvirnem sporazumu, če je to posledica višje sile.</w:t>
      </w:r>
    </w:p>
    <w:p w14:paraId="0E916A45" w14:textId="77777777" w:rsidR="003002A7" w:rsidRPr="007F5BBB" w:rsidRDefault="003002A7" w:rsidP="002C3055">
      <w:pPr>
        <w:keepNext/>
        <w:keepLines/>
        <w:widowControl w:val="0"/>
        <w:tabs>
          <w:tab w:val="left" w:pos="567"/>
          <w:tab w:val="left" w:pos="1418"/>
          <w:tab w:val="left" w:pos="1702"/>
        </w:tabs>
        <w:rPr>
          <w:rFonts w:ascii="Open Sans" w:hAnsi="Open Sans" w:cs="Open Sans"/>
        </w:rPr>
      </w:pPr>
    </w:p>
    <w:p w14:paraId="7BA6A03F" w14:textId="77777777" w:rsidR="003002A7" w:rsidRPr="007F5BBB" w:rsidRDefault="003002A7"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Višja sila pomeni zunanji vzrok, neodvisen od volje in vpliva katere koli stranke, ki je nepričakovan in nenaden in se mu ob splošni skrbnosti ni bilo moč izogniti in ga odvrniti, takšne okoliščine pa so se pojavile po sklenitvi okvirnega sporazuma. Če je izvedba del delno ali v celoti motena oziroma preprečena zaradi višje sile, je izvajalec o tem dolžan nemudoma obvestiti naročnika. Prav tako ga je dolžan sproti obveščati o prenehanju takih okoliščin. Z okvirnim sporazumom določeni roki se podaljšajo za čas trajanja višje sile. Na zahtevo naročnika je izvajalec dolžan dokazati obstoj višje sile.</w:t>
      </w:r>
    </w:p>
    <w:p w14:paraId="425E8028" w14:textId="77777777" w:rsidR="003002A7" w:rsidRPr="007F5BBB" w:rsidRDefault="003002A7" w:rsidP="002C3055">
      <w:pPr>
        <w:keepNext/>
        <w:keepLines/>
        <w:widowControl w:val="0"/>
        <w:tabs>
          <w:tab w:val="left" w:pos="567"/>
          <w:tab w:val="left" w:pos="1418"/>
          <w:tab w:val="left" w:pos="1702"/>
        </w:tabs>
        <w:rPr>
          <w:rFonts w:ascii="Open Sans" w:hAnsi="Open Sans" w:cs="Open Sans"/>
        </w:rPr>
      </w:pPr>
    </w:p>
    <w:p w14:paraId="3E674E55" w14:textId="77777777" w:rsidR="003002A7" w:rsidRPr="007F5BBB" w:rsidRDefault="003002A7"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Pomanjkanje delovne sile ali materiala pri izvajalcu ali pri njegovih podizvajalcih se ne šteje za višjo silo, razen, če ni posledica le-te.</w:t>
      </w:r>
    </w:p>
    <w:p w14:paraId="1C34D784" w14:textId="77777777" w:rsidR="00CA5BDC" w:rsidRPr="007F5BBB" w:rsidRDefault="00CA5BDC" w:rsidP="002C3055">
      <w:pPr>
        <w:keepNext/>
        <w:keepLines/>
        <w:widowControl w:val="0"/>
        <w:tabs>
          <w:tab w:val="left" w:pos="-1980"/>
          <w:tab w:val="left" w:pos="2880"/>
        </w:tabs>
        <w:rPr>
          <w:rFonts w:ascii="Open Sans" w:hAnsi="Open Sans" w:cs="Open Sans"/>
        </w:rPr>
      </w:pPr>
    </w:p>
    <w:p w14:paraId="323CA51E"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OBVEZNOSTI STRANK PO OKVIRNEM SPORAZUMU</w:t>
      </w:r>
    </w:p>
    <w:p w14:paraId="5B973249"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5270F1CF" w14:textId="77777777" w:rsidR="00CA5BDC" w:rsidRPr="007F5BBB" w:rsidRDefault="00CA5BDC" w:rsidP="002C3055">
      <w:pPr>
        <w:keepNext/>
        <w:keepLines/>
        <w:widowControl w:val="0"/>
        <w:spacing w:line="300" w:lineRule="exact"/>
        <w:ind w:left="720" w:hanging="360"/>
        <w:jc w:val="center"/>
        <w:rPr>
          <w:rFonts w:ascii="Open Sans" w:hAnsi="Open Sans" w:cs="Open Sans"/>
        </w:rPr>
      </w:pPr>
    </w:p>
    <w:p w14:paraId="51F9837D" w14:textId="35F2EE60" w:rsidR="00CA5BDC" w:rsidRPr="007F5BBB" w:rsidRDefault="00CA5BDC" w:rsidP="002C3055">
      <w:pPr>
        <w:keepNext/>
        <w:keepLines/>
        <w:widowControl w:val="0"/>
        <w:tabs>
          <w:tab w:val="left" w:pos="1418"/>
          <w:tab w:val="left" w:pos="1702"/>
        </w:tabs>
        <w:rPr>
          <w:rFonts w:ascii="Open Sans" w:hAnsi="Open Sans" w:cs="Open Sans"/>
        </w:rPr>
      </w:pPr>
      <w:r w:rsidRPr="007F5BBB">
        <w:rPr>
          <w:rFonts w:ascii="Open Sans" w:hAnsi="Open Sans" w:cs="Open Sans"/>
        </w:rPr>
        <w:t xml:space="preserve">Izvajalec se zaveže za </w:t>
      </w:r>
      <w:r w:rsidR="00C519DD" w:rsidRPr="007F5BBB">
        <w:rPr>
          <w:rFonts w:ascii="Open Sans" w:hAnsi="Open Sans" w:cs="Open Sans"/>
        </w:rPr>
        <w:t>vzdrževanje</w:t>
      </w:r>
      <w:r w:rsidRPr="007F5BBB">
        <w:rPr>
          <w:rFonts w:ascii="Open Sans" w:hAnsi="Open Sans" w:cs="Open Sans"/>
        </w:rPr>
        <w:t xml:space="preserve"> izvajati naslednje obveznosti:</w:t>
      </w:r>
    </w:p>
    <w:p w14:paraId="6C3644D3" w14:textId="77777777" w:rsidR="00CA5BDC" w:rsidRPr="007F5BBB" w:rsidRDefault="00CA5BDC"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poskrbeti za izdelavo varnostnega načrta in delovišče urediti v skladu z varnostnim načrtom,</w:t>
      </w:r>
    </w:p>
    <w:p w14:paraId="215E5E81" w14:textId="4920CCBE" w:rsidR="00971DD0" w:rsidRPr="007F5BBB" w:rsidRDefault="000C465C"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 xml:space="preserve">poskrbeti za ugotovitev skladnosti vzdrževanja Ex-opreme in pridobitev certifikata za vzdrževanje Ex opreme po Pravilniku o protieksplozijski zaščiti </w:t>
      </w:r>
      <w:r w:rsidR="00196556" w:rsidRPr="007F5BBB">
        <w:rPr>
          <w:rFonts w:ascii="Open Sans" w:hAnsi="Open Sans" w:cs="Open Sans"/>
        </w:rPr>
        <w:t>(</w:t>
      </w:r>
      <w:r w:rsidRPr="007F5BBB">
        <w:rPr>
          <w:rFonts w:ascii="Open Sans" w:hAnsi="Open Sans" w:cs="Open Sans"/>
        </w:rPr>
        <w:t>Ur.</w:t>
      </w:r>
      <w:r w:rsidR="00F8450F" w:rsidRPr="007F5BBB">
        <w:rPr>
          <w:rFonts w:ascii="Open Sans" w:hAnsi="Open Sans" w:cs="Open Sans"/>
        </w:rPr>
        <w:t xml:space="preserve"> </w:t>
      </w:r>
      <w:r w:rsidRPr="007F5BBB">
        <w:rPr>
          <w:rFonts w:ascii="Open Sans" w:hAnsi="Open Sans" w:cs="Open Sans"/>
        </w:rPr>
        <w:t>l.</w:t>
      </w:r>
      <w:r w:rsidR="00F8450F" w:rsidRPr="007F5BBB">
        <w:rPr>
          <w:rFonts w:ascii="Open Sans" w:hAnsi="Open Sans" w:cs="Open Sans"/>
        </w:rPr>
        <w:t xml:space="preserve"> </w:t>
      </w:r>
      <w:r w:rsidRPr="007F5BBB">
        <w:rPr>
          <w:rFonts w:ascii="Open Sans" w:hAnsi="Open Sans" w:cs="Open Sans"/>
        </w:rPr>
        <w:t>RS št. 41/2016</w:t>
      </w:r>
      <w:r w:rsidR="00196556" w:rsidRPr="007F5BBB">
        <w:rPr>
          <w:rFonts w:ascii="Open Sans" w:hAnsi="Open Sans" w:cs="Open Sans"/>
        </w:rPr>
        <w:t xml:space="preserve"> s spremembami),</w:t>
      </w:r>
    </w:p>
    <w:p w14:paraId="59003769" w14:textId="6DFD2DAC" w:rsidR="00CA5BDC" w:rsidRPr="007F5BBB" w:rsidRDefault="000C465C"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 xml:space="preserve">redno izvajati </w:t>
      </w:r>
      <w:r w:rsidR="00675977" w:rsidRPr="007F5BBB">
        <w:rPr>
          <w:rFonts w:ascii="Open Sans" w:hAnsi="Open Sans" w:cs="Open Sans"/>
        </w:rPr>
        <w:t>vzdrževanje</w:t>
      </w:r>
      <w:r w:rsidR="00CA5BDC" w:rsidRPr="007F5BBB">
        <w:rPr>
          <w:rFonts w:ascii="Open Sans" w:hAnsi="Open Sans" w:cs="Open Sans"/>
        </w:rPr>
        <w:t xml:space="preserve">, </w:t>
      </w:r>
      <w:r w:rsidR="00675977" w:rsidRPr="007F5BBB">
        <w:rPr>
          <w:rFonts w:ascii="Open Sans" w:hAnsi="Open Sans" w:cs="Open Sans"/>
        </w:rPr>
        <w:t>glede na časovno periodiko in število obratovalnih ur</w:t>
      </w:r>
      <w:r w:rsidR="00971DD0" w:rsidRPr="007F5BBB">
        <w:rPr>
          <w:rFonts w:ascii="Open Sans" w:hAnsi="Open Sans" w:cs="Open Sans"/>
        </w:rPr>
        <w:t>, kot je to predvideno v specifikaciji vzdrževanja</w:t>
      </w:r>
      <w:r w:rsidR="007D407B" w:rsidRPr="007F5BBB">
        <w:rPr>
          <w:rFonts w:ascii="Open Sans" w:hAnsi="Open Sans" w:cs="Open Sans"/>
        </w:rPr>
        <w:t>,</w:t>
      </w:r>
      <w:r w:rsidR="00971DD0" w:rsidRPr="007F5BBB">
        <w:rPr>
          <w:rFonts w:ascii="Open Sans" w:hAnsi="Open Sans" w:cs="Open Sans"/>
        </w:rPr>
        <w:t xml:space="preserve"> ki je priloga okvirnega sporazuma</w:t>
      </w:r>
      <w:r w:rsidR="007D407B" w:rsidRPr="007F5BBB">
        <w:rPr>
          <w:rFonts w:ascii="Open Sans" w:hAnsi="Open Sans" w:cs="Open Sans"/>
        </w:rPr>
        <w:t>,</w:t>
      </w:r>
    </w:p>
    <w:p w14:paraId="5F66B003" w14:textId="7C3962D0" w:rsidR="00CA5BDC" w:rsidRPr="007F5BBB" w:rsidRDefault="00CA5BDC"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servisni poseg opraviti v čim krajšem možnem času in po pravilih stroke,</w:t>
      </w:r>
    </w:p>
    <w:p w14:paraId="4090B01C" w14:textId="26AF80F5" w:rsidR="00675977" w:rsidRPr="007F5BBB" w:rsidRDefault="00675977"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vzpostaviti oddaljen dostop</w:t>
      </w:r>
      <w:r w:rsidR="007F0FFE" w:rsidRPr="007F5BBB">
        <w:rPr>
          <w:rFonts w:ascii="Open Sans" w:hAnsi="Open Sans" w:cs="Open Sans"/>
        </w:rPr>
        <w:t xml:space="preserve"> po predhodni odobritvi naročnika </w:t>
      </w:r>
      <w:r w:rsidRPr="007F5BBB">
        <w:rPr>
          <w:rFonts w:ascii="Open Sans" w:hAnsi="Open Sans" w:cs="Open Sans"/>
        </w:rPr>
        <w:t>in stalni monitoring delovanja po</w:t>
      </w:r>
      <w:r w:rsidR="00991AD0" w:rsidRPr="007F5BBB">
        <w:rPr>
          <w:rFonts w:ascii="Open Sans" w:hAnsi="Open Sans" w:cs="Open Sans"/>
        </w:rPr>
        <w:t>strojenja</w:t>
      </w:r>
      <w:r w:rsidRPr="007F5BBB">
        <w:rPr>
          <w:rFonts w:ascii="Open Sans" w:hAnsi="Open Sans" w:cs="Open Sans"/>
        </w:rPr>
        <w:t>,</w:t>
      </w:r>
    </w:p>
    <w:p w14:paraId="4A4BC418" w14:textId="13D399D9" w:rsidR="00675977" w:rsidRPr="007F5BBB" w:rsidRDefault="007D407B" w:rsidP="002C3055">
      <w:pPr>
        <w:keepNext/>
        <w:keepLines/>
        <w:widowControl w:val="0"/>
        <w:numPr>
          <w:ilvl w:val="0"/>
          <w:numId w:val="35"/>
        </w:numPr>
        <w:tabs>
          <w:tab w:val="left" w:pos="540"/>
        </w:tabs>
        <w:spacing w:after="200" w:line="276" w:lineRule="auto"/>
        <w:contextualSpacing/>
        <w:rPr>
          <w:rFonts w:ascii="Open Sans" w:hAnsi="Open Sans" w:cs="Open Sans"/>
        </w:rPr>
      </w:pPr>
      <w:r w:rsidRPr="007F5BBB">
        <w:rPr>
          <w:rFonts w:ascii="Open Sans" w:hAnsi="Open Sans" w:cs="Open Sans"/>
        </w:rPr>
        <w:t>ves čas</w:t>
      </w:r>
      <w:r w:rsidR="00D70D4E" w:rsidRPr="007F5BBB">
        <w:rPr>
          <w:rFonts w:ascii="Open Sans" w:hAnsi="Open Sans" w:cs="Open Sans"/>
        </w:rPr>
        <w:t>, štiriindvajset ur, sedem dni v tednu</w:t>
      </w:r>
      <w:r w:rsidRPr="007F5BBB">
        <w:rPr>
          <w:rFonts w:ascii="Open Sans" w:hAnsi="Open Sans" w:cs="Open Sans"/>
        </w:rPr>
        <w:t xml:space="preserve"> (</w:t>
      </w:r>
      <w:r w:rsidR="00675977" w:rsidRPr="007F5BBB">
        <w:rPr>
          <w:rFonts w:ascii="Open Sans" w:hAnsi="Open Sans" w:cs="Open Sans"/>
        </w:rPr>
        <w:t>24/7</w:t>
      </w:r>
      <w:r w:rsidRPr="007F5BBB">
        <w:rPr>
          <w:rFonts w:ascii="Open Sans" w:hAnsi="Open Sans" w:cs="Open Sans"/>
        </w:rPr>
        <w:t>)</w:t>
      </w:r>
      <w:r w:rsidR="00675977" w:rsidRPr="007F5BBB">
        <w:rPr>
          <w:rFonts w:ascii="Open Sans" w:hAnsi="Open Sans" w:cs="Open Sans"/>
        </w:rPr>
        <w:t xml:space="preserve"> zagotavljati naročniku podporo na daljavo, </w:t>
      </w:r>
    </w:p>
    <w:p w14:paraId="72194E65" w14:textId="77777777"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rPr>
        <w:t>naročniku omogočiti nadzor dela serviserja izvajalca,</w:t>
      </w:r>
    </w:p>
    <w:p w14:paraId="4FE169FC" w14:textId="77777777"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rPr>
        <w:t>prevzete storitve izvesti strokovno in pravilno, vestno in kakovostno, v skladu z vsemi veljavnimi predpisi, standardi in normativi,</w:t>
      </w:r>
    </w:p>
    <w:p w14:paraId="15ABC024" w14:textId="7852AF02"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rPr>
        <w:t xml:space="preserve">izpolniti vse zahteve naročnika pri izvedbi storitev, ki izhajajo iz sprejete ponudbe izvajalca in razpisne dokumentacije št. </w:t>
      </w:r>
      <w:r w:rsidR="004C20EF" w:rsidRPr="007F5BBB">
        <w:rPr>
          <w:rFonts w:ascii="Open Sans" w:hAnsi="Open Sans" w:cs="Open Sans"/>
        </w:rPr>
        <w:t>ENLJ-SIR-264/25</w:t>
      </w:r>
      <w:r w:rsidRPr="007F5BBB">
        <w:rPr>
          <w:rFonts w:ascii="Open Sans" w:hAnsi="Open Sans" w:cs="Open Sans"/>
        </w:rPr>
        <w:t>, ki sta sestavni del tega okvirnega sporazuma,</w:t>
      </w:r>
    </w:p>
    <w:p w14:paraId="78F6E583" w14:textId="77777777"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noProof/>
        </w:rPr>
        <w:t>med izvajanjem storitev sproti skrbeti, da bo delovni prostor urejen in čist, kakor tudi po dokončanju storitev,</w:t>
      </w:r>
    </w:p>
    <w:p w14:paraId="6B0CF986" w14:textId="77777777"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noProof/>
        </w:rPr>
        <w:t xml:space="preserve">voditi </w:t>
      </w:r>
      <w:r w:rsidRPr="007F5BBB">
        <w:rPr>
          <w:rFonts w:ascii="Open Sans" w:hAnsi="Open Sans" w:cs="Open Sans"/>
        </w:rPr>
        <w:t>evidenco storitev, ki jih je opravil na podlagi tega okvirnega sporazuma, kar je pogoj za potrditev računa,</w:t>
      </w:r>
    </w:p>
    <w:p w14:paraId="6BCD7952" w14:textId="77777777" w:rsidR="00CA5BDC" w:rsidRPr="007F5BBB" w:rsidRDefault="00CA5BDC" w:rsidP="002C3055">
      <w:pPr>
        <w:keepNext/>
        <w:keepLines/>
        <w:widowControl w:val="0"/>
        <w:numPr>
          <w:ilvl w:val="0"/>
          <w:numId w:val="35"/>
        </w:numPr>
        <w:tabs>
          <w:tab w:val="left" w:pos="1418"/>
          <w:tab w:val="left" w:pos="1702"/>
        </w:tabs>
        <w:spacing w:after="200" w:line="276" w:lineRule="auto"/>
        <w:contextualSpacing/>
        <w:rPr>
          <w:rFonts w:ascii="Open Sans" w:hAnsi="Open Sans" w:cs="Open Sans"/>
        </w:rPr>
      </w:pPr>
      <w:r w:rsidRPr="007F5BBB">
        <w:rPr>
          <w:rFonts w:ascii="Open Sans" w:hAnsi="Open Sans" w:cs="Open Sans"/>
        </w:rPr>
        <w:t xml:space="preserve">na vsakem izstavljenem računu navesti številko pisnega naročila naročnika in lokacijo izvajanja del. </w:t>
      </w:r>
    </w:p>
    <w:p w14:paraId="44B43181" w14:textId="77777777" w:rsidR="00CA5BDC" w:rsidRPr="007F5BBB" w:rsidRDefault="00CA5BDC" w:rsidP="002C3055">
      <w:pPr>
        <w:keepNext/>
        <w:keepLines/>
        <w:widowControl w:val="0"/>
        <w:tabs>
          <w:tab w:val="left" w:pos="1418"/>
          <w:tab w:val="left" w:pos="1702"/>
        </w:tabs>
        <w:rPr>
          <w:rFonts w:ascii="Open Sans" w:hAnsi="Open Sans" w:cs="Open Sans"/>
        </w:rPr>
      </w:pPr>
    </w:p>
    <w:p w14:paraId="4FDBFF4C" w14:textId="77777777" w:rsidR="00CA5BDC" w:rsidRPr="007F5BBB" w:rsidRDefault="00CA5BDC" w:rsidP="002C3055">
      <w:pPr>
        <w:keepNext/>
        <w:keepLines/>
        <w:widowControl w:val="0"/>
        <w:tabs>
          <w:tab w:val="left" w:pos="1418"/>
          <w:tab w:val="left" w:pos="1702"/>
        </w:tabs>
        <w:rPr>
          <w:rFonts w:ascii="Open Sans" w:hAnsi="Open Sans" w:cs="Open Sans"/>
        </w:rPr>
      </w:pPr>
      <w:r w:rsidRPr="007F5BBB">
        <w:rPr>
          <w:rFonts w:ascii="Open Sans" w:hAnsi="Open Sans" w:cs="Open Sans"/>
        </w:rPr>
        <w:t>Naročnik se obvezuje:</w:t>
      </w:r>
    </w:p>
    <w:p w14:paraId="082F9349" w14:textId="34448BE3" w:rsidR="007F0FFE" w:rsidRPr="007F5BBB" w:rsidRDefault="00CA5BDC" w:rsidP="002C3055">
      <w:pPr>
        <w:keepNext/>
        <w:keepLines/>
        <w:widowControl w:val="0"/>
        <w:numPr>
          <w:ilvl w:val="0"/>
          <w:numId w:val="36"/>
        </w:numPr>
        <w:tabs>
          <w:tab w:val="left" w:pos="1418"/>
          <w:tab w:val="left" w:pos="1702"/>
        </w:tabs>
        <w:spacing w:after="200" w:line="276" w:lineRule="auto"/>
        <w:contextualSpacing/>
        <w:rPr>
          <w:rFonts w:ascii="Open Sans" w:hAnsi="Open Sans" w:cs="Open Sans"/>
          <w:strike/>
        </w:rPr>
      </w:pPr>
      <w:r w:rsidRPr="007F5BBB">
        <w:rPr>
          <w:rFonts w:ascii="Open Sans" w:hAnsi="Open Sans" w:cs="Open Sans"/>
        </w:rPr>
        <w:t>da bo v primeru okvare izvajalca telefonsko ali pisno obvestil o potrebnem popravilu</w:t>
      </w:r>
      <w:r w:rsidR="00BC6C16" w:rsidRPr="007F5BBB">
        <w:rPr>
          <w:rFonts w:ascii="Open Sans" w:hAnsi="Open Sans" w:cs="Open Sans"/>
        </w:rPr>
        <w:t>,</w:t>
      </w:r>
      <w:r w:rsidRPr="007F5BBB">
        <w:rPr>
          <w:rFonts w:ascii="Open Sans" w:hAnsi="Open Sans" w:cs="Open Sans"/>
        </w:rPr>
        <w:t xml:space="preserve"> </w:t>
      </w:r>
    </w:p>
    <w:p w14:paraId="48A43961" w14:textId="7A2DC92B" w:rsidR="007F0FFE" w:rsidRPr="007F5BBB" w:rsidRDefault="007F0FFE" w:rsidP="002C3055">
      <w:pPr>
        <w:keepNext/>
        <w:keepLines/>
        <w:widowControl w:val="0"/>
        <w:numPr>
          <w:ilvl w:val="0"/>
          <w:numId w:val="36"/>
        </w:numPr>
        <w:tabs>
          <w:tab w:val="left" w:pos="1418"/>
          <w:tab w:val="left" w:pos="1702"/>
        </w:tabs>
        <w:spacing w:after="200" w:line="276" w:lineRule="auto"/>
        <w:contextualSpacing/>
        <w:rPr>
          <w:rFonts w:ascii="Open Sans" w:hAnsi="Open Sans" w:cs="Open Sans"/>
          <w:strike/>
        </w:rPr>
      </w:pPr>
      <w:r w:rsidRPr="007F5BBB">
        <w:rPr>
          <w:rFonts w:ascii="Open Sans" w:hAnsi="Open Sans" w:cs="Open Sans"/>
        </w:rPr>
        <w:t xml:space="preserve">omogočiti izvajalcu dostop do </w:t>
      </w:r>
      <w:r w:rsidR="00991AD0" w:rsidRPr="007F5BBB">
        <w:rPr>
          <w:rFonts w:ascii="Open Sans" w:hAnsi="Open Sans" w:cs="Open Sans"/>
        </w:rPr>
        <w:t>postrojenja</w:t>
      </w:r>
      <w:r w:rsidRPr="007F5BBB">
        <w:rPr>
          <w:rFonts w:ascii="Open Sans" w:hAnsi="Open Sans" w:cs="Open Sans"/>
        </w:rPr>
        <w:t xml:space="preserve"> ne daljavo</w:t>
      </w:r>
      <w:r w:rsidR="00BC6C16" w:rsidRPr="007F5BBB">
        <w:rPr>
          <w:rFonts w:ascii="Open Sans" w:hAnsi="Open Sans" w:cs="Open Sans"/>
        </w:rPr>
        <w:t>,</w:t>
      </w:r>
    </w:p>
    <w:p w14:paraId="29E3DC49" w14:textId="44B7616D" w:rsidR="007F0FFE" w:rsidRPr="007F5BBB" w:rsidRDefault="007F0FFE" w:rsidP="002C3055">
      <w:pPr>
        <w:keepNext/>
        <w:keepLines/>
        <w:widowControl w:val="0"/>
        <w:numPr>
          <w:ilvl w:val="0"/>
          <w:numId w:val="36"/>
        </w:numPr>
        <w:tabs>
          <w:tab w:val="left" w:pos="1418"/>
          <w:tab w:val="left" w:pos="1702"/>
        </w:tabs>
        <w:spacing w:after="200" w:line="276" w:lineRule="auto"/>
        <w:contextualSpacing/>
        <w:rPr>
          <w:rFonts w:ascii="Open Sans" w:hAnsi="Open Sans" w:cs="Open Sans"/>
          <w:strike/>
        </w:rPr>
      </w:pPr>
      <w:r w:rsidRPr="007F5BBB">
        <w:rPr>
          <w:rFonts w:ascii="Open Sans" w:hAnsi="Open Sans" w:cs="Open Sans"/>
        </w:rPr>
        <w:t>omogočiti dostop na lokacijo postrojenja za proizvodnjo vodika</w:t>
      </w:r>
      <w:r w:rsidR="00BC6C16" w:rsidRPr="007F5BBB">
        <w:rPr>
          <w:rFonts w:ascii="Open Sans" w:hAnsi="Open Sans" w:cs="Open Sans"/>
        </w:rPr>
        <w:t>.</w:t>
      </w:r>
      <w:r w:rsidRPr="007F5BBB">
        <w:rPr>
          <w:rFonts w:ascii="Open Sans" w:hAnsi="Open Sans" w:cs="Open Sans"/>
        </w:rPr>
        <w:t xml:space="preserve"> </w:t>
      </w:r>
    </w:p>
    <w:p w14:paraId="6EE0EBF4" w14:textId="77777777" w:rsidR="00CA5BDC" w:rsidRPr="007F5BBB" w:rsidRDefault="00CA5BDC" w:rsidP="002C3055">
      <w:pPr>
        <w:keepNext/>
        <w:keepLines/>
        <w:widowControl w:val="0"/>
        <w:tabs>
          <w:tab w:val="left" w:pos="1418"/>
          <w:tab w:val="left" w:pos="1702"/>
        </w:tabs>
        <w:rPr>
          <w:rFonts w:ascii="Open Sans" w:hAnsi="Open Sans" w:cs="Open Sans"/>
        </w:rPr>
      </w:pPr>
    </w:p>
    <w:p w14:paraId="45C8CFD9" w14:textId="77777777" w:rsidR="00CA5BDC" w:rsidRPr="007F5BBB" w:rsidRDefault="00CA5BDC" w:rsidP="002C3055">
      <w:pPr>
        <w:keepNext/>
        <w:keepLines/>
        <w:widowControl w:val="0"/>
        <w:tabs>
          <w:tab w:val="left" w:pos="1418"/>
          <w:tab w:val="left" w:pos="1702"/>
        </w:tabs>
        <w:rPr>
          <w:rFonts w:ascii="Open Sans" w:hAnsi="Open Sans" w:cs="Open Sans"/>
        </w:rPr>
      </w:pPr>
      <w:r w:rsidRPr="007F5BBB">
        <w:rPr>
          <w:rFonts w:ascii="Open Sans" w:hAnsi="Open Sans" w:cs="Open Sans"/>
        </w:rPr>
        <w:lastRenderedPageBreak/>
        <w:t>Stranki se obvezujeta ravnati kot dobra gospodarstvenika in storiti vse, kar je potrebno za izvršitev okvirnega sporazuma.</w:t>
      </w:r>
    </w:p>
    <w:p w14:paraId="43DA9A5D" w14:textId="77777777" w:rsidR="00CA5BDC" w:rsidRPr="007F5BBB" w:rsidRDefault="00CA5BDC" w:rsidP="002C3055">
      <w:pPr>
        <w:keepNext/>
        <w:keepLines/>
        <w:widowControl w:val="0"/>
        <w:tabs>
          <w:tab w:val="left" w:pos="1418"/>
          <w:tab w:val="left" w:pos="1702"/>
        </w:tabs>
        <w:rPr>
          <w:rFonts w:ascii="Open Sans" w:hAnsi="Open Sans" w:cs="Open Sans"/>
        </w:rPr>
      </w:pPr>
    </w:p>
    <w:p w14:paraId="3460B628"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7D38E43C" w14:textId="77777777" w:rsidR="00CA5BDC" w:rsidRPr="007F5BBB" w:rsidRDefault="00CA5BDC" w:rsidP="002C3055">
      <w:pPr>
        <w:keepNext/>
        <w:keepLines/>
        <w:widowControl w:val="0"/>
        <w:tabs>
          <w:tab w:val="left" w:pos="709"/>
          <w:tab w:val="left" w:pos="1702"/>
        </w:tabs>
        <w:rPr>
          <w:rFonts w:ascii="Open Sans" w:hAnsi="Open Sans" w:cs="Open Sans"/>
        </w:rPr>
      </w:pPr>
    </w:p>
    <w:p w14:paraId="0A98CB7C" w14:textId="4E8CF98B" w:rsidR="00CA5BDC" w:rsidRPr="007F5BBB" w:rsidRDefault="00CA5BDC"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Izvajalec odgovarja za svoje delavce pri opravljanju storitev na lokaciji </w:t>
      </w:r>
      <w:r w:rsidR="00BC6C16" w:rsidRPr="007F5BBB">
        <w:rPr>
          <w:rFonts w:ascii="Open Sans" w:hAnsi="Open Sans" w:cs="Open Sans"/>
        </w:rPr>
        <w:t>postrojenja</w:t>
      </w:r>
      <w:r w:rsidR="006E7F6E">
        <w:rPr>
          <w:rFonts w:ascii="Open Sans" w:hAnsi="Open Sans" w:cs="Open Sans"/>
        </w:rPr>
        <w:t xml:space="preserve"> </w:t>
      </w:r>
      <w:r w:rsidR="00BC6C16" w:rsidRPr="007F5BBB">
        <w:rPr>
          <w:rFonts w:ascii="Open Sans" w:hAnsi="Open Sans" w:cs="Open Sans"/>
        </w:rPr>
        <w:t xml:space="preserve">za proizvodnjo vodika </w:t>
      </w:r>
      <w:r w:rsidRPr="007F5BBB">
        <w:rPr>
          <w:rFonts w:ascii="Open Sans" w:hAnsi="Open Sans" w:cs="Open Sans"/>
        </w:rPr>
        <w:t>iz 2. člena tega okvirnega sporazuma.</w:t>
      </w:r>
    </w:p>
    <w:p w14:paraId="2EED7263" w14:textId="77777777" w:rsidR="00CA5BDC" w:rsidRPr="007F5BBB" w:rsidRDefault="00CA5BDC" w:rsidP="002C3055">
      <w:pPr>
        <w:keepNext/>
        <w:keepLines/>
        <w:widowControl w:val="0"/>
        <w:tabs>
          <w:tab w:val="left" w:pos="1418"/>
          <w:tab w:val="left" w:pos="1702"/>
        </w:tabs>
        <w:rPr>
          <w:rFonts w:ascii="Open Sans" w:hAnsi="Open Sans" w:cs="Open Sans"/>
        </w:rPr>
      </w:pPr>
    </w:p>
    <w:p w14:paraId="664A13F5" w14:textId="77777777" w:rsidR="00941CDE"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NAČIN IZVRŠEVANJA STORITEV IN ODZIVNI ČAS ZA ODPRAVO NAPAKE V DELOVANJU</w:t>
      </w:r>
    </w:p>
    <w:p w14:paraId="42EC8F98"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84DA226" w14:textId="77777777" w:rsidR="00CA5BDC" w:rsidRPr="007F5BBB" w:rsidRDefault="00CA5BDC" w:rsidP="002C3055">
      <w:pPr>
        <w:keepNext/>
        <w:keepLines/>
        <w:widowControl w:val="0"/>
        <w:tabs>
          <w:tab w:val="left" w:pos="0"/>
        </w:tabs>
        <w:rPr>
          <w:rFonts w:ascii="Open Sans" w:hAnsi="Open Sans" w:cs="Open Sans"/>
        </w:rPr>
      </w:pPr>
    </w:p>
    <w:p w14:paraId="25523CCF" w14:textId="00E06B66" w:rsidR="00CA5BDC" w:rsidRPr="007F5BBB" w:rsidRDefault="00CA5BDC" w:rsidP="002C3055">
      <w:pPr>
        <w:keepNext/>
        <w:keepLines/>
        <w:widowControl w:val="0"/>
        <w:tabs>
          <w:tab w:val="left" w:pos="0"/>
        </w:tabs>
        <w:rPr>
          <w:rFonts w:ascii="Open Sans" w:hAnsi="Open Sans" w:cs="Open Sans"/>
        </w:rPr>
      </w:pPr>
      <w:bookmarkStart w:id="28" w:name="_Hlk205385726"/>
      <w:r w:rsidRPr="008F3056">
        <w:rPr>
          <w:rFonts w:ascii="Open Sans" w:hAnsi="Open Sans" w:cs="Open Sans"/>
        </w:rPr>
        <w:t xml:space="preserve">Izvajalec se zavezuje </w:t>
      </w:r>
      <w:r w:rsidR="00BC6C16" w:rsidRPr="008F3056">
        <w:rPr>
          <w:rFonts w:ascii="Open Sans" w:hAnsi="Open Sans" w:cs="Open Sans"/>
        </w:rPr>
        <w:t xml:space="preserve">pisno ali po e-pošti </w:t>
      </w:r>
      <w:r w:rsidR="0041527F" w:rsidRPr="008F3056">
        <w:rPr>
          <w:rFonts w:ascii="Open Sans" w:hAnsi="Open Sans" w:cs="Open Sans"/>
        </w:rPr>
        <w:t xml:space="preserve">____________ </w:t>
      </w:r>
      <w:r w:rsidR="00BC6C16" w:rsidRPr="008F3056">
        <w:rPr>
          <w:rFonts w:ascii="Open Sans" w:hAnsi="Open Sans" w:cs="Open Sans"/>
        </w:rPr>
        <w:t xml:space="preserve">odzvati na sporočilo o ugotovljeni </w:t>
      </w:r>
      <w:r w:rsidRPr="008F3056">
        <w:rPr>
          <w:rFonts w:ascii="Open Sans" w:hAnsi="Open Sans" w:cs="Open Sans"/>
        </w:rPr>
        <w:t>napak</w:t>
      </w:r>
      <w:r w:rsidR="00BC6C16" w:rsidRPr="008F3056">
        <w:rPr>
          <w:rFonts w:ascii="Open Sans" w:hAnsi="Open Sans" w:cs="Open Sans"/>
        </w:rPr>
        <w:t>i</w:t>
      </w:r>
      <w:r w:rsidRPr="008F3056">
        <w:rPr>
          <w:rFonts w:ascii="Open Sans" w:hAnsi="Open Sans" w:cs="Open Sans"/>
        </w:rPr>
        <w:t>, ki je</w:t>
      </w:r>
      <w:r w:rsidRPr="007F5BBB">
        <w:rPr>
          <w:rFonts w:ascii="Open Sans" w:hAnsi="Open Sans" w:cs="Open Sans"/>
        </w:rPr>
        <w:t xml:space="preserve"> povzročila prekinitev obratovanja</w:t>
      </w:r>
      <w:r w:rsidR="00BC6C16" w:rsidRPr="007F5BBB">
        <w:rPr>
          <w:rFonts w:ascii="Open Sans" w:hAnsi="Open Sans" w:cs="Open Sans"/>
        </w:rPr>
        <w:t xml:space="preserve"> elektrolizerja/kompresor</w:t>
      </w:r>
      <w:r w:rsidR="00076586" w:rsidRPr="007F5BBB">
        <w:rPr>
          <w:rFonts w:ascii="Open Sans" w:hAnsi="Open Sans" w:cs="Open Sans"/>
        </w:rPr>
        <w:t>ja</w:t>
      </w:r>
      <w:r w:rsidR="00BC6C16" w:rsidRPr="007F5BBB">
        <w:rPr>
          <w:rFonts w:ascii="Open Sans" w:hAnsi="Open Sans" w:cs="Open Sans"/>
        </w:rPr>
        <w:t xml:space="preserve"> </w:t>
      </w:r>
      <w:r w:rsidRPr="007F5BBB">
        <w:rPr>
          <w:rFonts w:ascii="Open Sans" w:hAnsi="Open Sans" w:cs="Open Sans"/>
        </w:rPr>
        <w:t>v roku dveh (</w:t>
      </w:r>
      <w:r w:rsidR="00BC6C16" w:rsidRPr="007F5BBB">
        <w:rPr>
          <w:rFonts w:ascii="Open Sans" w:hAnsi="Open Sans" w:cs="Open Sans"/>
        </w:rPr>
        <w:t>2</w:t>
      </w:r>
      <w:r w:rsidRPr="007F5BBB">
        <w:rPr>
          <w:rFonts w:ascii="Open Sans" w:hAnsi="Open Sans" w:cs="Open Sans"/>
        </w:rPr>
        <w:t xml:space="preserve">) ur po pisnem ali telefonskem obvestilu naročnika o </w:t>
      </w:r>
      <w:r w:rsidR="00BC6C16" w:rsidRPr="007F5BBB">
        <w:rPr>
          <w:rFonts w:ascii="Open Sans" w:hAnsi="Open Sans" w:cs="Open Sans"/>
        </w:rPr>
        <w:t>ugotovljeni napaki, ki je povzročila prekinitev obratovanja</w:t>
      </w:r>
      <w:r w:rsidR="0063147C">
        <w:rPr>
          <w:rFonts w:ascii="Open Sans" w:hAnsi="Open Sans" w:cs="Open Sans"/>
        </w:rPr>
        <w:t>,</w:t>
      </w:r>
      <w:r w:rsidR="00BC6C16" w:rsidRPr="007F5BBB">
        <w:rPr>
          <w:rFonts w:ascii="Open Sans" w:hAnsi="Open Sans" w:cs="Open Sans"/>
        </w:rPr>
        <w:t xml:space="preserve"> in preko oddaljenega dostopa pričeti odpravljati napako oz. nuditi podporo naročniku pri odpravljanju napake</w:t>
      </w:r>
      <w:r w:rsidR="00971DD0" w:rsidRPr="007F5BBB">
        <w:rPr>
          <w:rFonts w:ascii="Open Sans" w:hAnsi="Open Sans" w:cs="Open Sans"/>
        </w:rPr>
        <w:t xml:space="preserve">. V primeru, da napake ni možno odpraviti preko oddaljenega dostopa, mora izvajalec </w:t>
      </w:r>
      <w:r w:rsidR="00B642A5" w:rsidRPr="007F5BBB">
        <w:rPr>
          <w:rFonts w:ascii="Open Sans" w:hAnsi="Open Sans" w:cs="Open Sans"/>
        </w:rPr>
        <w:t>za</w:t>
      </w:r>
      <w:r w:rsidR="00060619" w:rsidRPr="007F5BBB">
        <w:rPr>
          <w:rFonts w:ascii="Open Sans" w:hAnsi="Open Sans" w:cs="Open Sans"/>
        </w:rPr>
        <w:t xml:space="preserve">četi z odpravo pomanjkljivosti na lokaciji postavitve </w:t>
      </w:r>
      <w:r w:rsidR="00BC6C16" w:rsidRPr="007F5BBB">
        <w:rPr>
          <w:rFonts w:ascii="Open Sans" w:hAnsi="Open Sans" w:cs="Open Sans"/>
        </w:rPr>
        <w:t>sklopa elektrolizerja/kompresorskega sklopa</w:t>
      </w:r>
      <w:r w:rsidR="006E7F6E">
        <w:rPr>
          <w:rFonts w:ascii="Open Sans" w:hAnsi="Open Sans" w:cs="Open Sans"/>
        </w:rPr>
        <w:t xml:space="preserve"> </w:t>
      </w:r>
      <w:r w:rsidR="00060619" w:rsidRPr="007F5BBB">
        <w:rPr>
          <w:rFonts w:ascii="Open Sans" w:hAnsi="Open Sans" w:cs="Open Sans"/>
        </w:rPr>
        <w:t xml:space="preserve">z namenom </w:t>
      </w:r>
      <w:r w:rsidRPr="007F5BBB">
        <w:rPr>
          <w:rFonts w:ascii="Open Sans" w:hAnsi="Open Sans" w:cs="Open Sans"/>
        </w:rPr>
        <w:t>vzpostavit</w:t>
      </w:r>
      <w:r w:rsidR="00060619" w:rsidRPr="007F5BBB">
        <w:rPr>
          <w:rFonts w:ascii="Open Sans" w:hAnsi="Open Sans" w:cs="Open Sans"/>
        </w:rPr>
        <w:t>ve</w:t>
      </w:r>
      <w:r w:rsidRPr="007F5BBB">
        <w:rPr>
          <w:rFonts w:ascii="Open Sans" w:hAnsi="Open Sans" w:cs="Open Sans"/>
        </w:rPr>
        <w:t xml:space="preserve"> nemoten</w:t>
      </w:r>
      <w:r w:rsidR="00060619" w:rsidRPr="007F5BBB">
        <w:rPr>
          <w:rFonts w:ascii="Open Sans" w:hAnsi="Open Sans" w:cs="Open Sans"/>
        </w:rPr>
        <w:t>ega</w:t>
      </w:r>
      <w:r w:rsidR="00B642A5" w:rsidRPr="007F5BBB">
        <w:rPr>
          <w:rFonts w:ascii="Open Sans" w:hAnsi="Open Sans" w:cs="Open Sans"/>
        </w:rPr>
        <w:t xml:space="preserve"> obratovanja </w:t>
      </w:r>
      <w:r w:rsidRPr="007F5BBB">
        <w:rPr>
          <w:rFonts w:ascii="Open Sans" w:hAnsi="Open Sans" w:cs="Open Sans"/>
        </w:rPr>
        <w:t>po</w:t>
      </w:r>
      <w:r w:rsidR="00991AD0" w:rsidRPr="007F5BBB">
        <w:rPr>
          <w:rFonts w:ascii="Open Sans" w:hAnsi="Open Sans" w:cs="Open Sans"/>
        </w:rPr>
        <w:t>strojenja</w:t>
      </w:r>
      <w:r w:rsidR="00DD0707" w:rsidRPr="007F5BBB">
        <w:rPr>
          <w:rFonts w:ascii="Open Sans" w:hAnsi="Open Sans" w:cs="Open Sans"/>
        </w:rPr>
        <w:t xml:space="preserve"> </w:t>
      </w:r>
      <w:r w:rsidRPr="007F5BBB">
        <w:rPr>
          <w:rFonts w:ascii="Open Sans" w:hAnsi="Open Sans" w:cs="Open Sans"/>
        </w:rPr>
        <w:t xml:space="preserve">v roku </w:t>
      </w:r>
      <w:r w:rsidR="00832730" w:rsidRPr="007F5BBB">
        <w:rPr>
          <w:rFonts w:ascii="Open Sans" w:hAnsi="Open Sans" w:cs="Open Sans"/>
        </w:rPr>
        <w:t xml:space="preserve">oseminštirideset </w:t>
      </w:r>
      <w:r w:rsidR="00060619" w:rsidRPr="007F5BBB">
        <w:rPr>
          <w:rFonts w:ascii="Open Sans" w:hAnsi="Open Sans" w:cs="Open Sans"/>
        </w:rPr>
        <w:t>(</w:t>
      </w:r>
      <w:r w:rsidR="00832730" w:rsidRPr="007F5BBB">
        <w:rPr>
          <w:rFonts w:ascii="Open Sans" w:hAnsi="Open Sans" w:cs="Open Sans"/>
        </w:rPr>
        <w:t>48</w:t>
      </w:r>
      <w:r w:rsidR="00060619" w:rsidRPr="007F5BBB">
        <w:rPr>
          <w:rFonts w:ascii="Open Sans" w:hAnsi="Open Sans" w:cs="Open Sans"/>
        </w:rPr>
        <w:t xml:space="preserve">) </w:t>
      </w:r>
      <w:r w:rsidR="00832730" w:rsidRPr="007F5BBB">
        <w:rPr>
          <w:rFonts w:ascii="Open Sans" w:hAnsi="Open Sans" w:cs="Open Sans"/>
        </w:rPr>
        <w:t>ur</w:t>
      </w:r>
      <w:r w:rsidR="00060619" w:rsidRPr="007F5BBB">
        <w:rPr>
          <w:rFonts w:ascii="Open Sans" w:hAnsi="Open Sans" w:cs="Open Sans"/>
        </w:rPr>
        <w:t xml:space="preserve"> o</w:t>
      </w:r>
      <w:r w:rsidR="00B642A5" w:rsidRPr="007F5BBB">
        <w:rPr>
          <w:rFonts w:ascii="Open Sans" w:hAnsi="Open Sans" w:cs="Open Sans"/>
        </w:rPr>
        <w:t>d</w:t>
      </w:r>
      <w:r w:rsidR="00060619" w:rsidRPr="007F5BBB">
        <w:rPr>
          <w:rFonts w:ascii="Open Sans" w:hAnsi="Open Sans" w:cs="Open Sans"/>
        </w:rPr>
        <w:t xml:space="preserve"> pr</w:t>
      </w:r>
      <w:r w:rsidR="00587437" w:rsidRPr="007F5BBB">
        <w:rPr>
          <w:rFonts w:ascii="Open Sans" w:hAnsi="Open Sans" w:cs="Open Sans"/>
        </w:rPr>
        <w:t>e</w:t>
      </w:r>
      <w:r w:rsidR="00060619" w:rsidRPr="007F5BBB">
        <w:rPr>
          <w:rFonts w:ascii="Open Sans" w:hAnsi="Open Sans" w:cs="Open Sans"/>
        </w:rPr>
        <w:t>jetega obvestila o nedelovanju oz</w:t>
      </w:r>
      <w:r w:rsidR="00B642A5" w:rsidRPr="007F5BBB">
        <w:rPr>
          <w:rFonts w:ascii="Open Sans" w:hAnsi="Open Sans" w:cs="Open Sans"/>
        </w:rPr>
        <w:t>iroma</w:t>
      </w:r>
      <w:r w:rsidR="00060619" w:rsidRPr="007F5BBB">
        <w:rPr>
          <w:rFonts w:ascii="Open Sans" w:hAnsi="Open Sans" w:cs="Open Sans"/>
        </w:rPr>
        <w:t xml:space="preserve"> napaki na</w:t>
      </w:r>
      <w:r w:rsidR="00832730" w:rsidRPr="007F5BBB">
        <w:rPr>
          <w:rFonts w:ascii="Open Sans" w:hAnsi="Open Sans" w:cs="Open Sans"/>
        </w:rPr>
        <w:t xml:space="preserve"> sklopu</w:t>
      </w:r>
      <w:r w:rsidR="00060619" w:rsidRPr="007F5BBB">
        <w:rPr>
          <w:rFonts w:ascii="Open Sans" w:hAnsi="Open Sans" w:cs="Open Sans"/>
        </w:rPr>
        <w:t xml:space="preserve"> </w:t>
      </w:r>
      <w:r w:rsidR="00832730" w:rsidRPr="007F5BBB">
        <w:rPr>
          <w:rFonts w:ascii="Open Sans" w:hAnsi="Open Sans" w:cs="Open Sans"/>
        </w:rPr>
        <w:t>elektrolizerja/kompresorskem sklopu</w:t>
      </w:r>
      <w:r w:rsidR="00060619" w:rsidRPr="007F5BBB">
        <w:rPr>
          <w:rFonts w:ascii="Open Sans" w:hAnsi="Open Sans" w:cs="Open Sans"/>
        </w:rPr>
        <w:t xml:space="preserve">. </w:t>
      </w:r>
      <w:r w:rsidR="00832730" w:rsidRPr="007F5BBB">
        <w:rPr>
          <w:rFonts w:ascii="Open Sans" w:hAnsi="Open Sans" w:cs="Open Sans"/>
        </w:rPr>
        <w:t>V primeru, da bo potrebna zamenja poškodovane opreme</w:t>
      </w:r>
      <w:r w:rsidR="0063147C">
        <w:rPr>
          <w:rFonts w:ascii="Open Sans" w:hAnsi="Open Sans" w:cs="Open Sans"/>
        </w:rPr>
        <w:t>,</w:t>
      </w:r>
      <w:r w:rsidR="00832730" w:rsidRPr="007F5BBB">
        <w:rPr>
          <w:rFonts w:ascii="Open Sans" w:hAnsi="Open Sans" w:cs="Open Sans"/>
        </w:rPr>
        <w:t xml:space="preserve"> bo izvajalec rezervni del dostavil na lokacijo postrojenja v roku dvainsedemdeset (72) ur od obvestila o nedelovanju oziroma napaki.</w:t>
      </w:r>
    </w:p>
    <w:bookmarkEnd w:id="28"/>
    <w:p w14:paraId="5EF3A318" w14:textId="77777777" w:rsidR="00CA5BDC" w:rsidRPr="007F5BBB" w:rsidRDefault="00CA5BDC" w:rsidP="002C3055">
      <w:pPr>
        <w:keepNext/>
        <w:keepLines/>
        <w:widowControl w:val="0"/>
        <w:tabs>
          <w:tab w:val="left" w:pos="0"/>
        </w:tabs>
        <w:rPr>
          <w:rFonts w:ascii="Open Sans" w:hAnsi="Open Sans" w:cs="Open Sans"/>
        </w:rPr>
      </w:pPr>
    </w:p>
    <w:p w14:paraId="43C4BE03" w14:textId="67F831AF" w:rsidR="00CA5BDC" w:rsidRPr="007F5BBB" w:rsidRDefault="00CA5BDC" w:rsidP="002C3055">
      <w:pPr>
        <w:keepNext/>
        <w:keepLines/>
        <w:widowControl w:val="0"/>
        <w:tabs>
          <w:tab w:val="left" w:pos="0"/>
        </w:tabs>
        <w:rPr>
          <w:rFonts w:ascii="Open Sans" w:hAnsi="Open Sans" w:cs="Open Sans"/>
        </w:rPr>
      </w:pPr>
      <w:r w:rsidRPr="007F5BBB">
        <w:rPr>
          <w:rFonts w:ascii="Open Sans" w:hAnsi="Open Sans" w:cs="Open Sans"/>
        </w:rPr>
        <w:t xml:space="preserve">Vzdrževalna dela, ki bi povzročila motnje pri </w:t>
      </w:r>
      <w:r w:rsidR="00832730" w:rsidRPr="007F5BBB">
        <w:rPr>
          <w:rFonts w:ascii="Open Sans" w:hAnsi="Open Sans" w:cs="Open Sans"/>
        </w:rPr>
        <w:t>proizvodnji vodika</w:t>
      </w:r>
      <w:r w:rsidRPr="007F5BBB">
        <w:rPr>
          <w:rFonts w:ascii="Open Sans" w:hAnsi="Open Sans" w:cs="Open Sans"/>
        </w:rPr>
        <w:t>, bo izvajalec izvedel</w:t>
      </w:r>
      <w:r w:rsidR="00DD0707" w:rsidRPr="007F5BBB">
        <w:rPr>
          <w:rFonts w:ascii="Open Sans" w:hAnsi="Open Sans" w:cs="Open Sans"/>
        </w:rPr>
        <w:t xml:space="preserve"> v roku, določenem</w:t>
      </w:r>
      <w:r w:rsidRPr="007F5BBB">
        <w:rPr>
          <w:rFonts w:ascii="Open Sans" w:hAnsi="Open Sans" w:cs="Open Sans"/>
        </w:rPr>
        <w:t xml:space="preserve"> po predhodnem dogovoru z naročnikom.</w:t>
      </w:r>
    </w:p>
    <w:p w14:paraId="6DBA6150" w14:textId="77777777" w:rsidR="00CA5BDC" w:rsidRPr="007F5BBB" w:rsidRDefault="00CA5BDC" w:rsidP="002C3055">
      <w:pPr>
        <w:keepNext/>
        <w:keepLines/>
        <w:widowControl w:val="0"/>
        <w:tabs>
          <w:tab w:val="left" w:pos="0"/>
        </w:tabs>
        <w:rPr>
          <w:rFonts w:ascii="Open Sans" w:hAnsi="Open Sans" w:cs="Open Sans"/>
        </w:rPr>
      </w:pPr>
    </w:p>
    <w:p w14:paraId="22342D4E" w14:textId="77777777" w:rsidR="00CA5BDC" w:rsidRPr="007F5BBB" w:rsidRDefault="00CA5BDC"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DOSTOPNOST OPREME</w:t>
      </w:r>
    </w:p>
    <w:p w14:paraId="46BACAE6"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706B0ED" w14:textId="77777777" w:rsidR="00CA5BDC" w:rsidRPr="007F5BBB" w:rsidRDefault="00CA5BDC" w:rsidP="002C3055">
      <w:pPr>
        <w:keepNext/>
        <w:keepLines/>
        <w:widowControl w:val="0"/>
        <w:tabs>
          <w:tab w:val="left" w:pos="0"/>
        </w:tabs>
        <w:rPr>
          <w:rFonts w:ascii="Open Sans" w:hAnsi="Open Sans" w:cs="Open Sans"/>
        </w:rPr>
      </w:pPr>
    </w:p>
    <w:p w14:paraId="26BE1FA2" w14:textId="6065261A" w:rsidR="00CA5BDC" w:rsidRPr="007F5BBB" w:rsidRDefault="00CA5BDC" w:rsidP="002C3055">
      <w:pPr>
        <w:keepNext/>
        <w:keepLines/>
        <w:widowControl w:val="0"/>
        <w:tabs>
          <w:tab w:val="left" w:pos="0"/>
        </w:tabs>
        <w:rPr>
          <w:rFonts w:ascii="Open Sans" w:hAnsi="Open Sans" w:cs="Open Sans"/>
        </w:rPr>
      </w:pPr>
      <w:r w:rsidRPr="007F5BBB">
        <w:rPr>
          <w:rFonts w:ascii="Open Sans" w:hAnsi="Open Sans" w:cs="Open Sans"/>
        </w:rPr>
        <w:t xml:space="preserve">Naročnik zagotavlja izvajalcu nemoten dostop do </w:t>
      </w:r>
      <w:r w:rsidR="00991AD0" w:rsidRPr="007F5BBB">
        <w:rPr>
          <w:rFonts w:ascii="Open Sans" w:hAnsi="Open Sans" w:cs="Open Sans"/>
        </w:rPr>
        <w:t>postrojenja za proizvodnjo vodika</w:t>
      </w:r>
      <w:r w:rsidR="00C519DD" w:rsidRPr="007F5BBB">
        <w:rPr>
          <w:rFonts w:ascii="Open Sans" w:hAnsi="Open Sans" w:cs="Open Sans"/>
        </w:rPr>
        <w:t>, katere</w:t>
      </w:r>
      <w:r w:rsidRPr="007F5BBB">
        <w:rPr>
          <w:rFonts w:ascii="Open Sans" w:hAnsi="Open Sans" w:cs="Open Sans"/>
        </w:rPr>
        <w:t xml:space="preserve"> vzdrževanje je predmet tega okvirnega sporazuma, in druge delovne pogoje, v skladu s svojimi varnostnimi predpisi.</w:t>
      </w:r>
    </w:p>
    <w:p w14:paraId="66D051C8" w14:textId="77777777" w:rsidR="00CA5BDC" w:rsidRPr="007F5BBB" w:rsidRDefault="00CA5BDC" w:rsidP="002C3055">
      <w:pPr>
        <w:keepNext/>
        <w:keepLines/>
        <w:widowControl w:val="0"/>
        <w:rPr>
          <w:rFonts w:ascii="Open Sans" w:hAnsi="Open Sans" w:cs="Open Sans"/>
        </w:rPr>
      </w:pPr>
    </w:p>
    <w:p w14:paraId="60DE4DE1" w14:textId="77777777" w:rsidR="00CA5BDC" w:rsidRPr="007F5BBB" w:rsidRDefault="00C519DD"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FINANČNO ZAVAROVANJE</w:t>
      </w:r>
    </w:p>
    <w:p w14:paraId="4B5EA3FA"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8C5959A" w14:textId="77777777" w:rsidR="00806B2D" w:rsidRPr="007F5BBB" w:rsidRDefault="00806B2D" w:rsidP="002C3055">
      <w:pPr>
        <w:keepNext/>
        <w:keepLines/>
        <w:widowControl w:val="0"/>
        <w:rPr>
          <w:rFonts w:ascii="Open Sans" w:eastAsia="Calibri" w:hAnsi="Open Sans" w:cs="Open Sans"/>
          <w:lang w:eastAsia="en-US"/>
        </w:rPr>
      </w:pPr>
    </w:p>
    <w:p w14:paraId="722C466E" w14:textId="5B30E944" w:rsidR="00C2248B" w:rsidRPr="007F5BBB" w:rsidRDefault="00806B2D" w:rsidP="002C3055">
      <w:pPr>
        <w:keepNext/>
        <w:keepLines/>
        <w:rPr>
          <w:rFonts w:ascii="Open Sans" w:hAnsi="Open Sans" w:cs="Open Sans"/>
        </w:rPr>
      </w:pPr>
      <w:r w:rsidRPr="007F5BBB">
        <w:rPr>
          <w:rFonts w:ascii="Open Sans" w:eastAsia="Calibri" w:hAnsi="Open Sans" w:cs="Open Sans"/>
          <w:lang w:eastAsia="en-US"/>
        </w:rPr>
        <w:lastRenderedPageBreak/>
        <w:t xml:space="preserve">Izvajalec se obvezuje, da bo </w:t>
      </w:r>
      <w:r w:rsidR="00F8450F" w:rsidRPr="007F5BBB">
        <w:rPr>
          <w:rFonts w:ascii="Open Sans" w:eastAsia="Calibri" w:hAnsi="Open Sans" w:cs="Open Sans"/>
          <w:lang w:eastAsia="en-US"/>
        </w:rPr>
        <w:t>najkasneje v roku 15 (petnajst) koledarskih dni</w:t>
      </w:r>
      <w:r w:rsidR="00077525">
        <w:rPr>
          <w:rFonts w:ascii="Open Sans" w:eastAsia="Calibri" w:hAnsi="Open Sans" w:cs="Open Sans"/>
          <w:lang w:eastAsia="en-US"/>
        </w:rPr>
        <w:t xml:space="preserve"> od obojestranskega podpisa </w:t>
      </w:r>
      <w:r w:rsidR="00077525" w:rsidRPr="00077525">
        <w:rPr>
          <w:rFonts w:ascii="Open Sans" w:eastAsia="Calibri" w:hAnsi="Open Sans" w:cs="Open Sans"/>
          <w:lang w:eastAsia="en-US"/>
        </w:rPr>
        <w:t>Zapisnik</w:t>
      </w:r>
      <w:r w:rsidR="00077525">
        <w:rPr>
          <w:rFonts w:ascii="Open Sans" w:eastAsia="Calibri" w:hAnsi="Open Sans" w:cs="Open Sans"/>
          <w:lang w:eastAsia="en-US"/>
        </w:rPr>
        <w:t>a</w:t>
      </w:r>
      <w:r w:rsidR="00077525" w:rsidRPr="00077525">
        <w:rPr>
          <w:rFonts w:ascii="Open Sans" w:eastAsia="Calibri" w:hAnsi="Open Sans" w:cs="Open Sans"/>
          <w:lang w:eastAsia="en-US"/>
        </w:rPr>
        <w:t xml:space="preserve"> o ugotovitvi uporabnosti in delovanja opreme iz 18. člena pogodbe št. ENLJ-SIR-264/25-1 o dobavi in vgradnji tehnologije postrojenja za proizvodnjo vodika</w:t>
      </w:r>
      <w:r w:rsidRPr="007F5BBB">
        <w:rPr>
          <w:rFonts w:ascii="Open Sans" w:eastAsia="Calibri" w:hAnsi="Open Sans" w:cs="Open Sans"/>
          <w:lang w:eastAsia="en-US"/>
        </w:rPr>
        <w:t>, naročniku predložil original bančno garancijo za zavarovanje dobre izvedbe obveznosti iz okvirnega sporazuma</w:t>
      </w:r>
      <w:r w:rsidR="00BC1F0F" w:rsidRPr="00BC1F0F">
        <w:t xml:space="preserve"> </w:t>
      </w:r>
      <w:r w:rsidR="00BC1F0F" w:rsidRPr="00BC1F0F">
        <w:rPr>
          <w:rFonts w:ascii="Open Sans" w:eastAsia="Calibri" w:hAnsi="Open Sans" w:cs="Open Sans"/>
          <w:lang w:eastAsia="en-US"/>
        </w:rPr>
        <w:t>za redno vzdrževanje Postrojenja za proizvodnjo vodika</w:t>
      </w:r>
      <w:r w:rsidRPr="007F5BBB">
        <w:rPr>
          <w:rFonts w:ascii="Open Sans" w:eastAsia="Calibri" w:hAnsi="Open Sans" w:cs="Open Sans"/>
          <w:lang w:eastAsia="en-US"/>
        </w:rPr>
        <w:t xml:space="preserve"> (v nadaljevanju: finančno zavarovanje za zavarovanje dobre izvedbe obveznosti iz okvirnega sporazuma</w:t>
      </w:r>
      <w:r w:rsidR="00912CFB" w:rsidRPr="00912CFB">
        <w:rPr>
          <w:rFonts w:ascii="Open Sans" w:hAnsi="Open Sans" w:cs="Open Sans"/>
        </w:rPr>
        <w:t xml:space="preserve"> </w:t>
      </w:r>
      <w:r w:rsidR="00912CFB" w:rsidRPr="007F5BBB">
        <w:rPr>
          <w:rFonts w:ascii="Open Sans" w:hAnsi="Open Sans" w:cs="Open Sans"/>
        </w:rPr>
        <w:t>za redno vzdrževanje Postrojenja za proizvodnjo vodika</w:t>
      </w:r>
      <w:r w:rsidRPr="007F5BBB">
        <w:rPr>
          <w:rFonts w:ascii="Open Sans" w:eastAsia="Calibri" w:hAnsi="Open Sans" w:cs="Open Sans"/>
          <w:lang w:eastAsia="en-US"/>
        </w:rPr>
        <w:t>) skladno z obrazcem iz razpisne dokumentacije</w:t>
      </w:r>
      <w:r w:rsidR="00C01CED">
        <w:rPr>
          <w:rFonts w:ascii="Open Sans" w:eastAsia="Calibri" w:hAnsi="Open Sans" w:cs="Open Sans"/>
          <w:lang w:eastAsia="en-US"/>
        </w:rPr>
        <w:t>,</w:t>
      </w:r>
      <w:r w:rsidRPr="007F5BBB">
        <w:rPr>
          <w:rFonts w:ascii="Open Sans" w:eastAsia="Calibri" w:hAnsi="Open Sans" w:cs="Open Sans"/>
          <w:lang w:eastAsia="en-US"/>
        </w:rPr>
        <w:t xml:space="preserve"> v višini deset odstotkov (10 %) </w:t>
      </w:r>
      <w:r w:rsidR="00B74F05">
        <w:rPr>
          <w:rFonts w:ascii="Open Sans" w:eastAsia="Calibri" w:hAnsi="Open Sans" w:cs="Open Sans"/>
          <w:lang w:eastAsia="en-US"/>
        </w:rPr>
        <w:t>skupne</w:t>
      </w:r>
      <w:r w:rsidR="00B74F05" w:rsidRPr="007F5BBB">
        <w:rPr>
          <w:rFonts w:ascii="Open Sans" w:eastAsia="Calibri" w:hAnsi="Open Sans" w:cs="Open Sans"/>
          <w:lang w:eastAsia="en-US"/>
        </w:rPr>
        <w:t xml:space="preserve"> </w:t>
      </w:r>
      <w:r w:rsidRPr="007F5BBB">
        <w:rPr>
          <w:rFonts w:ascii="Open Sans" w:eastAsia="Calibri" w:hAnsi="Open Sans" w:cs="Open Sans"/>
          <w:lang w:eastAsia="en-US"/>
        </w:rPr>
        <w:t xml:space="preserve">vrednosti okvirnega sporazuma z DDV, z dobo veljavnosti še </w:t>
      </w:r>
      <w:r w:rsidR="001F1A6E">
        <w:rPr>
          <w:rFonts w:ascii="Open Sans" w:eastAsia="Calibri" w:hAnsi="Open Sans" w:cs="Open Sans"/>
          <w:lang w:eastAsia="en-US"/>
        </w:rPr>
        <w:t>120</w:t>
      </w:r>
      <w:r w:rsidRPr="007F5BBB">
        <w:rPr>
          <w:rFonts w:ascii="Open Sans" w:eastAsia="Calibri" w:hAnsi="Open Sans" w:cs="Open Sans"/>
          <w:lang w:eastAsia="en-US"/>
        </w:rPr>
        <w:t xml:space="preserve"> (</w:t>
      </w:r>
      <w:r w:rsidR="001F1A6E">
        <w:rPr>
          <w:rFonts w:ascii="Open Sans" w:eastAsia="Calibri" w:hAnsi="Open Sans" w:cs="Open Sans"/>
          <w:lang w:eastAsia="en-US"/>
        </w:rPr>
        <w:t>sto</w:t>
      </w:r>
      <w:r w:rsidR="0063147C">
        <w:rPr>
          <w:rFonts w:ascii="Open Sans" w:eastAsia="Calibri" w:hAnsi="Open Sans" w:cs="Open Sans"/>
          <w:lang w:eastAsia="en-US"/>
        </w:rPr>
        <w:t xml:space="preserve"> </w:t>
      </w:r>
      <w:r w:rsidR="001F1A6E">
        <w:rPr>
          <w:rFonts w:ascii="Open Sans" w:eastAsia="Calibri" w:hAnsi="Open Sans" w:cs="Open Sans"/>
          <w:lang w:eastAsia="en-US"/>
        </w:rPr>
        <w:t>dvajset</w:t>
      </w:r>
      <w:r w:rsidRPr="007F5BBB">
        <w:rPr>
          <w:rFonts w:ascii="Open Sans" w:eastAsia="Calibri" w:hAnsi="Open Sans" w:cs="Open Sans"/>
          <w:lang w:eastAsia="en-US"/>
        </w:rPr>
        <w:t>) dni po preteku veljavnosti okvirnega sporazuma</w:t>
      </w:r>
      <w:r w:rsidR="00D70D4E" w:rsidRPr="007F5BBB">
        <w:rPr>
          <w:rFonts w:ascii="Open Sans" w:eastAsia="Calibri" w:hAnsi="Open Sans" w:cs="Open Sans"/>
          <w:lang w:eastAsia="en-US"/>
        </w:rPr>
        <w:t>,</w:t>
      </w:r>
      <w:r w:rsidR="00D70D4E" w:rsidRPr="007F5BBB">
        <w:rPr>
          <w:rFonts w:ascii="Open Sans" w:hAnsi="Open Sans" w:cs="Open Sans"/>
        </w:rPr>
        <w:t xml:space="preserve"> </w:t>
      </w:r>
      <w:r w:rsidR="00D70D4E" w:rsidRPr="007F5BBB">
        <w:rPr>
          <w:rFonts w:ascii="Open Sans" w:eastAsia="Calibri" w:hAnsi="Open Sans" w:cs="Open Sans"/>
          <w:lang w:eastAsia="en-US"/>
        </w:rPr>
        <w:t>v nasprotnem primeru se šteje, da okvirni sporazum ni bil nikoli sklenjen</w:t>
      </w:r>
      <w:r w:rsidR="00171382">
        <w:rPr>
          <w:rFonts w:ascii="Open Sans" w:eastAsia="Calibri" w:hAnsi="Open Sans" w:cs="Open Sans"/>
          <w:lang w:eastAsia="en-US"/>
        </w:rPr>
        <w:t xml:space="preserve"> </w:t>
      </w:r>
      <w:r w:rsidR="00171382" w:rsidRPr="00171382">
        <w:rPr>
          <w:rFonts w:ascii="Open Sans" w:eastAsia="Calibri" w:hAnsi="Open Sans" w:cs="Open Sans"/>
          <w:lang w:eastAsia="en-US"/>
        </w:rPr>
        <w:t>(torej mora veljati: celotno obdobje veljavnosti okvirnega sporazuma (4 (štiri</w:t>
      </w:r>
      <w:r w:rsidR="00171382">
        <w:rPr>
          <w:rFonts w:ascii="Open Sans" w:eastAsia="Calibri" w:hAnsi="Open Sans" w:cs="Open Sans"/>
          <w:lang w:eastAsia="en-US"/>
        </w:rPr>
        <w:t>) leta</w:t>
      </w:r>
      <w:r w:rsidR="00171382" w:rsidRPr="00171382">
        <w:rPr>
          <w:rFonts w:ascii="Open Sans" w:eastAsia="Calibri" w:hAnsi="Open Sans" w:cs="Open Sans"/>
          <w:lang w:eastAsia="en-US"/>
        </w:rPr>
        <w:t xml:space="preserve">) + </w:t>
      </w:r>
      <w:r w:rsidR="00171382">
        <w:rPr>
          <w:rFonts w:ascii="Open Sans" w:eastAsia="Calibri" w:hAnsi="Open Sans" w:cs="Open Sans"/>
          <w:lang w:eastAsia="en-US"/>
        </w:rPr>
        <w:t>12</w:t>
      </w:r>
      <w:r w:rsidR="00171382" w:rsidRPr="00171382">
        <w:rPr>
          <w:rFonts w:ascii="Open Sans" w:eastAsia="Calibri" w:hAnsi="Open Sans" w:cs="Open Sans"/>
          <w:lang w:eastAsia="en-US"/>
        </w:rPr>
        <w:t>0 (</w:t>
      </w:r>
      <w:r w:rsidR="00171382">
        <w:rPr>
          <w:rFonts w:ascii="Open Sans" w:eastAsia="Calibri" w:hAnsi="Open Sans" w:cs="Open Sans"/>
          <w:lang w:eastAsia="en-US"/>
        </w:rPr>
        <w:t>sto</w:t>
      </w:r>
      <w:r w:rsidR="0063147C">
        <w:rPr>
          <w:rFonts w:ascii="Open Sans" w:eastAsia="Calibri" w:hAnsi="Open Sans" w:cs="Open Sans"/>
          <w:lang w:eastAsia="en-US"/>
        </w:rPr>
        <w:t xml:space="preserve"> </w:t>
      </w:r>
      <w:r w:rsidR="00171382">
        <w:rPr>
          <w:rFonts w:ascii="Open Sans" w:eastAsia="Calibri" w:hAnsi="Open Sans" w:cs="Open Sans"/>
          <w:lang w:eastAsia="en-US"/>
        </w:rPr>
        <w:t>dvajset</w:t>
      </w:r>
      <w:r w:rsidR="00171382" w:rsidRPr="00171382">
        <w:rPr>
          <w:rFonts w:ascii="Open Sans" w:eastAsia="Calibri" w:hAnsi="Open Sans" w:cs="Open Sans"/>
          <w:lang w:eastAsia="en-US"/>
        </w:rPr>
        <w:t>) dni)</w:t>
      </w:r>
      <w:r w:rsidRPr="007F5BBB">
        <w:rPr>
          <w:rFonts w:ascii="Open Sans" w:eastAsia="Calibri" w:hAnsi="Open Sans" w:cs="Open Sans"/>
          <w:lang w:eastAsia="en-US"/>
        </w:rPr>
        <w:t>.</w:t>
      </w:r>
      <w:r w:rsidR="00C2248B" w:rsidRPr="007F5BBB">
        <w:rPr>
          <w:rFonts w:ascii="Open Sans" w:eastAsia="Calibri" w:hAnsi="Open Sans" w:cs="Open Sans"/>
          <w:lang w:eastAsia="en-US"/>
        </w:rPr>
        <w:t xml:space="preserve"> </w:t>
      </w:r>
      <w:r w:rsidR="00C2248B" w:rsidRPr="007F5BBB">
        <w:rPr>
          <w:rFonts w:ascii="Open Sans" w:hAnsi="Open Sans" w:cs="Open Sans"/>
        </w:rPr>
        <w:t xml:space="preserve">Finančno zavarovanje za zavarovanje dobre izvedbe obveznosti </w:t>
      </w:r>
      <w:r w:rsidR="00C2248B" w:rsidRPr="007F5BBB">
        <w:rPr>
          <w:rFonts w:ascii="Open Sans" w:eastAsia="Calibri" w:hAnsi="Open Sans" w:cs="Open Sans"/>
          <w:lang w:eastAsia="en-US"/>
        </w:rPr>
        <w:t>iz okvirnega sporazuma</w:t>
      </w:r>
      <w:r w:rsidR="00C2248B" w:rsidRPr="007F5BBB">
        <w:rPr>
          <w:rFonts w:ascii="Open Sans" w:hAnsi="Open Sans" w:cs="Open Sans"/>
        </w:rPr>
        <w:t xml:space="preserve"> </w:t>
      </w:r>
      <w:r w:rsidR="00912CFB" w:rsidRPr="00912CFB">
        <w:rPr>
          <w:rFonts w:ascii="Open Sans" w:hAnsi="Open Sans" w:cs="Open Sans"/>
        </w:rPr>
        <w:t xml:space="preserve">za redno vzdrževanje Postrojenja za proizvodnjo vodika </w:t>
      </w:r>
      <w:r w:rsidR="00C2248B" w:rsidRPr="007F5BBB">
        <w:rPr>
          <w:rFonts w:ascii="Open Sans" w:hAnsi="Open Sans" w:cs="Open Sans"/>
        </w:rPr>
        <w:t xml:space="preserve">mora biti izdano v slovenskem jeziku s strani banke, ki ima sedež v Republiki Sloveniji. Finančno zavarovanje za dobro izvedbo obveznosti </w:t>
      </w:r>
      <w:r w:rsidR="00C2248B" w:rsidRPr="007F5BBB">
        <w:rPr>
          <w:rFonts w:ascii="Open Sans" w:eastAsia="Calibri" w:hAnsi="Open Sans" w:cs="Open Sans"/>
          <w:lang w:eastAsia="en-US"/>
        </w:rPr>
        <w:t>iz okvirnega sporazuma</w:t>
      </w:r>
      <w:r w:rsidR="00C2248B" w:rsidRPr="007F5BBB">
        <w:rPr>
          <w:rFonts w:ascii="Open Sans" w:hAnsi="Open Sans" w:cs="Open Sans"/>
        </w:rPr>
        <w:t xml:space="preserve"> </w:t>
      </w:r>
      <w:r w:rsidR="00912CFB" w:rsidRPr="00912CFB">
        <w:rPr>
          <w:rFonts w:ascii="Open Sans" w:hAnsi="Open Sans" w:cs="Open Sans"/>
        </w:rPr>
        <w:t xml:space="preserve">za redno vzdrževanje Postrojenja za proizvodnjo vodika </w:t>
      </w:r>
      <w:r w:rsidR="00C2248B" w:rsidRPr="007F5BBB">
        <w:rPr>
          <w:rFonts w:ascii="Open Sans" w:hAnsi="Open Sans" w:cs="Open Sans"/>
        </w:rPr>
        <w:t>mora biti nepreklicno, brezpogojno in plačljivo na prvi poziv.</w:t>
      </w:r>
    </w:p>
    <w:p w14:paraId="1F08D804" w14:textId="2796DC87" w:rsidR="00CA5BDC" w:rsidRPr="007F5BBB" w:rsidRDefault="00CA5BDC" w:rsidP="002C3055">
      <w:pPr>
        <w:keepNext/>
        <w:keepLines/>
        <w:widowControl w:val="0"/>
        <w:rPr>
          <w:rFonts w:ascii="Open Sans" w:eastAsia="Calibri" w:hAnsi="Open Sans" w:cs="Open Sans"/>
          <w:lang w:eastAsia="en-US"/>
        </w:rPr>
      </w:pPr>
    </w:p>
    <w:p w14:paraId="27ADEA4A" w14:textId="43DF168A" w:rsidR="00BC1F0F" w:rsidRDefault="00BC1F0F" w:rsidP="00BC1F0F">
      <w:pPr>
        <w:keepNext/>
        <w:keepLines/>
        <w:widowControl w:val="0"/>
        <w:tabs>
          <w:tab w:val="left" w:pos="709"/>
          <w:tab w:val="left" w:pos="1702"/>
        </w:tabs>
        <w:rPr>
          <w:rFonts w:ascii="Open Sans" w:hAnsi="Open Sans" w:cs="Open Sans"/>
        </w:rPr>
      </w:pPr>
      <w:r w:rsidRPr="00C81CA3">
        <w:rPr>
          <w:rFonts w:ascii="Open Sans" w:hAnsi="Open Sans" w:cs="Open Sans"/>
        </w:rPr>
        <w:t xml:space="preserve">V kolikor izvajalec v roku iz prejšnjega odstavka tega člena ne bo predložil finančnega zavarovanja </w:t>
      </w:r>
      <w:bookmarkStart w:id="29" w:name="_Hlk208226333"/>
      <w:r w:rsidR="00912CFB" w:rsidRPr="007F5BBB">
        <w:rPr>
          <w:rFonts w:ascii="Open Sans" w:eastAsia="Calibri" w:hAnsi="Open Sans" w:cs="Open Sans"/>
          <w:lang w:eastAsia="en-US"/>
        </w:rPr>
        <w:t>za zavarovanje dobre izvedbe obveznosti iz okvirnega sporazuma</w:t>
      </w:r>
      <w:r w:rsidR="00912CFB" w:rsidRPr="00912CFB">
        <w:rPr>
          <w:rFonts w:ascii="Open Sans" w:hAnsi="Open Sans" w:cs="Open Sans"/>
        </w:rPr>
        <w:t xml:space="preserve"> </w:t>
      </w:r>
      <w:r w:rsidR="00912CFB" w:rsidRPr="007F5BBB">
        <w:rPr>
          <w:rFonts w:ascii="Open Sans" w:hAnsi="Open Sans" w:cs="Open Sans"/>
        </w:rPr>
        <w:t>za redno vzdrževanje Postrojenja za proizvodnjo vodika</w:t>
      </w:r>
      <w:bookmarkEnd w:id="29"/>
      <w:r w:rsidRPr="00C81CA3">
        <w:rPr>
          <w:rFonts w:ascii="Open Sans" w:hAnsi="Open Sans" w:cs="Open Sans"/>
        </w:rPr>
        <w:t>, lahko naročnik unovči finančno zavarovanje za zavarovanje dobre izvedbe pogodbenih obveznosti</w:t>
      </w:r>
      <w:r w:rsidR="00912CFB">
        <w:rPr>
          <w:rFonts w:ascii="Open Sans" w:hAnsi="Open Sans" w:cs="Open Sans"/>
        </w:rPr>
        <w:t xml:space="preserve"> </w:t>
      </w:r>
      <w:r w:rsidR="00912CFB" w:rsidRPr="00077525">
        <w:rPr>
          <w:rFonts w:ascii="Open Sans" w:eastAsia="Calibri" w:hAnsi="Open Sans" w:cs="Open Sans"/>
          <w:lang w:eastAsia="en-US"/>
        </w:rPr>
        <w:t xml:space="preserve">iz </w:t>
      </w:r>
      <w:r w:rsidR="00912CFB">
        <w:rPr>
          <w:rFonts w:ascii="Open Sans" w:eastAsia="Calibri" w:hAnsi="Open Sans" w:cs="Open Sans"/>
          <w:lang w:eastAsia="en-US"/>
        </w:rPr>
        <w:t>2</w:t>
      </w:r>
      <w:r w:rsidR="00912CFB" w:rsidRPr="00077525">
        <w:rPr>
          <w:rFonts w:ascii="Open Sans" w:eastAsia="Calibri" w:hAnsi="Open Sans" w:cs="Open Sans"/>
          <w:lang w:eastAsia="en-US"/>
        </w:rPr>
        <w:t>8. člena pogodbe št. ENLJ-SIR-264/25-1 o dobavi in vgradnji tehnologije postrojenja za proizvodnjo vodika</w:t>
      </w:r>
      <w:r w:rsidRPr="00C81CA3">
        <w:rPr>
          <w:rFonts w:ascii="Open Sans" w:hAnsi="Open Sans" w:cs="Open Sans"/>
        </w:rPr>
        <w:t xml:space="preserve">, brez kakršnekoli obveznosti do izvajalca. </w:t>
      </w:r>
    </w:p>
    <w:p w14:paraId="1EB34F77" w14:textId="77777777" w:rsidR="00BC1F0F" w:rsidRDefault="00BC1F0F" w:rsidP="00C81CA3">
      <w:pPr>
        <w:keepNext/>
        <w:keepLines/>
        <w:widowControl w:val="0"/>
        <w:tabs>
          <w:tab w:val="left" w:pos="709"/>
          <w:tab w:val="left" w:pos="1702"/>
        </w:tabs>
        <w:rPr>
          <w:rFonts w:ascii="Open Sans" w:hAnsi="Open Sans" w:cs="Open Sans"/>
        </w:rPr>
      </w:pPr>
    </w:p>
    <w:p w14:paraId="45D40636" w14:textId="4329D026" w:rsidR="00C81CA3" w:rsidRPr="007F5BBB" w:rsidRDefault="00C81CA3" w:rsidP="00C81CA3">
      <w:pPr>
        <w:keepNext/>
        <w:keepLines/>
        <w:widowControl w:val="0"/>
        <w:tabs>
          <w:tab w:val="left" w:pos="709"/>
          <w:tab w:val="left" w:pos="1702"/>
        </w:tabs>
        <w:rPr>
          <w:rFonts w:ascii="Open Sans" w:hAnsi="Open Sans" w:cs="Open Sans"/>
        </w:rPr>
      </w:pPr>
      <w:r w:rsidRPr="007F5BBB">
        <w:rPr>
          <w:rFonts w:ascii="Open Sans" w:hAnsi="Open Sans" w:cs="Open Sans"/>
        </w:rPr>
        <w:t xml:space="preserve">V primeru, da naročnik delno unovči finančno zavarovanje </w:t>
      </w:r>
      <w:r w:rsidR="00912CFB" w:rsidRPr="00912CFB">
        <w:rPr>
          <w:rFonts w:ascii="Open Sans" w:hAnsi="Open Sans" w:cs="Open Sans"/>
        </w:rPr>
        <w:t>za zavarovanje dobre izvedbe obveznosti iz okvirnega sporazuma za redno vzdrževanje Postrojenja za proizvodnjo vodika</w:t>
      </w:r>
      <w:r w:rsidRPr="007F5BBB">
        <w:rPr>
          <w:rFonts w:ascii="Open Sans" w:hAnsi="Open Sans" w:cs="Open Sans"/>
        </w:rPr>
        <w:t xml:space="preserve">, mu mora izvajalec nemudoma dostaviti novo finančno zavarovanje </w:t>
      </w:r>
      <w:r w:rsidR="00912CFB" w:rsidRPr="00912CFB">
        <w:rPr>
          <w:rFonts w:ascii="Open Sans" w:hAnsi="Open Sans" w:cs="Open Sans"/>
        </w:rPr>
        <w:t>za zavarovanje dobre izvedbe obveznosti iz okvirnega sporazuma za redno vzdrževanje Postrojenja za proizvodnjo vodika</w:t>
      </w:r>
      <w:r w:rsidRPr="007F5BBB">
        <w:rPr>
          <w:rFonts w:ascii="Open Sans" w:hAnsi="Open Sans" w:cs="Open Sans"/>
        </w:rPr>
        <w:t xml:space="preserve">. </w:t>
      </w:r>
    </w:p>
    <w:p w14:paraId="62AEA573" w14:textId="77777777" w:rsidR="00C81CA3" w:rsidRDefault="00C81CA3" w:rsidP="002C3055">
      <w:pPr>
        <w:keepNext/>
        <w:keepLines/>
        <w:widowControl w:val="0"/>
        <w:rPr>
          <w:rFonts w:ascii="Open Sans" w:hAnsi="Open Sans" w:cs="Open Sans"/>
        </w:rPr>
      </w:pPr>
    </w:p>
    <w:p w14:paraId="75C22F9D" w14:textId="3C21AF35" w:rsidR="00CA5BDC" w:rsidRPr="007F5BBB" w:rsidRDefault="00CA5BDC" w:rsidP="002C3055">
      <w:pPr>
        <w:keepNext/>
        <w:keepLines/>
        <w:widowControl w:val="0"/>
        <w:rPr>
          <w:rFonts w:ascii="Open Sans" w:hAnsi="Open Sans" w:cs="Open Sans"/>
        </w:rPr>
      </w:pPr>
      <w:r w:rsidRPr="007F5BBB">
        <w:rPr>
          <w:rFonts w:ascii="Open Sans" w:hAnsi="Open Sans" w:cs="Open Sans"/>
        </w:rPr>
        <w:t xml:space="preserve">V kolikor izvajalec ne bo izpolnjeval svojih obveznosti po okvirnem sporazumu, bo naročnik unovčil finančno zavarovanje za zavarovanje dobre izvedbe obveznosti </w:t>
      </w:r>
      <w:r w:rsidR="00912CFB" w:rsidRPr="00912CFB">
        <w:rPr>
          <w:rFonts w:ascii="Open Sans" w:hAnsi="Open Sans" w:cs="Open Sans"/>
        </w:rPr>
        <w:t xml:space="preserve">za redno vzdrževanje Postrojenja za proizvodnjo vodika </w:t>
      </w:r>
      <w:r w:rsidRPr="007F5BBB">
        <w:rPr>
          <w:rFonts w:ascii="Open Sans" w:hAnsi="Open Sans" w:cs="Open Sans"/>
        </w:rPr>
        <w:t xml:space="preserve">iz okvirnega sporazuma in odstopil od okvirnega sporazuma, brez kakršnekoli obveznosti do izvajalca. Naročnik bo pred unovčenjem finančnega zavarovanja za zavarovanje dobre izvedbe obveznosti iz okvirnega sporazuma </w:t>
      </w:r>
      <w:r w:rsidR="00912CFB" w:rsidRPr="00912CFB">
        <w:rPr>
          <w:rFonts w:ascii="Open Sans" w:hAnsi="Open Sans" w:cs="Open Sans"/>
        </w:rPr>
        <w:t>za redno vzdrževanje Postrojenja za proizvodnjo vodika</w:t>
      </w:r>
      <w:r w:rsidR="00912CFB">
        <w:rPr>
          <w:rFonts w:ascii="Open Sans" w:hAnsi="Open Sans" w:cs="Open Sans"/>
        </w:rPr>
        <w:t>,</w:t>
      </w:r>
      <w:r w:rsidR="00912CFB" w:rsidRPr="00912CFB">
        <w:rPr>
          <w:rFonts w:ascii="Open Sans" w:hAnsi="Open Sans" w:cs="Open Sans"/>
        </w:rPr>
        <w:t xml:space="preserve"> </w:t>
      </w:r>
      <w:r w:rsidRPr="007F5BBB">
        <w:rPr>
          <w:rFonts w:ascii="Open Sans" w:hAnsi="Open Sans" w:cs="Open Sans"/>
        </w:rPr>
        <w:t>izvajalca pisno pozval k izpolnitvi obveznosti po okvirnem sporazumu in mu določil rok za izpolnitev.</w:t>
      </w:r>
    </w:p>
    <w:p w14:paraId="35A9894E" w14:textId="77777777" w:rsidR="00CA5BDC" w:rsidRPr="007F5BBB" w:rsidRDefault="00CA5BDC" w:rsidP="002C3055">
      <w:pPr>
        <w:keepNext/>
        <w:keepLines/>
        <w:widowControl w:val="0"/>
        <w:tabs>
          <w:tab w:val="left" w:pos="567"/>
          <w:tab w:val="left" w:pos="1702"/>
        </w:tabs>
        <w:rPr>
          <w:rFonts w:ascii="Open Sans" w:hAnsi="Open Sans" w:cs="Open Sans"/>
        </w:rPr>
      </w:pPr>
    </w:p>
    <w:p w14:paraId="44054522"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193A145A" w14:textId="77777777" w:rsidR="00CA5BDC" w:rsidRPr="007F5BBB" w:rsidRDefault="00CA5BDC" w:rsidP="002C3055">
      <w:pPr>
        <w:keepNext/>
        <w:keepLines/>
        <w:widowControl w:val="0"/>
        <w:tabs>
          <w:tab w:val="left" w:pos="567"/>
          <w:tab w:val="left" w:pos="1702"/>
        </w:tabs>
        <w:rPr>
          <w:rFonts w:ascii="Open Sans" w:hAnsi="Open Sans" w:cs="Open Sans"/>
        </w:rPr>
      </w:pPr>
    </w:p>
    <w:p w14:paraId="642B82DB" w14:textId="0FFB8DCF" w:rsidR="00CA5BDC" w:rsidRPr="007F5BBB" w:rsidRDefault="00CA5BDC" w:rsidP="002C3055">
      <w:pPr>
        <w:keepNext/>
        <w:keepLines/>
        <w:widowControl w:val="0"/>
        <w:rPr>
          <w:rFonts w:ascii="Open Sans" w:hAnsi="Open Sans" w:cs="Open Sans"/>
        </w:rPr>
      </w:pPr>
      <w:r w:rsidRPr="007F5BBB">
        <w:rPr>
          <w:rFonts w:ascii="Open Sans" w:hAnsi="Open Sans" w:cs="Open Sans"/>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74B3E112" w14:textId="77777777" w:rsidR="0049307A" w:rsidRPr="007F5BBB" w:rsidRDefault="0049307A" w:rsidP="002C3055">
      <w:pPr>
        <w:keepNext/>
        <w:keepLines/>
        <w:widowControl w:val="0"/>
        <w:rPr>
          <w:rFonts w:ascii="Open Sans" w:hAnsi="Open Sans" w:cs="Open Sans"/>
          <w:color w:val="000000"/>
        </w:rPr>
      </w:pPr>
    </w:p>
    <w:p w14:paraId="71F72E22" w14:textId="1643919F" w:rsidR="0049307A" w:rsidRPr="007F5BBB" w:rsidRDefault="0049307A"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KAKOVOST STORITVE</w:t>
      </w:r>
    </w:p>
    <w:p w14:paraId="4DA913F0" w14:textId="77777777" w:rsidR="0049307A" w:rsidRPr="007F5BBB" w:rsidRDefault="0049307A"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69177D4C" w14:textId="42928D16" w:rsidR="0049307A" w:rsidRPr="007F5BBB" w:rsidRDefault="0049307A" w:rsidP="002C3055">
      <w:pPr>
        <w:keepNext/>
        <w:keepLines/>
        <w:widowControl w:val="0"/>
        <w:rPr>
          <w:rFonts w:ascii="Open Sans" w:hAnsi="Open Sans" w:cs="Open Sans"/>
        </w:rPr>
      </w:pPr>
    </w:p>
    <w:p w14:paraId="02442570" w14:textId="77777777" w:rsidR="0049307A" w:rsidRPr="007F5BBB" w:rsidRDefault="0049307A" w:rsidP="002C3055">
      <w:pPr>
        <w:keepNext/>
        <w:keepLines/>
        <w:widowControl w:val="0"/>
        <w:rPr>
          <w:rFonts w:ascii="Open Sans" w:hAnsi="Open Sans" w:cs="Open Sans"/>
        </w:rPr>
      </w:pPr>
      <w:r w:rsidRPr="007F5BBB">
        <w:rPr>
          <w:rFonts w:ascii="Open Sans" w:hAnsi="Open Sans" w:cs="Open Sans"/>
        </w:rPr>
        <w:t>Reklamacije na kakovost izvedenih storitev naročnik in izvajalec rešujeta sporazumno.</w:t>
      </w:r>
    </w:p>
    <w:p w14:paraId="0B5CFC14" w14:textId="77777777" w:rsidR="0049307A" w:rsidRPr="007F5BBB" w:rsidRDefault="0049307A" w:rsidP="002C3055">
      <w:pPr>
        <w:keepNext/>
        <w:keepLines/>
        <w:widowControl w:val="0"/>
        <w:rPr>
          <w:rFonts w:ascii="Open Sans" w:hAnsi="Open Sans" w:cs="Open Sans"/>
        </w:rPr>
      </w:pPr>
    </w:p>
    <w:p w14:paraId="093F3C33" w14:textId="77777777" w:rsidR="0049307A" w:rsidRPr="007F5BBB" w:rsidRDefault="0049307A" w:rsidP="002C3055">
      <w:pPr>
        <w:keepNext/>
        <w:keepLines/>
        <w:widowControl w:val="0"/>
        <w:rPr>
          <w:rFonts w:ascii="Open Sans" w:eastAsiaTheme="minorEastAsia" w:hAnsi="Open Sans" w:cs="Open Sans"/>
        </w:rPr>
      </w:pPr>
      <w:r w:rsidRPr="007F5BBB">
        <w:rPr>
          <w:rFonts w:ascii="Open Sans" w:hAnsi="Open Sans" w:cs="Open Sans"/>
        </w:rPr>
        <w:lastRenderedPageBreak/>
        <w:t xml:space="preserve">Če naročnik ugotovi, da izvedena storitev </w:t>
      </w:r>
      <w:r w:rsidRPr="007F5BBB">
        <w:rPr>
          <w:rFonts w:ascii="Open Sans" w:eastAsiaTheme="minorEastAsia" w:hAnsi="Open Sans" w:cs="Open Sans"/>
        </w:rPr>
        <w:t>ni kakovostno opravljena, mora</w:t>
      </w:r>
      <w:r w:rsidRPr="007F5BBB">
        <w:rPr>
          <w:rFonts w:ascii="Open Sans" w:eastAsiaTheme="minorEastAsia" w:hAnsi="Open Sans" w:cs="Open Sans"/>
          <w:spacing w:val="-10"/>
        </w:rPr>
        <w:t xml:space="preserve"> izvajalec</w:t>
      </w:r>
      <w:r w:rsidRPr="007F5BBB">
        <w:rPr>
          <w:rFonts w:ascii="Open Sans" w:eastAsiaTheme="minorEastAsia" w:hAnsi="Open Sans" w:cs="Open Sans"/>
          <w:spacing w:val="-9"/>
        </w:rPr>
        <w:t xml:space="preserve"> </w:t>
      </w:r>
      <w:r w:rsidRPr="007F5BBB">
        <w:rPr>
          <w:rFonts w:ascii="Open Sans" w:eastAsiaTheme="minorEastAsia" w:hAnsi="Open Sans" w:cs="Open Sans"/>
        </w:rPr>
        <w:t>na</w:t>
      </w:r>
      <w:r w:rsidRPr="007F5BBB">
        <w:rPr>
          <w:rFonts w:ascii="Open Sans" w:eastAsiaTheme="minorEastAsia" w:hAnsi="Open Sans" w:cs="Open Sans"/>
          <w:spacing w:val="-10"/>
        </w:rPr>
        <w:t xml:space="preserve"> </w:t>
      </w:r>
      <w:r w:rsidRPr="007F5BBB">
        <w:rPr>
          <w:rFonts w:ascii="Open Sans" w:eastAsiaTheme="minorEastAsia" w:hAnsi="Open Sans" w:cs="Open Sans"/>
        </w:rPr>
        <w:t>svoje stroške odpraviti napako v 15 (petnajstih) dneh ali v enakem roku izvesti storitev ustrezne kakovosti oz. po izbiri naročnika povrniti naročniku celotno vrednost storitve in nadomestiti stroške ter povzročeno škodo.</w:t>
      </w:r>
    </w:p>
    <w:p w14:paraId="59F52C16" w14:textId="77777777" w:rsidR="0049307A" w:rsidRPr="007F5BBB" w:rsidRDefault="0049307A" w:rsidP="002C3055">
      <w:pPr>
        <w:keepNext/>
        <w:keepLines/>
        <w:widowControl w:val="0"/>
        <w:rPr>
          <w:rFonts w:ascii="Open Sans" w:hAnsi="Open Sans" w:cs="Open Sans"/>
        </w:rPr>
      </w:pPr>
    </w:p>
    <w:p w14:paraId="2DA92216" w14:textId="2F4FF5CE" w:rsidR="0049307A" w:rsidRPr="007F5BBB" w:rsidRDefault="0049307A" w:rsidP="002C3055">
      <w:pPr>
        <w:keepNext/>
        <w:keepLines/>
        <w:widowControl w:val="0"/>
        <w:rPr>
          <w:rFonts w:ascii="Open Sans" w:hAnsi="Open Sans" w:cs="Open Sans"/>
        </w:rPr>
      </w:pPr>
      <w:r w:rsidRPr="007F5BBB">
        <w:rPr>
          <w:rFonts w:ascii="Open Sans" w:hAnsi="Open Sans" w:cs="Open Sans"/>
        </w:rPr>
        <w:t xml:space="preserve">Naročnik bo vse pripombe oziroma reklamacije v zvezi z izvrševanjem tega okvirnega sporazuma oz. v zvezi s kakovostjo izvedenih storitev sporočal izvajalcu v pisni obliki (na elektronski naslov iz </w:t>
      </w:r>
      <w:r w:rsidR="00C01CED">
        <w:rPr>
          <w:rFonts w:ascii="Open Sans" w:hAnsi="Open Sans" w:cs="Open Sans"/>
          <w:shd w:val="clear" w:color="auto" w:fill="FFFFFF" w:themeFill="background1"/>
        </w:rPr>
        <w:t>21</w:t>
      </w:r>
      <w:r w:rsidRPr="007F5BBB">
        <w:rPr>
          <w:rFonts w:ascii="Open Sans" w:hAnsi="Open Sans" w:cs="Open Sans"/>
          <w:shd w:val="clear" w:color="auto" w:fill="FFFFFF" w:themeFill="background1"/>
        </w:rPr>
        <w:t>.</w:t>
      </w:r>
      <w:r w:rsidRPr="007F5BBB">
        <w:rPr>
          <w:rFonts w:ascii="Open Sans" w:hAnsi="Open Sans" w:cs="Open Sans"/>
        </w:rPr>
        <w:t xml:space="preserve"> člena okvirnega sporazuma).</w:t>
      </w:r>
    </w:p>
    <w:p w14:paraId="4C8D6DA0" w14:textId="77777777" w:rsidR="0049307A" w:rsidRPr="007F5BBB" w:rsidRDefault="0049307A" w:rsidP="002C3055">
      <w:pPr>
        <w:keepNext/>
        <w:keepLines/>
        <w:widowControl w:val="0"/>
        <w:rPr>
          <w:rFonts w:ascii="Open Sans" w:hAnsi="Open Sans" w:cs="Open Sans"/>
        </w:rPr>
      </w:pPr>
    </w:p>
    <w:p w14:paraId="68B35F7A" w14:textId="77777777" w:rsidR="0049307A" w:rsidRPr="007F5BBB" w:rsidRDefault="0049307A" w:rsidP="002C3055">
      <w:pPr>
        <w:keepNext/>
        <w:keepLines/>
        <w:widowControl w:val="0"/>
        <w:rPr>
          <w:rFonts w:ascii="Open Sans" w:eastAsiaTheme="minorEastAsia" w:hAnsi="Open Sans" w:cs="Open Sans"/>
          <w:spacing w:val="-7"/>
        </w:rPr>
      </w:pPr>
      <w:r w:rsidRPr="007F5BBB">
        <w:rPr>
          <w:rFonts w:ascii="Open Sans" w:hAnsi="Open Sans" w:cs="Open Sans"/>
        </w:rPr>
        <w:t xml:space="preserve">Če izvajalec </w:t>
      </w:r>
      <w:r w:rsidRPr="007F5BBB">
        <w:rPr>
          <w:rFonts w:ascii="Open Sans" w:eastAsiaTheme="minorEastAsia" w:hAnsi="Open Sans" w:cs="Open Sans"/>
        </w:rPr>
        <w:t>ne upošteva upravičenih pripomb naročnika ter ravna skladno s prvim odstavkom tega člena, lahko naročnik odstopi od okvirnega</w:t>
      </w:r>
      <w:r w:rsidRPr="007F5BBB">
        <w:rPr>
          <w:rFonts w:ascii="Open Sans" w:eastAsiaTheme="minorEastAsia" w:hAnsi="Open Sans" w:cs="Open Sans"/>
          <w:spacing w:val="-8"/>
        </w:rPr>
        <w:t xml:space="preserve"> </w:t>
      </w:r>
      <w:r w:rsidRPr="007F5BBB">
        <w:rPr>
          <w:rFonts w:ascii="Open Sans" w:eastAsiaTheme="minorEastAsia" w:hAnsi="Open Sans" w:cs="Open Sans"/>
        </w:rPr>
        <w:t>sporazuma</w:t>
      </w:r>
      <w:r w:rsidRPr="007F5BBB">
        <w:rPr>
          <w:rFonts w:ascii="Open Sans" w:eastAsiaTheme="minorEastAsia" w:hAnsi="Open Sans" w:cs="Open Sans"/>
          <w:spacing w:val="-7"/>
        </w:rPr>
        <w:t xml:space="preserve"> </w:t>
      </w:r>
      <w:r w:rsidRPr="007F5BBB">
        <w:rPr>
          <w:rFonts w:ascii="Open Sans" w:eastAsiaTheme="minorEastAsia" w:hAnsi="Open Sans" w:cs="Open Sans"/>
        </w:rPr>
        <w:t>brez</w:t>
      </w:r>
      <w:r w:rsidRPr="007F5BBB">
        <w:rPr>
          <w:rFonts w:ascii="Open Sans" w:eastAsiaTheme="minorEastAsia" w:hAnsi="Open Sans" w:cs="Open Sans"/>
          <w:spacing w:val="-7"/>
        </w:rPr>
        <w:t xml:space="preserve"> </w:t>
      </w:r>
      <w:r w:rsidRPr="007F5BBB">
        <w:rPr>
          <w:rFonts w:ascii="Open Sans" w:eastAsiaTheme="minorEastAsia" w:hAnsi="Open Sans" w:cs="Open Sans"/>
        </w:rPr>
        <w:t>obveznosti</w:t>
      </w:r>
      <w:r w:rsidRPr="007F5BBB">
        <w:rPr>
          <w:rFonts w:ascii="Open Sans" w:eastAsiaTheme="minorEastAsia" w:hAnsi="Open Sans" w:cs="Open Sans"/>
          <w:spacing w:val="-9"/>
        </w:rPr>
        <w:t xml:space="preserve"> </w:t>
      </w:r>
      <w:r w:rsidRPr="007F5BBB">
        <w:rPr>
          <w:rFonts w:ascii="Open Sans" w:eastAsiaTheme="minorEastAsia" w:hAnsi="Open Sans" w:cs="Open Sans"/>
        </w:rPr>
        <w:t>do</w:t>
      </w:r>
      <w:r w:rsidRPr="007F5BBB">
        <w:rPr>
          <w:rFonts w:ascii="Open Sans" w:eastAsiaTheme="minorEastAsia" w:hAnsi="Open Sans" w:cs="Open Sans"/>
          <w:spacing w:val="-9"/>
        </w:rPr>
        <w:t xml:space="preserve"> izvajalca</w:t>
      </w:r>
      <w:r w:rsidRPr="007F5BBB">
        <w:rPr>
          <w:rFonts w:ascii="Open Sans" w:eastAsiaTheme="minorEastAsia" w:hAnsi="Open Sans" w:cs="Open Sans"/>
        </w:rPr>
        <w:t>.</w:t>
      </w:r>
      <w:r w:rsidRPr="007F5BBB">
        <w:rPr>
          <w:rFonts w:ascii="Open Sans" w:eastAsiaTheme="minorEastAsia" w:hAnsi="Open Sans" w:cs="Open Sans"/>
          <w:spacing w:val="-7"/>
        </w:rPr>
        <w:t xml:space="preserve"> </w:t>
      </w:r>
    </w:p>
    <w:p w14:paraId="0B3B6FFE" w14:textId="77777777" w:rsidR="0049307A" w:rsidRPr="007F5BBB" w:rsidRDefault="0049307A" w:rsidP="002C3055">
      <w:pPr>
        <w:keepNext/>
        <w:keepLines/>
        <w:widowControl w:val="0"/>
        <w:rPr>
          <w:rFonts w:ascii="Open Sans" w:hAnsi="Open Sans" w:cs="Open Sans"/>
        </w:rPr>
      </w:pPr>
    </w:p>
    <w:p w14:paraId="0B47DDD7" w14:textId="5E52EABC" w:rsidR="0049307A" w:rsidRPr="007F5BBB" w:rsidRDefault="0049307A" w:rsidP="002C3055">
      <w:pPr>
        <w:pStyle w:val="Odstavekseznama"/>
        <w:keepNext/>
        <w:keepLines/>
        <w:widowControl w:val="0"/>
        <w:numPr>
          <w:ilvl w:val="0"/>
          <w:numId w:val="34"/>
        </w:numPr>
        <w:tabs>
          <w:tab w:val="left" w:pos="0"/>
        </w:tabs>
        <w:jc w:val="center"/>
        <w:rPr>
          <w:rFonts w:ascii="Open Sans" w:hAnsi="Open Sans" w:cs="Open Sans"/>
          <w:b/>
        </w:rPr>
      </w:pPr>
      <w:r w:rsidRPr="007F5BBB">
        <w:rPr>
          <w:rFonts w:ascii="Open Sans" w:hAnsi="Open Sans" w:cs="Open Sans"/>
          <w:b/>
        </w:rPr>
        <w:t>JAMSTVO ZA SKRITE NAPAKE</w:t>
      </w:r>
    </w:p>
    <w:p w14:paraId="2E042549" w14:textId="70172614" w:rsidR="0049307A" w:rsidRPr="007F5BBB" w:rsidRDefault="0049307A" w:rsidP="002C3055">
      <w:pPr>
        <w:pStyle w:val="Odstavekseznama"/>
        <w:keepNext/>
        <w:keepLines/>
        <w:widowControl w:val="0"/>
        <w:tabs>
          <w:tab w:val="left" w:pos="0"/>
        </w:tabs>
        <w:ind w:left="1080"/>
        <w:rPr>
          <w:rFonts w:ascii="Open Sans" w:hAnsi="Open Sans" w:cs="Open Sans"/>
          <w:b/>
        </w:rPr>
      </w:pPr>
    </w:p>
    <w:p w14:paraId="2BEFABB9" w14:textId="0173D483" w:rsidR="00E92A00" w:rsidRPr="007F5BBB" w:rsidRDefault="0049307A"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2995D4C" w14:textId="77777777" w:rsidR="0049307A" w:rsidRPr="007F5BBB" w:rsidRDefault="0049307A" w:rsidP="002C3055">
      <w:pPr>
        <w:keepNext/>
        <w:keepLines/>
        <w:widowControl w:val="0"/>
        <w:spacing w:line="276" w:lineRule="auto"/>
        <w:ind w:left="425"/>
        <w:rPr>
          <w:rFonts w:ascii="Open Sans" w:hAnsi="Open Sans" w:cs="Open Sans"/>
          <w:color w:val="000000"/>
        </w:rPr>
      </w:pPr>
    </w:p>
    <w:p w14:paraId="46F8E4FF" w14:textId="462C8021" w:rsidR="0049307A" w:rsidRPr="007F5BBB" w:rsidRDefault="0049307A" w:rsidP="002C3055">
      <w:pPr>
        <w:keepNext/>
        <w:keepLines/>
        <w:widowControl w:val="0"/>
        <w:ind w:right="7"/>
        <w:rPr>
          <w:rFonts w:ascii="Open Sans" w:hAnsi="Open Sans" w:cs="Open Sans"/>
        </w:rPr>
      </w:pPr>
      <w:r w:rsidRPr="007F5BBB">
        <w:rPr>
          <w:rFonts w:ascii="Open Sans" w:hAnsi="Open Sans" w:cs="Open Sans"/>
        </w:rPr>
        <w:t>Izvajalec jamči 180 (sto</w:t>
      </w:r>
      <w:r w:rsidR="0063147C">
        <w:rPr>
          <w:rFonts w:ascii="Open Sans" w:hAnsi="Open Sans" w:cs="Open Sans"/>
        </w:rPr>
        <w:t xml:space="preserve"> </w:t>
      </w:r>
      <w:r w:rsidRPr="007F5BBB">
        <w:rPr>
          <w:rFonts w:ascii="Open Sans" w:hAnsi="Open Sans" w:cs="Open Sans"/>
        </w:rPr>
        <w:t xml:space="preserve">osemdeset) koledarskih dni za skrite napake predmeta okvirnega sporazuma, šteto od dneva podpisa </w:t>
      </w:r>
      <w:bookmarkStart w:id="30" w:name="_Hlk205890039"/>
      <w:r w:rsidR="000B572E">
        <w:rPr>
          <w:rFonts w:ascii="Open Sans" w:hAnsi="Open Sans" w:cs="Open Sans"/>
        </w:rPr>
        <w:t xml:space="preserve">posameznega </w:t>
      </w:r>
      <w:r w:rsidRPr="007F5BBB">
        <w:rPr>
          <w:rFonts w:ascii="Open Sans" w:hAnsi="Open Sans" w:cs="Open Sans"/>
        </w:rPr>
        <w:t>poročila o izvedenih storitvah</w:t>
      </w:r>
      <w:r w:rsidRPr="007F5BBB" w:rsidDel="00785DCD">
        <w:rPr>
          <w:rFonts w:ascii="Open Sans" w:hAnsi="Open Sans" w:cs="Open Sans"/>
        </w:rPr>
        <w:t xml:space="preserve"> </w:t>
      </w:r>
      <w:r w:rsidRPr="007F5BBB">
        <w:rPr>
          <w:rFonts w:ascii="Open Sans" w:hAnsi="Open Sans" w:cs="Open Sans"/>
        </w:rPr>
        <w:t>s strani obeh strank okvirnega sporazuma oziroma njunih predstavnikov</w:t>
      </w:r>
      <w:r w:rsidRPr="007F5BBB">
        <w:rPr>
          <w:rFonts w:ascii="Open Sans" w:hAnsi="Open Sans" w:cs="Open Sans"/>
          <w:lang w:eastAsia="x-none"/>
        </w:rPr>
        <w:t xml:space="preserve"> </w:t>
      </w:r>
      <w:bookmarkEnd w:id="30"/>
      <w:r w:rsidRPr="007F5BBB">
        <w:rPr>
          <w:rFonts w:ascii="Open Sans" w:hAnsi="Open Sans" w:cs="Open Sans"/>
          <w:lang w:eastAsia="x-none"/>
        </w:rPr>
        <w:t>(jamčevalni rok)</w:t>
      </w:r>
      <w:r w:rsidRPr="007F5BBB">
        <w:rPr>
          <w:rFonts w:ascii="Open Sans" w:hAnsi="Open Sans" w:cs="Open Sans"/>
        </w:rPr>
        <w:t xml:space="preserve">. </w:t>
      </w:r>
    </w:p>
    <w:p w14:paraId="5575F303" w14:textId="77777777" w:rsidR="0049307A" w:rsidRPr="007F5BBB" w:rsidRDefault="0049307A" w:rsidP="002C3055">
      <w:pPr>
        <w:keepNext/>
        <w:keepLines/>
        <w:widowControl w:val="0"/>
        <w:ind w:right="7"/>
        <w:rPr>
          <w:rFonts w:ascii="Open Sans" w:hAnsi="Open Sans" w:cs="Open Sans"/>
        </w:rPr>
      </w:pPr>
    </w:p>
    <w:p w14:paraId="28F894E8" w14:textId="77777777" w:rsidR="0049307A" w:rsidRPr="007F5BBB" w:rsidRDefault="0049307A" w:rsidP="002C3055">
      <w:pPr>
        <w:keepNext/>
        <w:keepLines/>
        <w:widowControl w:val="0"/>
        <w:tabs>
          <w:tab w:val="left" w:pos="708"/>
          <w:tab w:val="center" w:pos="4536"/>
          <w:tab w:val="right" w:pos="9072"/>
        </w:tabs>
        <w:rPr>
          <w:rFonts w:ascii="Open Sans" w:hAnsi="Open Sans" w:cs="Open Sans"/>
        </w:rPr>
      </w:pPr>
      <w:r w:rsidRPr="007F5BBB">
        <w:rPr>
          <w:rFonts w:ascii="Open Sans" w:hAnsi="Open Sans" w:cs="Open Sans"/>
        </w:rPr>
        <w:t>Če se v jamčevalnem roku pokaže napaka/pomanjkljivost, ki je ob podpisu posameznega poročila o izvedenih storitvah</w:t>
      </w:r>
      <w:r w:rsidRPr="007F5BBB" w:rsidDel="00785DCD">
        <w:rPr>
          <w:rFonts w:ascii="Open Sans" w:hAnsi="Open Sans" w:cs="Open Sans"/>
        </w:rPr>
        <w:t xml:space="preserve"> </w:t>
      </w:r>
      <w:r w:rsidRPr="007F5BBB">
        <w:rPr>
          <w:rFonts w:ascii="Open Sans" w:hAnsi="Open Sans" w:cs="Open Sans"/>
        </w:rPr>
        <w:t>ni bilo mogoče odkriti (skrita napaka), lahko naročnik od izvajalca zahteva, da to napako/pomanjkljivost v primernem roku, najpozneje pa v 15 (petnajstih) koledarskih dneh od obvestila naročnika, na svoje stroške odpravi, pod pogojem, da je naročnik o napaki/pomanjkljivosti izvajalca pisno obvestil nemudoma po tem, ko je napako/pomanjkljivost odkril.</w:t>
      </w:r>
    </w:p>
    <w:p w14:paraId="63754173" w14:textId="77777777" w:rsidR="0049307A" w:rsidRPr="007F5BBB" w:rsidRDefault="0049307A" w:rsidP="002C3055">
      <w:pPr>
        <w:keepNext/>
        <w:keepLines/>
        <w:widowControl w:val="0"/>
        <w:ind w:left="360"/>
        <w:rPr>
          <w:rFonts w:ascii="Open Sans" w:hAnsi="Open Sans" w:cs="Open Sans"/>
        </w:rPr>
      </w:pPr>
    </w:p>
    <w:p w14:paraId="245CC952" w14:textId="77777777" w:rsidR="0049307A" w:rsidRPr="007F5BBB" w:rsidRDefault="0049307A" w:rsidP="002C3055">
      <w:pPr>
        <w:keepNext/>
        <w:keepLines/>
        <w:widowControl w:val="0"/>
        <w:rPr>
          <w:rFonts w:ascii="Open Sans" w:hAnsi="Open Sans" w:cs="Open Sans"/>
        </w:rPr>
      </w:pPr>
      <w:r w:rsidRPr="007F5BBB">
        <w:rPr>
          <w:rFonts w:ascii="Open Sans" w:hAnsi="Open Sans" w:cs="Open Sans"/>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s 5% (pet odstotnim) pribitkom na vrednost izvedenih storitev za poravnavo svojih manipulativnih stroškov, ki se ga izvajalec obvezuje plačati v roku 8 (osmih) koledarskih dni od izstavitve računa. V primeru zamude s plačilom ima naročnik pravico zaračunati izvajalcu zakonske zamudne obresti.</w:t>
      </w:r>
    </w:p>
    <w:p w14:paraId="41320A8E" w14:textId="77777777" w:rsidR="0049307A" w:rsidRPr="007F5BBB" w:rsidRDefault="0049307A" w:rsidP="002C3055">
      <w:pPr>
        <w:pStyle w:val="Odstavekseznama"/>
        <w:keepNext/>
        <w:keepLines/>
        <w:widowControl w:val="0"/>
        <w:tabs>
          <w:tab w:val="left" w:pos="0"/>
        </w:tabs>
        <w:ind w:left="1080"/>
        <w:rPr>
          <w:rFonts w:ascii="Open Sans" w:hAnsi="Open Sans" w:cs="Open Sans"/>
          <w:b/>
        </w:rPr>
      </w:pPr>
    </w:p>
    <w:p w14:paraId="3ED43CD5" w14:textId="2F16D74A" w:rsidR="0049307A" w:rsidRPr="007F5BBB" w:rsidRDefault="00E92A00" w:rsidP="002C3055">
      <w:pPr>
        <w:keepNext/>
        <w:keepLines/>
        <w:widowControl w:val="0"/>
        <w:numPr>
          <w:ilvl w:val="0"/>
          <w:numId w:val="34"/>
        </w:numPr>
        <w:spacing w:after="200" w:line="276" w:lineRule="auto"/>
        <w:ind w:left="567" w:hanging="567"/>
        <w:jc w:val="center"/>
        <w:rPr>
          <w:rFonts w:ascii="Open Sans" w:hAnsi="Open Sans" w:cs="Open Sans"/>
          <w:b/>
        </w:rPr>
      </w:pPr>
      <w:r w:rsidRPr="007F5BBB">
        <w:rPr>
          <w:rFonts w:ascii="Open Sans" w:hAnsi="Open Sans" w:cs="Open Sans"/>
          <w:b/>
        </w:rPr>
        <w:t>GARANCIJA</w:t>
      </w:r>
    </w:p>
    <w:p w14:paraId="249B99FF" w14:textId="34802C09" w:rsidR="00E92A00" w:rsidRPr="007F5BBB" w:rsidRDefault="00E92A00" w:rsidP="002C3055">
      <w:pPr>
        <w:pStyle w:val="Odstavekseznama"/>
        <w:keepNext/>
        <w:keepLines/>
        <w:widowControl w:val="0"/>
        <w:numPr>
          <w:ilvl w:val="0"/>
          <w:numId w:val="33"/>
        </w:numPr>
        <w:spacing w:line="276" w:lineRule="auto"/>
        <w:jc w:val="center"/>
        <w:rPr>
          <w:rFonts w:ascii="Open Sans" w:hAnsi="Open Sans" w:cs="Open Sans"/>
          <w:color w:val="000000"/>
        </w:rPr>
      </w:pPr>
      <w:r w:rsidRPr="007F5BBB">
        <w:rPr>
          <w:rFonts w:ascii="Open Sans" w:hAnsi="Open Sans" w:cs="Open Sans"/>
          <w:color w:val="000000"/>
        </w:rPr>
        <w:t>Člen</w:t>
      </w:r>
    </w:p>
    <w:p w14:paraId="342622F9" w14:textId="77777777" w:rsidR="00E92A00" w:rsidRPr="007F5BBB" w:rsidRDefault="00E92A00" w:rsidP="002C3055">
      <w:pPr>
        <w:pStyle w:val="Odstavekseznama"/>
        <w:keepNext/>
        <w:keepLines/>
        <w:widowControl w:val="0"/>
        <w:spacing w:line="276" w:lineRule="auto"/>
        <w:ind w:left="720"/>
        <w:rPr>
          <w:rFonts w:ascii="Open Sans" w:hAnsi="Open Sans" w:cs="Open Sans"/>
          <w:color w:val="000000"/>
        </w:rPr>
      </w:pPr>
    </w:p>
    <w:p w14:paraId="2E951B9D" w14:textId="52E34CAB" w:rsidR="00E92A00" w:rsidRPr="007F5BBB" w:rsidRDefault="00E92A00" w:rsidP="002C3055">
      <w:pPr>
        <w:keepNext/>
        <w:keepLines/>
        <w:widowControl w:val="0"/>
        <w:rPr>
          <w:rFonts w:ascii="Open Sans" w:hAnsi="Open Sans" w:cs="Open Sans"/>
        </w:rPr>
      </w:pPr>
      <w:r w:rsidRPr="007F5BBB">
        <w:rPr>
          <w:rFonts w:ascii="Open Sans" w:hAnsi="Open Sans" w:cs="Open Sans"/>
        </w:rPr>
        <w:t xml:space="preserve">Za izvedene storitve, ki so predmet tega okvirnega sporazuma, izvajalec daje garancijo 12 (dvanajst) mesecev, šteto od dneva uspešnega količinskega in kakovostnega opravljenega prevzema izvedene storitve, ki se izvede s podpisom </w:t>
      </w:r>
      <w:r w:rsidR="000B572E">
        <w:rPr>
          <w:rFonts w:ascii="Open Sans" w:hAnsi="Open Sans" w:cs="Open Sans"/>
        </w:rPr>
        <w:t xml:space="preserve">posameznega </w:t>
      </w:r>
      <w:r w:rsidRPr="007F5BBB">
        <w:rPr>
          <w:rFonts w:ascii="Open Sans" w:hAnsi="Open Sans" w:cs="Open Sans"/>
        </w:rPr>
        <w:t>poročila o izvedenih storitvah s strani obeh strank okvirnega sporazuma oz. njunih predstavnikov.</w:t>
      </w:r>
    </w:p>
    <w:p w14:paraId="29511A4C" w14:textId="77777777" w:rsidR="00E92A00" w:rsidRPr="007F5BBB" w:rsidRDefault="00E92A00" w:rsidP="002C3055">
      <w:pPr>
        <w:keepNext/>
        <w:keepLines/>
        <w:widowControl w:val="0"/>
        <w:rPr>
          <w:rFonts w:ascii="Open Sans" w:hAnsi="Open Sans" w:cs="Open Sans"/>
        </w:rPr>
      </w:pPr>
    </w:p>
    <w:p w14:paraId="276A9B4B" w14:textId="4E1E5756" w:rsidR="00E92A00" w:rsidRPr="007F5BBB" w:rsidRDefault="00E92A00" w:rsidP="002C3055">
      <w:pPr>
        <w:keepNext/>
        <w:keepLines/>
        <w:widowControl w:val="0"/>
        <w:rPr>
          <w:rFonts w:ascii="Open Sans" w:hAnsi="Open Sans" w:cs="Open Sans"/>
        </w:rPr>
      </w:pPr>
      <w:r w:rsidRPr="007F5BBB">
        <w:rPr>
          <w:rFonts w:ascii="Open Sans" w:hAnsi="Open Sans" w:cs="Open Sans"/>
        </w:rPr>
        <w:t xml:space="preserve">V garancijskem roku se izvajalec zavezuje odpraviti na lastne stroške vse napake v </w:t>
      </w:r>
      <w:r w:rsidRPr="007F5BBB">
        <w:rPr>
          <w:rFonts w:ascii="Open Sans" w:eastAsia="Calibri" w:hAnsi="Open Sans" w:cs="Open Sans"/>
          <w:kern w:val="16"/>
        </w:rPr>
        <w:t xml:space="preserve">roku 15 (petnajst) koledarskih dneh </w:t>
      </w:r>
      <w:r w:rsidRPr="007F5BBB">
        <w:rPr>
          <w:rFonts w:ascii="Open Sans" w:hAnsi="Open Sans" w:cs="Open Sans"/>
        </w:rPr>
        <w:t xml:space="preserve">od prejema pisnega obvestila </w:t>
      </w:r>
      <w:r w:rsidRPr="007F5BBB">
        <w:rPr>
          <w:rFonts w:ascii="Open Sans" w:eastAsiaTheme="minorHAnsi" w:hAnsi="Open Sans" w:cs="Open Sans"/>
          <w:lang w:eastAsia="en-US"/>
        </w:rPr>
        <w:t xml:space="preserve">predstavnika naročnika </w:t>
      </w:r>
      <w:r w:rsidRPr="007F5BBB">
        <w:rPr>
          <w:rFonts w:ascii="Open Sans" w:hAnsi="Open Sans" w:cs="Open Sans"/>
        </w:rPr>
        <w:t xml:space="preserve">(na elektronski naslov iz </w:t>
      </w:r>
      <w:r w:rsidR="000B572E">
        <w:rPr>
          <w:rFonts w:ascii="Open Sans" w:hAnsi="Open Sans" w:cs="Open Sans"/>
        </w:rPr>
        <w:t>21.</w:t>
      </w:r>
      <w:r w:rsidR="000B572E" w:rsidRPr="007F5BBB">
        <w:rPr>
          <w:rFonts w:ascii="Open Sans" w:hAnsi="Open Sans" w:cs="Open Sans"/>
        </w:rPr>
        <w:t xml:space="preserve"> </w:t>
      </w:r>
      <w:r w:rsidRPr="007F5BBB">
        <w:rPr>
          <w:rFonts w:ascii="Open Sans" w:hAnsi="Open Sans" w:cs="Open Sans"/>
        </w:rPr>
        <w:t xml:space="preserve">člena tega okvirnega sporazuma) </w:t>
      </w:r>
      <w:r w:rsidRPr="007F5BBB">
        <w:rPr>
          <w:rFonts w:ascii="Open Sans" w:eastAsiaTheme="minorHAnsi" w:hAnsi="Open Sans" w:cs="Open Sans"/>
          <w:lang w:eastAsia="en-US"/>
        </w:rPr>
        <w:t>o nastali napaki</w:t>
      </w:r>
      <w:r w:rsidRPr="007F5BBB">
        <w:rPr>
          <w:rFonts w:ascii="Open Sans" w:hAnsi="Open Sans" w:cs="Open Sans"/>
        </w:rPr>
        <w:t>. V kolikor izvajalec ne more zagotoviti odprave napake/okvare v dogovorjenem roku, mora zagotoviti nadomestno opremo za čas trajanja odprave napake/okvare.</w:t>
      </w:r>
    </w:p>
    <w:p w14:paraId="3FD4633D" w14:textId="77777777" w:rsidR="00E92A00" w:rsidRPr="007F5BBB" w:rsidRDefault="00E92A00" w:rsidP="002C3055">
      <w:pPr>
        <w:keepNext/>
        <w:keepLines/>
        <w:widowControl w:val="0"/>
        <w:tabs>
          <w:tab w:val="left" w:pos="709"/>
          <w:tab w:val="left" w:pos="1702"/>
        </w:tabs>
        <w:rPr>
          <w:rFonts w:ascii="Open Sans" w:hAnsi="Open Sans" w:cs="Open Sans"/>
        </w:rPr>
      </w:pPr>
    </w:p>
    <w:p w14:paraId="51EFF094" w14:textId="77777777" w:rsidR="00E92A00" w:rsidRPr="007F5BBB" w:rsidRDefault="00E92A00" w:rsidP="002C3055">
      <w:pPr>
        <w:keepNext/>
        <w:keepLines/>
        <w:widowControl w:val="0"/>
        <w:tabs>
          <w:tab w:val="left" w:pos="709"/>
          <w:tab w:val="left" w:pos="1702"/>
        </w:tabs>
        <w:rPr>
          <w:rFonts w:ascii="Open Sans" w:hAnsi="Open Sans" w:cs="Open Sans"/>
        </w:rPr>
      </w:pPr>
      <w:r w:rsidRPr="007F5BBB">
        <w:rPr>
          <w:rFonts w:ascii="Open Sans" w:hAnsi="Open Sans" w:cs="Open Sans"/>
        </w:rPr>
        <w:lastRenderedPageBreak/>
        <w:t>Če izvajalec v roku iz tega člena ne odpravi pomanjkljivosti/napake/okvare ali se z naročnikom ne dogovori za nov rok odprave, jih bo naročnik po načelu dobrega gospodarstvenika odpravil sam oziroma z drugim izvajalcem in to na stroške izvajalca po tem okvirnem sporazumu s 5% (pet odstotnim) pribitkom na vrednost teh storitev za poravnavo svojih manipulativnih stroškov. V primeru zamude s plačilom ima naročnik pravico zaračunati izvajalcu zakonske zamudne obresti.</w:t>
      </w:r>
    </w:p>
    <w:p w14:paraId="4B2F692C" w14:textId="77777777" w:rsidR="0049307A" w:rsidRPr="00C05D15" w:rsidRDefault="0049307A" w:rsidP="00C05D15">
      <w:pPr>
        <w:keepNext/>
        <w:keepLines/>
        <w:widowControl w:val="0"/>
        <w:tabs>
          <w:tab w:val="left" w:pos="709"/>
          <w:tab w:val="left" w:pos="1702"/>
        </w:tabs>
        <w:rPr>
          <w:rFonts w:ascii="Open Sans" w:hAnsi="Open Sans" w:cs="Open Sans"/>
        </w:rPr>
      </w:pPr>
    </w:p>
    <w:p w14:paraId="5B62367C" w14:textId="739FB75A" w:rsidR="0049307A" w:rsidRPr="007F5BBB" w:rsidRDefault="00E92A00" w:rsidP="002C3055">
      <w:pPr>
        <w:keepNext/>
        <w:keepLines/>
        <w:widowControl w:val="0"/>
        <w:spacing w:after="200" w:line="276" w:lineRule="auto"/>
        <w:ind w:left="567"/>
        <w:rPr>
          <w:rFonts w:ascii="Open Sans" w:hAnsi="Open Sans" w:cs="Open Sans"/>
          <w:b/>
        </w:rPr>
      </w:pPr>
      <w:r w:rsidRPr="007F5BBB">
        <w:rPr>
          <w:rFonts w:ascii="Open Sans" w:hAnsi="Open Sans" w:cs="Open Sans"/>
          <w:b/>
        </w:rPr>
        <w:t xml:space="preserve">XV. </w:t>
      </w:r>
      <w:r w:rsidR="0049307A" w:rsidRPr="007F5BBB">
        <w:rPr>
          <w:rFonts w:ascii="Open Sans" w:hAnsi="Open Sans" w:cs="Open Sans"/>
          <w:b/>
        </w:rPr>
        <w:t>ODGOVORNOST ZA ŠKODO IN KAZEN PO OKVIRNEM SPORAZUMU</w:t>
      </w:r>
    </w:p>
    <w:p w14:paraId="147A4848"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2339ED1" w14:textId="77777777" w:rsidR="00CA5BDC" w:rsidRPr="007F5BBB" w:rsidRDefault="00CA5BDC" w:rsidP="002C3055">
      <w:pPr>
        <w:keepNext/>
        <w:keepLines/>
        <w:widowControl w:val="0"/>
        <w:jc w:val="center"/>
        <w:rPr>
          <w:rFonts w:ascii="Open Sans" w:hAnsi="Open Sans" w:cs="Open Sans"/>
        </w:rPr>
      </w:pPr>
    </w:p>
    <w:p w14:paraId="0160754C" w14:textId="0E090704" w:rsidR="00CA5BDC" w:rsidRPr="007F5BBB" w:rsidRDefault="00CA5BDC" w:rsidP="002C3055">
      <w:pPr>
        <w:keepNext/>
        <w:keepLines/>
        <w:widowControl w:val="0"/>
        <w:rPr>
          <w:rFonts w:ascii="Open Sans" w:hAnsi="Open Sans" w:cs="Open Sans"/>
        </w:rPr>
      </w:pPr>
      <w:r w:rsidRPr="007F5BBB">
        <w:rPr>
          <w:rFonts w:ascii="Open Sans" w:hAnsi="Open Sans" w:cs="Open Sans"/>
        </w:rPr>
        <w:t xml:space="preserve">Izvajalec jamči za brezhibno delovanje </w:t>
      </w:r>
      <w:r w:rsidR="00C02C09" w:rsidRPr="007F5BBB">
        <w:rPr>
          <w:rFonts w:ascii="Open Sans" w:hAnsi="Open Sans" w:cs="Open Sans"/>
        </w:rPr>
        <w:t>elektrolizerja/kompresorj</w:t>
      </w:r>
      <w:r w:rsidR="004803CA" w:rsidRPr="007F5BBB">
        <w:rPr>
          <w:rFonts w:ascii="Open Sans" w:hAnsi="Open Sans" w:cs="Open Sans"/>
        </w:rPr>
        <w:t>a</w:t>
      </w:r>
      <w:r w:rsidR="004623B6" w:rsidRPr="007F5BBB">
        <w:rPr>
          <w:rFonts w:ascii="Open Sans" w:hAnsi="Open Sans" w:cs="Open Sans"/>
        </w:rPr>
        <w:t>, katere</w:t>
      </w:r>
      <w:r w:rsidR="00076586" w:rsidRPr="007F5BBB">
        <w:rPr>
          <w:rFonts w:ascii="Open Sans" w:hAnsi="Open Sans" w:cs="Open Sans"/>
        </w:rPr>
        <w:t>ga</w:t>
      </w:r>
      <w:r w:rsidRPr="007F5BBB">
        <w:rPr>
          <w:rFonts w:ascii="Open Sans" w:hAnsi="Open Sans" w:cs="Open Sans"/>
        </w:rPr>
        <w:t xml:space="preserve"> vzdrževanje je predmet tega okvirnega sporazuma.</w:t>
      </w:r>
    </w:p>
    <w:p w14:paraId="6C808F04" w14:textId="77777777" w:rsidR="00CA5BDC" w:rsidRPr="007F5BBB" w:rsidRDefault="00CA5BDC" w:rsidP="002C3055">
      <w:pPr>
        <w:keepNext/>
        <w:keepLines/>
        <w:widowControl w:val="0"/>
        <w:tabs>
          <w:tab w:val="left" w:pos="567"/>
          <w:tab w:val="left" w:pos="1134"/>
          <w:tab w:val="left" w:pos="8080"/>
        </w:tabs>
        <w:jc w:val="center"/>
        <w:outlineLvl w:val="1"/>
        <w:rPr>
          <w:rFonts w:ascii="Open Sans" w:hAnsi="Open Sans" w:cs="Open Sans"/>
          <w:b/>
        </w:rPr>
      </w:pPr>
    </w:p>
    <w:p w14:paraId="1AFB8551"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E3632FE" w14:textId="77777777" w:rsidR="00CA5BDC" w:rsidRPr="007F5BBB" w:rsidRDefault="00CA5BDC" w:rsidP="002C3055">
      <w:pPr>
        <w:keepNext/>
        <w:keepLines/>
        <w:widowControl w:val="0"/>
        <w:rPr>
          <w:rFonts w:ascii="Open Sans" w:hAnsi="Open Sans" w:cs="Open Sans"/>
        </w:rPr>
      </w:pPr>
    </w:p>
    <w:p w14:paraId="404F0773" w14:textId="7817B037" w:rsidR="00CA5BDC" w:rsidRPr="007F5BBB" w:rsidRDefault="00CA5BDC" w:rsidP="002C3055">
      <w:pPr>
        <w:keepNext/>
        <w:keepLines/>
        <w:widowControl w:val="0"/>
        <w:rPr>
          <w:rFonts w:ascii="Open Sans" w:hAnsi="Open Sans" w:cs="Open Sans"/>
        </w:rPr>
      </w:pPr>
      <w:r w:rsidRPr="007F5BBB">
        <w:rPr>
          <w:rFonts w:ascii="Open Sans" w:hAnsi="Open Sans" w:cs="Open Sans"/>
        </w:rPr>
        <w:t xml:space="preserve">Če izvajalec ne opravi obveznosti v rokih iz </w:t>
      </w:r>
      <w:r w:rsidR="00B53AFB" w:rsidRPr="007F5BBB">
        <w:rPr>
          <w:rFonts w:ascii="Open Sans" w:hAnsi="Open Sans" w:cs="Open Sans"/>
        </w:rPr>
        <w:t xml:space="preserve">tega </w:t>
      </w:r>
      <w:r w:rsidRPr="007F5BBB">
        <w:rPr>
          <w:rFonts w:ascii="Open Sans" w:hAnsi="Open Sans" w:cs="Open Sans"/>
        </w:rPr>
        <w:t>okvirnega sporazuma</w:t>
      </w:r>
      <w:r w:rsidR="00285EED" w:rsidRPr="007F5BBB">
        <w:rPr>
          <w:rFonts w:ascii="Open Sans" w:hAnsi="Open Sans" w:cs="Open Sans"/>
        </w:rPr>
        <w:t xml:space="preserve"> in</w:t>
      </w:r>
      <w:r w:rsidR="00060619" w:rsidRPr="007F5BBB">
        <w:rPr>
          <w:rFonts w:ascii="Open Sans" w:hAnsi="Open Sans" w:cs="Open Sans"/>
        </w:rPr>
        <w:t xml:space="preserve"> prekorači rok za </w:t>
      </w:r>
      <w:r w:rsidR="00B642A5" w:rsidRPr="007F5BBB">
        <w:rPr>
          <w:rFonts w:ascii="Open Sans" w:hAnsi="Open Sans" w:cs="Open Sans"/>
        </w:rPr>
        <w:t>za</w:t>
      </w:r>
      <w:r w:rsidR="00060619" w:rsidRPr="007F5BBB">
        <w:rPr>
          <w:rFonts w:ascii="Open Sans" w:hAnsi="Open Sans" w:cs="Open Sans"/>
        </w:rPr>
        <w:t>četek odpravljanja pomanjkljivosti</w:t>
      </w:r>
      <w:r w:rsidR="00D97BE8" w:rsidRPr="007F5BBB">
        <w:rPr>
          <w:rFonts w:ascii="Open Sans" w:hAnsi="Open Sans" w:cs="Open Sans"/>
        </w:rPr>
        <w:t xml:space="preserve"> iz drugega odstavka 11. člena tega okvirnega sporazuma</w:t>
      </w:r>
      <w:r w:rsidR="00060619" w:rsidRPr="007F5BBB">
        <w:rPr>
          <w:rFonts w:ascii="Open Sans" w:hAnsi="Open Sans" w:cs="Open Sans"/>
        </w:rPr>
        <w:t xml:space="preserve">, </w:t>
      </w:r>
      <w:r w:rsidRPr="007F5BBB">
        <w:rPr>
          <w:rFonts w:ascii="Open Sans" w:hAnsi="Open Sans" w:cs="Open Sans"/>
        </w:rPr>
        <w:t>je naročnik upravičen obračunati kazen, in sicer 0,</w:t>
      </w:r>
      <w:r w:rsidR="00076586" w:rsidRPr="007F5BBB">
        <w:rPr>
          <w:rFonts w:ascii="Open Sans" w:hAnsi="Open Sans" w:cs="Open Sans"/>
        </w:rPr>
        <w:t>2</w:t>
      </w:r>
      <w:r w:rsidRPr="007F5BBB">
        <w:rPr>
          <w:rFonts w:ascii="Open Sans" w:hAnsi="Open Sans" w:cs="Open Sans"/>
        </w:rPr>
        <w:t xml:space="preserve"> % (nič celih </w:t>
      </w:r>
      <w:r w:rsidR="00076586" w:rsidRPr="007F5BBB">
        <w:rPr>
          <w:rFonts w:ascii="Open Sans" w:hAnsi="Open Sans" w:cs="Open Sans"/>
        </w:rPr>
        <w:t>dva</w:t>
      </w:r>
      <w:r w:rsidRPr="007F5BBB">
        <w:rPr>
          <w:rFonts w:ascii="Open Sans" w:hAnsi="Open Sans" w:cs="Open Sans"/>
        </w:rPr>
        <w:t xml:space="preserve"> odstotka) od vrednosti posameznega naročila </w:t>
      </w:r>
      <w:r w:rsidR="00367BBF" w:rsidRPr="00367BBF">
        <w:rPr>
          <w:rFonts w:ascii="Open Sans" w:hAnsi="Open Sans" w:cs="Open Sans"/>
        </w:rPr>
        <w:t xml:space="preserve">v EUR brez DDV </w:t>
      </w:r>
      <w:r w:rsidRPr="007F5BBB">
        <w:rPr>
          <w:rFonts w:ascii="Open Sans" w:hAnsi="Open Sans" w:cs="Open Sans"/>
        </w:rPr>
        <w:t>za vsak</w:t>
      </w:r>
      <w:r w:rsidR="00285EED" w:rsidRPr="007F5BBB">
        <w:rPr>
          <w:rFonts w:ascii="Open Sans" w:hAnsi="Open Sans" w:cs="Open Sans"/>
        </w:rPr>
        <w:t xml:space="preserve"> dan </w:t>
      </w:r>
      <w:r w:rsidRPr="007F5BBB">
        <w:rPr>
          <w:rFonts w:ascii="Open Sans" w:hAnsi="Open Sans" w:cs="Open Sans"/>
        </w:rPr>
        <w:t>zamude</w:t>
      </w:r>
      <w:r w:rsidR="00076586" w:rsidRPr="007F5BBB">
        <w:rPr>
          <w:rFonts w:ascii="Open Sans" w:hAnsi="Open Sans" w:cs="Open Sans"/>
        </w:rPr>
        <w:t xml:space="preserve"> z omejitvijo 20 % vrednosti posameznega naročila</w:t>
      </w:r>
      <w:r w:rsidR="00367BBF" w:rsidRPr="00367BBF">
        <w:t xml:space="preserve"> </w:t>
      </w:r>
      <w:r w:rsidR="00367BBF" w:rsidRPr="00367BBF">
        <w:rPr>
          <w:rFonts w:ascii="Open Sans" w:hAnsi="Open Sans" w:cs="Open Sans"/>
        </w:rPr>
        <w:t>v EUR brez DDV</w:t>
      </w:r>
      <w:r w:rsidRPr="007F5BBB">
        <w:rPr>
          <w:rFonts w:ascii="Open Sans" w:hAnsi="Open Sans" w:cs="Open Sans"/>
        </w:rPr>
        <w:t>.</w:t>
      </w:r>
    </w:p>
    <w:p w14:paraId="32DDA410" w14:textId="77777777" w:rsidR="00CA5BDC" w:rsidRPr="007F5BBB" w:rsidRDefault="00CA5BDC" w:rsidP="002C3055">
      <w:pPr>
        <w:keepNext/>
        <w:keepLines/>
        <w:widowControl w:val="0"/>
        <w:rPr>
          <w:rFonts w:ascii="Open Sans" w:hAnsi="Open Sans" w:cs="Open Sans"/>
        </w:rPr>
      </w:pPr>
    </w:p>
    <w:p w14:paraId="7BEBD91E" w14:textId="77777777" w:rsidR="00CA5BDC" w:rsidRPr="007F5BBB" w:rsidRDefault="00CA5BDC" w:rsidP="002C3055">
      <w:pPr>
        <w:keepNext/>
        <w:keepLines/>
        <w:widowControl w:val="0"/>
        <w:tabs>
          <w:tab w:val="left" w:pos="709"/>
          <w:tab w:val="left" w:pos="1702"/>
        </w:tabs>
        <w:rPr>
          <w:rFonts w:ascii="Open Sans" w:hAnsi="Open Sans" w:cs="Open Sans"/>
        </w:rPr>
      </w:pPr>
      <w:r w:rsidRPr="007F5BBB">
        <w:rPr>
          <w:rFonts w:ascii="Open Sans" w:hAnsi="Open Sans" w:cs="Open Sans"/>
        </w:rPr>
        <w:t>V kolikor kazen po okvirnem sporazumu preseže 20% (dvajset odstotkov) vrednosti posameznega naročila naročnika v EUR brez DDV, lahko naročnik odstopi od okvirnega sporazuma brez obveznosti do izvajalca.</w:t>
      </w:r>
    </w:p>
    <w:p w14:paraId="21F555E7" w14:textId="77777777" w:rsidR="00CA5BDC" w:rsidRPr="007F5BBB" w:rsidRDefault="00CA5BDC" w:rsidP="002C3055">
      <w:pPr>
        <w:keepNext/>
        <w:keepLines/>
        <w:widowControl w:val="0"/>
        <w:rPr>
          <w:rFonts w:ascii="Open Sans" w:hAnsi="Open Sans" w:cs="Open Sans"/>
        </w:rPr>
      </w:pPr>
    </w:p>
    <w:p w14:paraId="5BED3816"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Naročnik si pridrži pravico uveljaviti kazen pri plačilu računa, čeprav ob zamudi izvajalca na to ni posebej opozoril niti pisno obvestil.</w:t>
      </w:r>
    </w:p>
    <w:p w14:paraId="368D9489" w14:textId="77777777" w:rsidR="00CA5BDC" w:rsidRPr="007F5BBB" w:rsidRDefault="00CA5BDC" w:rsidP="002C3055">
      <w:pPr>
        <w:keepNext/>
        <w:keepLines/>
        <w:widowControl w:val="0"/>
        <w:rPr>
          <w:rFonts w:ascii="Open Sans" w:hAnsi="Open Sans" w:cs="Open Sans"/>
        </w:rPr>
      </w:pPr>
    </w:p>
    <w:p w14:paraId="70881EDD"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114EEFC" w14:textId="77777777" w:rsidR="00CA5BDC" w:rsidRPr="007F5BBB" w:rsidRDefault="00CA5BDC" w:rsidP="002C3055">
      <w:pPr>
        <w:keepNext/>
        <w:keepLines/>
        <w:widowControl w:val="0"/>
        <w:rPr>
          <w:rFonts w:ascii="Open Sans" w:hAnsi="Open Sans" w:cs="Open Sans"/>
        </w:rPr>
      </w:pPr>
    </w:p>
    <w:p w14:paraId="0B210634" w14:textId="604EBFE6" w:rsidR="00CA5BDC" w:rsidRPr="007F5BBB" w:rsidRDefault="00CA5BDC" w:rsidP="002C3055">
      <w:pPr>
        <w:keepNext/>
        <w:keepLines/>
        <w:widowControl w:val="0"/>
        <w:rPr>
          <w:rFonts w:ascii="Open Sans" w:hAnsi="Open Sans" w:cs="Open Sans"/>
        </w:rPr>
      </w:pPr>
      <w:r w:rsidRPr="007F5BBB">
        <w:rPr>
          <w:rFonts w:ascii="Open Sans" w:hAnsi="Open Sans" w:cs="Open Sans"/>
        </w:rPr>
        <w:t xml:space="preserve">Naročnik in izvajalec soglašata, da pravica zaračunati kazen, ni pogojena z nastankom škode naročniku. Za povračilo tako nastale škode bo naročnik unovčil finančno zavarovanje za zavarovanje dobre izvedbe obveznosti po okvirnem sporazumu </w:t>
      </w:r>
      <w:r w:rsidR="00912CFB" w:rsidRPr="007F5BBB">
        <w:rPr>
          <w:rFonts w:ascii="Open Sans" w:hAnsi="Open Sans" w:cs="Open Sans"/>
        </w:rPr>
        <w:t xml:space="preserve">za redno vzdrževanje Postrojenja za proizvodnjo vodika </w:t>
      </w:r>
      <w:r w:rsidRPr="007F5BBB">
        <w:rPr>
          <w:rFonts w:ascii="Open Sans" w:hAnsi="Open Sans" w:cs="Open Sans"/>
        </w:rPr>
        <w:t>in škodo uveljavljal tudi po splošnih načelih odškodninske odgovornosti, neodvisno od uveljavljanja kazni po okvirnem sporazumu.</w:t>
      </w:r>
    </w:p>
    <w:p w14:paraId="0CF7A567" w14:textId="77777777" w:rsidR="00CA5BDC" w:rsidRPr="007F5BBB" w:rsidRDefault="00CA5BDC" w:rsidP="002C3055">
      <w:pPr>
        <w:keepNext/>
        <w:keepLines/>
        <w:widowControl w:val="0"/>
        <w:rPr>
          <w:rFonts w:ascii="Open Sans" w:hAnsi="Open Sans" w:cs="Open Sans"/>
        </w:rPr>
      </w:pPr>
    </w:p>
    <w:p w14:paraId="13910FDA"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Če pri izvedbi obveznosti po tem okvirnem sporazumu nastaja pri naročniku dodatna škoda, je naročnik upravičen do povrnitve nastale škode s strani izvajalca.</w:t>
      </w:r>
    </w:p>
    <w:p w14:paraId="3F19D0D9" w14:textId="77777777" w:rsidR="00CA5BDC" w:rsidRPr="007F5BBB" w:rsidRDefault="00CA5BDC" w:rsidP="002C3055">
      <w:pPr>
        <w:keepNext/>
        <w:keepLines/>
        <w:widowControl w:val="0"/>
        <w:rPr>
          <w:rFonts w:ascii="Open Sans" w:hAnsi="Open Sans" w:cs="Open Sans"/>
        </w:rPr>
      </w:pPr>
    </w:p>
    <w:p w14:paraId="5C6DE694"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Če izvajalec ne izpolni obveznosti po tem okvirnem sporazumu, bo naročnik po načelu dobrega gospodarstvenika napake odpravil in to na račun izvajalca z 10 % (deset odstotnim) pribitkom za poravnavo svojih manipulativnih stroškov.</w:t>
      </w:r>
    </w:p>
    <w:p w14:paraId="7F339C1F" w14:textId="77777777" w:rsidR="00CA5BDC" w:rsidRPr="007F5BBB" w:rsidRDefault="00CA5BDC" w:rsidP="002C3055">
      <w:pPr>
        <w:keepNext/>
        <w:keepLines/>
        <w:widowControl w:val="0"/>
        <w:rPr>
          <w:rFonts w:ascii="Open Sans" w:hAnsi="Open Sans" w:cs="Open Sans"/>
          <w:color w:val="000000"/>
        </w:rPr>
      </w:pPr>
    </w:p>
    <w:p w14:paraId="79F941BA" w14:textId="132C2580" w:rsidR="00CA5BDC" w:rsidRPr="007F5BBB" w:rsidRDefault="00E92A00" w:rsidP="002C3055">
      <w:pPr>
        <w:keepNext/>
        <w:keepLines/>
        <w:widowControl w:val="0"/>
        <w:spacing w:after="200" w:line="276" w:lineRule="auto"/>
        <w:ind w:left="567"/>
        <w:rPr>
          <w:rFonts w:ascii="Open Sans" w:hAnsi="Open Sans" w:cs="Open Sans"/>
          <w:b/>
        </w:rPr>
      </w:pPr>
      <w:r w:rsidRPr="007F5BBB">
        <w:rPr>
          <w:rFonts w:ascii="Open Sans" w:hAnsi="Open Sans" w:cs="Open Sans"/>
          <w:b/>
        </w:rPr>
        <w:t xml:space="preserve">XVI. </w:t>
      </w:r>
      <w:r w:rsidR="00CA5BDC" w:rsidRPr="007F5BBB">
        <w:rPr>
          <w:rFonts w:ascii="Open Sans" w:hAnsi="Open Sans" w:cs="Open Sans"/>
          <w:b/>
        </w:rPr>
        <w:t>PREDSTAVNIKI STRANK OKVIRNEGA SPORAZUMA</w:t>
      </w:r>
    </w:p>
    <w:p w14:paraId="6A5B6F22"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50C36137" w14:textId="77777777" w:rsidR="00CA5BDC" w:rsidRPr="007F5BBB" w:rsidRDefault="00CA5BDC" w:rsidP="002C3055">
      <w:pPr>
        <w:keepNext/>
        <w:keepLines/>
        <w:widowControl w:val="0"/>
        <w:rPr>
          <w:rFonts w:ascii="Open Sans" w:hAnsi="Open Sans" w:cs="Open Sans"/>
        </w:rPr>
      </w:pPr>
    </w:p>
    <w:p w14:paraId="72754A1A" w14:textId="31EF4DD3" w:rsidR="004623B6" w:rsidRPr="007F5BBB" w:rsidRDefault="00CA5BDC" w:rsidP="002C3055">
      <w:pPr>
        <w:keepNext/>
        <w:keepLines/>
        <w:widowControl w:val="0"/>
        <w:tabs>
          <w:tab w:val="left" w:pos="567"/>
          <w:tab w:val="left" w:pos="1418"/>
          <w:tab w:val="left" w:pos="1702"/>
        </w:tabs>
        <w:rPr>
          <w:rFonts w:ascii="Open Sans" w:eastAsia="Calibri" w:hAnsi="Open Sans" w:cs="Open Sans"/>
        </w:rPr>
      </w:pPr>
      <w:r w:rsidRPr="007F5BBB">
        <w:rPr>
          <w:rFonts w:ascii="Open Sans" w:eastAsia="Calibri" w:hAnsi="Open Sans" w:cs="Open Sans"/>
        </w:rPr>
        <w:t xml:space="preserve">Predstavnik </w:t>
      </w:r>
      <w:r w:rsidR="004852F5">
        <w:rPr>
          <w:rFonts w:ascii="Open Sans" w:eastAsia="Calibri" w:hAnsi="Open Sans" w:cs="Open Sans"/>
        </w:rPr>
        <w:t xml:space="preserve">oz. skrbnik </w:t>
      </w:r>
      <w:r w:rsidRPr="007F5BBB">
        <w:rPr>
          <w:rFonts w:ascii="Open Sans" w:eastAsia="Calibri" w:hAnsi="Open Sans" w:cs="Open Sans"/>
        </w:rPr>
        <w:t>okvirnega sporazuma s strani naročnika, ki bo urejal vsa vprašanja, ki bodo nastala v zvezi z izvajanjem tega okvirnega sporazuma, je: ________________________</w:t>
      </w:r>
      <w:r w:rsidR="004623B6" w:rsidRPr="007F5BBB">
        <w:rPr>
          <w:rFonts w:ascii="Open Sans" w:eastAsia="Calibri" w:hAnsi="Open Sans" w:cs="Open Sans"/>
        </w:rPr>
        <w:t>, GSM: __________, elektronska pošta: ______________.</w:t>
      </w:r>
    </w:p>
    <w:p w14:paraId="18A8C075" w14:textId="77777777" w:rsidR="00CA5BDC" w:rsidRPr="007F5BBB" w:rsidRDefault="00CA5BDC" w:rsidP="002C3055">
      <w:pPr>
        <w:keepNext/>
        <w:keepLines/>
        <w:widowControl w:val="0"/>
        <w:tabs>
          <w:tab w:val="left" w:pos="567"/>
          <w:tab w:val="left" w:pos="1418"/>
          <w:tab w:val="left" w:pos="1702"/>
        </w:tabs>
        <w:rPr>
          <w:rFonts w:ascii="Open Sans" w:eastAsia="Calibri" w:hAnsi="Open Sans" w:cs="Open Sans"/>
        </w:rPr>
      </w:pPr>
    </w:p>
    <w:p w14:paraId="1CEC0978" w14:textId="5EFDB3F3" w:rsidR="00CA5BDC" w:rsidRPr="007F5BBB" w:rsidRDefault="00CA5BDC" w:rsidP="002C3055">
      <w:pPr>
        <w:keepNext/>
        <w:keepLines/>
        <w:widowControl w:val="0"/>
        <w:tabs>
          <w:tab w:val="left" w:pos="567"/>
          <w:tab w:val="left" w:pos="1418"/>
          <w:tab w:val="left" w:pos="1702"/>
        </w:tabs>
        <w:rPr>
          <w:rFonts w:ascii="Open Sans" w:eastAsia="Calibri" w:hAnsi="Open Sans" w:cs="Open Sans"/>
        </w:rPr>
      </w:pPr>
      <w:r w:rsidRPr="007F5BBB">
        <w:rPr>
          <w:rFonts w:ascii="Open Sans" w:eastAsia="Calibri" w:hAnsi="Open Sans" w:cs="Open Sans"/>
        </w:rPr>
        <w:t xml:space="preserve">Predstavnik </w:t>
      </w:r>
      <w:r w:rsidR="004852F5">
        <w:rPr>
          <w:rFonts w:ascii="Open Sans" w:eastAsia="Calibri" w:hAnsi="Open Sans" w:cs="Open Sans"/>
        </w:rPr>
        <w:t xml:space="preserve">oz. skrbnik </w:t>
      </w:r>
      <w:r w:rsidRPr="007F5BBB">
        <w:rPr>
          <w:rFonts w:ascii="Open Sans" w:eastAsia="Calibri" w:hAnsi="Open Sans" w:cs="Open Sans"/>
        </w:rPr>
        <w:t xml:space="preserve">okvirnega sporazuma s strani izvajalca, ki bo urejal vsa vprašanja, ki bodo nastala v zvezi z izvajanjem tega okvirnega </w:t>
      </w:r>
      <w:r w:rsidR="004623B6" w:rsidRPr="007F5BBB">
        <w:rPr>
          <w:rFonts w:ascii="Open Sans" w:eastAsia="Calibri" w:hAnsi="Open Sans" w:cs="Open Sans"/>
        </w:rPr>
        <w:t>sporazuma, je: ___________________, GSM: ___________</w:t>
      </w:r>
      <w:r w:rsidRPr="007F5BBB">
        <w:rPr>
          <w:rFonts w:ascii="Open Sans" w:eastAsia="Calibri" w:hAnsi="Open Sans" w:cs="Open Sans"/>
        </w:rPr>
        <w:t>, el</w:t>
      </w:r>
      <w:r w:rsidR="004623B6" w:rsidRPr="007F5BBB">
        <w:rPr>
          <w:rFonts w:ascii="Open Sans" w:eastAsia="Calibri" w:hAnsi="Open Sans" w:cs="Open Sans"/>
        </w:rPr>
        <w:t>ektronska pošta: ______________</w:t>
      </w:r>
      <w:r w:rsidRPr="007F5BBB">
        <w:rPr>
          <w:rFonts w:ascii="Open Sans" w:eastAsia="Calibri" w:hAnsi="Open Sans" w:cs="Open Sans"/>
        </w:rPr>
        <w:t xml:space="preserve">. </w:t>
      </w:r>
    </w:p>
    <w:p w14:paraId="26340694" w14:textId="77777777" w:rsidR="00CA5BDC" w:rsidRPr="007F5BBB" w:rsidRDefault="00CA5BDC" w:rsidP="002C3055">
      <w:pPr>
        <w:keepNext/>
        <w:keepLines/>
        <w:widowControl w:val="0"/>
        <w:tabs>
          <w:tab w:val="left" w:pos="567"/>
          <w:tab w:val="left" w:pos="1418"/>
          <w:tab w:val="left" w:pos="1702"/>
        </w:tabs>
        <w:rPr>
          <w:rFonts w:ascii="Open Sans" w:eastAsia="Calibri" w:hAnsi="Open Sans" w:cs="Open Sans"/>
        </w:rPr>
      </w:pPr>
    </w:p>
    <w:p w14:paraId="34ED2845"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 xml:space="preserve">Predstavnik naročnika zastopa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092EA401" w14:textId="77777777" w:rsidR="00CA5BDC" w:rsidRPr="007F5BBB" w:rsidRDefault="00CA5BDC" w:rsidP="002C3055">
      <w:pPr>
        <w:keepNext/>
        <w:keepLines/>
        <w:widowControl w:val="0"/>
        <w:rPr>
          <w:rFonts w:ascii="Open Sans" w:hAnsi="Open Sans" w:cs="Open Sans"/>
        </w:rPr>
      </w:pPr>
    </w:p>
    <w:p w14:paraId="5D567209"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Predstavnik izvajalca je zastopa izvajalca v vseh vprašanjih, ki se nanašajo na izvedbo storitev po tem okvirnem sporazumu. Predstavnik izvajalca je dolžan neposredno sodelovati s predstavnikoma naročnika ves čas veljavnosti okvirnega sporazuma.</w:t>
      </w:r>
    </w:p>
    <w:p w14:paraId="58619B89" w14:textId="77777777" w:rsidR="00CA5BDC" w:rsidRPr="007F5BBB" w:rsidRDefault="00CA5BDC" w:rsidP="002C3055">
      <w:pPr>
        <w:keepNext/>
        <w:keepLines/>
        <w:widowControl w:val="0"/>
        <w:rPr>
          <w:rFonts w:ascii="Open Sans" w:hAnsi="Open Sans" w:cs="Open Sans"/>
        </w:rPr>
      </w:pPr>
    </w:p>
    <w:p w14:paraId="3398AF90" w14:textId="77777777" w:rsidR="00CA5BDC" w:rsidRPr="007F5BBB" w:rsidRDefault="00CA5BDC"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Stranki okvirnega sporazumu sta se dolžni medsebojno obvestiti o zamenjavi svojega predstavnika , in sicer pisno, z navedbo datuma primopredaje poslov. Pisno obvestilo o tem mora prejeti naročnik oziroma izvajalec najkasneje v treh (3) koledarskih dneh pred navedenim dnevom primopredaje poslov.</w:t>
      </w:r>
    </w:p>
    <w:p w14:paraId="3C71E745" w14:textId="77777777" w:rsidR="00076586" w:rsidRPr="007F5BBB" w:rsidRDefault="00076586" w:rsidP="002C3055">
      <w:pPr>
        <w:keepNext/>
        <w:keepLines/>
        <w:rPr>
          <w:rFonts w:ascii="Open Sans" w:hAnsi="Open Sans" w:cs="Open Sans"/>
        </w:rPr>
      </w:pPr>
    </w:p>
    <w:p w14:paraId="5BA498E3" w14:textId="344C4500" w:rsidR="00CA5BDC" w:rsidRPr="007F5BBB" w:rsidRDefault="00E92A00" w:rsidP="002C3055">
      <w:pPr>
        <w:keepNext/>
        <w:keepLines/>
        <w:widowControl w:val="0"/>
        <w:spacing w:after="200" w:line="276" w:lineRule="auto"/>
        <w:ind w:left="567"/>
        <w:rPr>
          <w:rFonts w:ascii="Open Sans" w:hAnsi="Open Sans" w:cs="Open Sans"/>
          <w:b/>
        </w:rPr>
      </w:pPr>
      <w:r w:rsidRPr="007F5BBB">
        <w:rPr>
          <w:rFonts w:ascii="Open Sans" w:hAnsi="Open Sans" w:cs="Open Sans"/>
          <w:b/>
          <w:bCs/>
        </w:rPr>
        <w:t xml:space="preserve">XVII. </w:t>
      </w:r>
      <w:r w:rsidR="00CA5BDC" w:rsidRPr="007F5BBB">
        <w:rPr>
          <w:rFonts w:ascii="Open Sans" w:hAnsi="Open Sans" w:cs="Open Sans"/>
          <w:b/>
          <w:bCs/>
        </w:rPr>
        <w:t xml:space="preserve">VELJAVNOST OKVIRNEGA SPORAZUMA IN ODSTOP OD OKVIRNEGA </w:t>
      </w:r>
      <w:r w:rsidR="00CA5BDC" w:rsidRPr="007F5BBB">
        <w:rPr>
          <w:rFonts w:ascii="Open Sans" w:hAnsi="Open Sans" w:cs="Open Sans"/>
          <w:b/>
        </w:rPr>
        <w:t>SPORAZUMA</w:t>
      </w:r>
    </w:p>
    <w:p w14:paraId="548A2BCF"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53BF7AE4" w14:textId="77777777" w:rsidR="004472C3" w:rsidRPr="007F5BBB" w:rsidRDefault="004472C3" w:rsidP="002C3055">
      <w:pPr>
        <w:keepNext/>
        <w:keepLines/>
        <w:widowControl w:val="0"/>
        <w:rPr>
          <w:rFonts w:ascii="Open Sans" w:hAnsi="Open Sans" w:cs="Open Sans"/>
        </w:rPr>
      </w:pPr>
    </w:p>
    <w:p w14:paraId="73DA5CBC" w14:textId="0CE7C3A4" w:rsidR="004472C3" w:rsidRPr="007F5BBB" w:rsidRDefault="004472C3" w:rsidP="002C3055">
      <w:pPr>
        <w:keepNext/>
        <w:keepLines/>
        <w:widowControl w:val="0"/>
        <w:rPr>
          <w:rFonts w:ascii="Open Sans" w:hAnsi="Open Sans" w:cs="Open Sans"/>
        </w:rPr>
      </w:pPr>
      <w:r w:rsidRPr="007F5BBB">
        <w:rPr>
          <w:rFonts w:ascii="Open Sans" w:hAnsi="Open Sans" w:cs="Open Sans"/>
        </w:rPr>
        <w:t>Okvirni sporazum je sklenjen</w:t>
      </w:r>
      <w:r w:rsidR="00077525" w:rsidRPr="00077525">
        <w:t xml:space="preserve"> </w:t>
      </w:r>
      <w:r w:rsidR="00077525" w:rsidRPr="00077525">
        <w:rPr>
          <w:rFonts w:ascii="Open Sans" w:hAnsi="Open Sans" w:cs="Open Sans"/>
        </w:rPr>
        <w:t>in velja z datumom podpisa okvirnega sporazuma s strani obeh strank okvirnega sporazuma</w:t>
      </w:r>
      <w:r w:rsidR="00077525">
        <w:rPr>
          <w:rFonts w:ascii="Open Sans" w:hAnsi="Open Sans" w:cs="Open Sans"/>
        </w:rPr>
        <w:t xml:space="preserve">. </w:t>
      </w:r>
      <w:r w:rsidR="00077525" w:rsidRPr="00077525">
        <w:rPr>
          <w:rFonts w:ascii="Open Sans" w:hAnsi="Open Sans" w:cs="Open Sans"/>
        </w:rPr>
        <w:t>Okvirni sporazum se prične uporabljati</w:t>
      </w:r>
      <w:r w:rsidR="00077525">
        <w:rPr>
          <w:rFonts w:ascii="Open Sans" w:hAnsi="Open Sans" w:cs="Open Sans"/>
        </w:rPr>
        <w:t xml:space="preserve"> z dnem, </w:t>
      </w:r>
      <w:r w:rsidR="00077525" w:rsidRPr="007F5BBB">
        <w:rPr>
          <w:rFonts w:ascii="Open Sans" w:hAnsi="Open Sans" w:cs="Open Sans"/>
        </w:rPr>
        <w:t>ko se zaključi dobava, vgradnja in zagon postrojenja za proizvodnjo vodika ter izvajalec in naročnik podpišeta Zapisnik o ugotovitvi uporabnosti in delovanja opreme iz 18. člena pogodbe št. ENLJ-SIR-264/25-1 o dobavi in vgradnji tehnologije postrojenja za proizvodnjo vodika</w:t>
      </w:r>
      <w:r w:rsidR="00077525">
        <w:rPr>
          <w:rFonts w:ascii="Open Sans" w:hAnsi="Open Sans" w:cs="Open Sans"/>
        </w:rPr>
        <w:t xml:space="preserve"> in velja</w:t>
      </w:r>
      <w:r w:rsidRPr="007F5BBB">
        <w:rPr>
          <w:rFonts w:ascii="Open Sans" w:hAnsi="Open Sans" w:cs="Open Sans"/>
        </w:rPr>
        <w:t xml:space="preserve"> za obdobje </w:t>
      </w:r>
      <w:r w:rsidR="00076586" w:rsidRPr="007F5BBB">
        <w:rPr>
          <w:rFonts w:ascii="Open Sans" w:hAnsi="Open Sans" w:cs="Open Sans"/>
        </w:rPr>
        <w:t>4</w:t>
      </w:r>
      <w:r w:rsidRPr="007F5BBB">
        <w:rPr>
          <w:rFonts w:ascii="Open Sans" w:hAnsi="Open Sans" w:cs="Open Sans"/>
        </w:rPr>
        <w:t xml:space="preserve"> </w:t>
      </w:r>
      <w:r w:rsidR="00AD58FA" w:rsidRPr="007F5BBB">
        <w:rPr>
          <w:rFonts w:ascii="Open Sans" w:hAnsi="Open Sans" w:cs="Open Sans"/>
        </w:rPr>
        <w:t>(</w:t>
      </w:r>
      <w:r w:rsidR="00076586" w:rsidRPr="007F5BBB">
        <w:rPr>
          <w:rFonts w:ascii="Open Sans" w:hAnsi="Open Sans" w:cs="Open Sans"/>
        </w:rPr>
        <w:t>štirih</w:t>
      </w:r>
      <w:r w:rsidRPr="007F5BBB">
        <w:rPr>
          <w:rFonts w:ascii="Open Sans" w:hAnsi="Open Sans" w:cs="Open Sans"/>
        </w:rPr>
        <w:t>) let oziroma do izčrpanja vrednosti iz 3. člena tega okvirnega sporazuma</w:t>
      </w:r>
      <w:r w:rsidR="00CD579B" w:rsidRPr="007F5BBB">
        <w:rPr>
          <w:rFonts w:ascii="Open Sans" w:hAnsi="Open Sans" w:cs="Open Sans"/>
        </w:rPr>
        <w:t>,</w:t>
      </w:r>
      <w:r w:rsidRPr="007F5BBB">
        <w:rPr>
          <w:rFonts w:ascii="Open Sans" w:hAnsi="Open Sans" w:cs="Open Sans"/>
        </w:rPr>
        <w:t xml:space="preserve"> </w:t>
      </w:r>
      <w:r w:rsidR="00CD579B" w:rsidRPr="007F5BBB">
        <w:rPr>
          <w:rFonts w:ascii="Open Sans" w:hAnsi="Open Sans" w:cs="Open Sans"/>
        </w:rPr>
        <w:t>kar nastopi prej</w:t>
      </w:r>
      <w:r w:rsidRPr="007F5BBB">
        <w:rPr>
          <w:rFonts w:ascii="Open Sans" w:hAnsi="Open Sans" w:cs="Open Sans"/>
        </w:rPr>
        <w:t>.</w:t>
      </w:r>
    </w:p>
    <w:p w14:paraId="1B248552" w14:textId="77777777" w:rsidR="004472C3" w:rsidRPr="007F5BBB" w:rsidRDefault="004472C3" w:rsidP="002C3055">
      <w:pPr>
        <w:keepNext/>
        <w:keepLines/>
        <w:widowControl w:val="0"/>
        <w:rPr>
          <w:rFonts w:ascii="Open Sans" w:hAnsi="Open Sans" w:cs="Open Sans"/>
        </w:rPr>
      </w:pPr>
    </w:p>
    <w:p w14:paraId="631B595A" w14:textId="3CE4504C" w:rsidR="00CA5BDC" w:rsidRPr="007F5BBB" w:rsidRDefault="004472C3" w:rsidP="002C3055">
      <w:pPr>
        <w:keepNext/>
        <w:keepLines/>
        <w:widowControl w:val="0"/>
        <w:rPr>
          <w:rFonts w:ascii="Open Sans" w:hAnsi="Open Sans" w:cs="Open Sans"/>
        </w:rPr>
      </w:pPr>
      <w:r w:rsidRPr="007F5BBB">
        <w:rPr>
          <w:rFonts w:ascii="Open Sans" w:hAnsi="Open Sans" w:cs="Open Sans"/>
        </w:rPr>
        <w:t xml:space="preserve">Okvirni sporazum </w:t>
      </w:r>
      <w:r w:rsidR="00077525">
        <w:rPr>
          <w:rFonts w:ascii="Open Sans" w:hAnsi="Open Sans" w:cs="Open Sans"/>
        </w:rPr>
        <w:t>velja</w:t>
      </w:r>
      <w:r w:rsidRPr="007F5BBB">
        <w:rPr>
          <w:rFonts w:ascii="Open Sans" w:hAnsi="Open Sans" w:cs="Open Sans"/>
        </w:rPr>
        <w:t xml:space="preserve"> pod pogojem, da izvajalec predloži naročniku finančno zavarovanje za zavarovanje dobre izvedbe obveznosti iz okvirnega sporazuma</w:t>
      </w:r>
      <w:r w:rsidR="00291525" w:rsidRPr="00291525">
        <w:rPr>
          <w:rFonts w:ascii="Open Sans" w:eastAsia="Calibri" w:hAnsi="Open Sans" w:cs="Open Sans"/>
          <w:lang w:eastAsia="en-US"/>
        </w:rPr>
        <w:t xml:space="preserve"> </w:t>
      </w:r>
      <w:r w:rsidR="00291525" w:rsidRPr="00BC1F0F">
        <w:rPr>
          <w:rFonts w:ascii="Open Sans" w:eastAsia="Calibri" w:hAnsi="Open Sans" w:cs="Open Sans"/>
          <w:lang w:eastAsia="en-US"/>
        </w:rPr>
        <w:t>za redno vzdrževanje Postrojenja za proizvodnjo vodika</w:t>
      </w:r>
      <w:r w:rsidRPr="007F5BBB">
        <w:rPr>
          <w:rFonts w:ascii="Open Sans" w:hAnsi="Open Sans" w:cs="Open Sans"/>
        </w:rPr>
        <w:t>, v skladu s 13. členom tega okvirnega sporazuma, v nasprotnem primeru se šteje, da okvirni sporazum ni bil nikoli sklenjen.</w:t>
      </w:r>
    </w:p>
    <w:p w14:paraId="2B3FC53D" w14:textId="77777777" w:rsidR="00CA5BDC" w:rsidRPr="007F5BBB" w:rsidRDefault="00CA5BDC" w:rsidP="002C3055">
      <w:pPr>
        <w:keepNext/>
        <w:keepLines/>
        <w:widowControl w:val="0"/>
        <w:tabs>
          <w:tab w:val="left" w:pos="851"/>
          <w:tab w:val="left" w:pos="1702"/>
        </w:tabs>
        <w:jc w:val="center"/>
        <w:rPr>
          <w:rFonts w:ascii="Open Sans" w:hAnsi="Open Sans" w:cs="Open Sans"/>
        </w:rPr>
      </w:pPr>
    </w:p>
    <w:p w14:paraId="487E6C15"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350540F0" w14:textId="77777777" w:rsidR="00CA5BDC" w:rsidRPr="007F5BBB" w:rsidRDefault="00CA5BDC" w:rsidP="002C3055">
      <w:pPr>
        <w:keepNext/>
        <w:keepLines/>
        <w:widowControl w:val="0"/>
        <w:rPr>
          <w:rFonts w:ascii="Open Sans" w:hAnsi="Open Sans" w:cs="Open Sans"/>
        </w:rPr>
      </w:pPr>
    </w:p>
    <w:p w14:paraId="259912D4" w14:textId="06B4553E" w:rsidR="00CA5BDC" w:rsidRPr="007F5BBB" w:rsidRDefault="00CA5BDC" w:rsidP="002C3055">
      <w:pPr>
        <w:keepNext/>
        <w:keepLines/>
        <w:widowControl w:val="0"/>
        <w:rPr>
          <w:rFonts w:ascii="Open Sans" w:hAnsi="Open Sans" w:cs="Open Sans"/>
        </w:rPr>
      </w:pPr>
      <w:r w:rsidRPr="007F5BBB">
        <w:rPr>
          <w:rFonts w:ascii="Open Sans" w:hAnsi="Open Sans" w:cs="Open Sans"/>
        </w:rPr>
        <w:t xml:space="preserve">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w:t>
      </w:r>
      <w:r w:rsidR="00CD579B" w:rsidRPr="007F5BBB">
        <w:rPr>
          <w:rFonts w:ascii="Open Sans" w:hAnsi="Open Sans" w:cs="Open Sans"/>
        </w:rPr>
        <w:t xml:space="preserve">poštno </w:t>
      </w:r>
      <w:r w:rsidRPr="007F5BBB">
        <w:rPr>
          <w:rFonts w:ascii="Open Sans" w:hAnsi="Open Sans" w:cs="Open Sans"/>
        </w:rPr>
        <w:t>pošiljko.</w:t>
      </w:r>
    </w:p>
    <w:p w14:paraId="7C74081C" w14:textId="77777777" w:rsidR="00CA5BDC" w:rsidRPr="007F5BBB" w:rsidRDefault="00CA5BDC" w:rsidP="002C3055">
      <w:pPr>
        <w:keepNext/>
        <w:keepLines/>
        <w:widowControl w:val="0"/>
        <w:rPr>
          <w:rFonts w:ascii="Open Sans" w:hAnsi="Open Sans" w:cs="Open Sans"/>
        </w:rPr>
      </w:pPr>
    </w:p>
    <w:p w14:paraId="0A6803C0"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Stranki okvirnega sporazuma se v času odpovedi medsebojnega razmerja po okvirnem sporazumu obvezujeta izpolnjevati svoje obveznosti do izteka odpovednega roka, pri čemer se naročnik in izvajalec lahko pisno sporazumeta za drugačen odpovedni rok.</w:t>
      </w:r>
    </w:p>
    <w:p w14:paraId="53648DAD" w14:textId="77777777" w:rsidR="00CA5BDC" w:rsidRPr="007F5BBB" w:rsidRDefault="00CA5BDC" w:rsidP="002C3055">
      <w:pPr>
        <w:keepNext/>
        <w:keepLines/>
        <w:widowControl w:val="0"/>
        <w:rPr>
          <w:rFonts w:ascii="Open Sans" w:hAnsi="Open Sans" w:cs="Open Sans"/>
        </w:rPr>
      </w:pPr>
    </w:p>
    <w:p w14:paraId="539C1723"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Naročnik lahko odstopi od okvirnega sporazuma, z obvestilom, poslanim s priporočeno pošiljko po pošti, brez obveznosti do izvajalca, če izvajalec:</w:t>
      </w:r>
    </w:p>
    <w:p w14:paraId="26308C22"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lastRenderedPageBreak/>
        <w:t>ne začne z izvedbo dogovorjenih storitev v roku iz okvirnega sporazuma, niti v naknadnem roku, ki mu ga določi naročnik,</w:t>
      </w:r>
    </w:p>
    <w:p w14:paraId="2F7CB5D7"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dosega dogovorjene kvalitete po okvirnem sporazumu in te ne vzpostavi niti v naknadnem roku, ki mu ga določi naročnik,</w:t>
      </w:r>
    </w:p>
    <w:p w14:paraId="5E58C981"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upošteva navodil naročnika in to kljub opozorilu ne popravi,</w:t>
      </w:r>
    </w:p>
    <w:p w14:paraId="0F372FE2"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izpolnjuje vseh svojih obveznosti iz okvirnega sporazuma,</w:t>
      </w:r>
    </w:p>
    <w:p w14:paraId="5334B8A8"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se ne odzove ali zamudi določen odzivni čas po pozivu naročnika po odpravi posledic havarije;</w:t>
      </w:r>
    </w:p>
    <w:p w14:paraId="289CF0C8" w14:textId="7FEBCE90"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če delavci izvajalca ne upoštevajo navodil za varno delo, definiranih v Varnostnem načrtu ali v primeru, da ne upoštevajo navodil za varno delo</w:t>
      </w:r>
      <w:r w:rsidR="006E7F6E">
        <w:rPr>
          <w:rFonts w:ascii="Open Sans" w:hAnsi="Open Sans" w:cs="Open Sans"/>
        </w:rPr>
        <w:t xml:space="preserve"> </w:t>
      </w:r>
      <w:r w:rsidRPr="007F5BBB">
        <w:rPr>
          <w:rFonts w:ascii="Open Sans" w:hAnsi="Open Sans" w:cs="Open Sans"/>
        </w:rPr>
        <w:t>koordinatorja za varnost in zdravje pri delu;</w:t>
      </w:r>
    </w:p>
    <w:p w14:paraId="27CDE3C7" w14:textId="570E2D74" w:rsidR="00CA5BDC" w:rsidRPr="007F5BBB" w:rsidRDefault="00A7276A"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 xml:space="preserve">v nasprotju z določili 2. člena </w:t>
      </w:r>
      <w:r w:rsidR="00CA5BDC" w:rsidRPr="007F5BBB">
        <w:rPr>
          <w:rFonts w:ascii="Open Sans" w:hAnsi="Open Sans" w:cs="Open Sans"/>
        </w:rPr>
        <w:t>poviša cene v času veljavnosti okvirnega sporazuma;</w:t>
      </w:r>
    </w:p>
    <w:p w14:paraId="6967AE6A"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preda izvedbo obveznosti po tem okvirnem sporazumu tretji osebi brez predhodnega pisnega soglasja naročnika;</w:t>
      </w:r>
    </w:p>
    <w:p w14:paraId="499B0CF2" w14:textId="7777777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prekine z izvedbo storitev brez predhodnega pisnega soglasja naročnika.</w:t>
      </w:r>
    </w:p>
    <w:p w14:paraId="5C4C8417" w14:textId="77777777" w:rsidR="00CA5BDC" w:rsidRPr="007F5BBB" w:rsidRDefault="00CA5BDC" w:rsidP="002C3055">
      <w:pPr>
        <w:keepNext/>
        <w:keepLines/>
        <w:widowControl w:val="0"/>
        <w:tabs>
          <w:tab w:val="left" w:pos="709"/>
          <w:tab w:val="left" w:pos="1702"/>
        </w:tabs>
        <w:ind w:left="1701" w:hanging="1701"/>
        <w:rPr>
          <w:rFonts w:ascii="Open Sans" w:hAnsi="Open Sans" w:cs="Open Sans"/>
        </w:rPr>
      </w:pPr>
    </w:p>
    <w:p w14:paraId="7E7460EF" w14:textId="77777777" w:rsidR="00CA5BDC" w:rsidRPr="007F5BBB" w:rsidRDefault="00CA5BDC" w:rsidP="002C3055">
      <w:pPr>
        <w:keepNext/>
        <w:keepLines/>
        <w:widowControl w:val="0"/>
        <w:tabs>
          <w:tab w:val="left" w:pos="284"/>
          <w:tab w:val="left" w:pos="1702"/>
        </w:tabs>
        <w:rPr>
          <w:rFonts w:ascii="Open Sans" w:hAnsi="Open Sans" w:cs="Open Sans"/>
        </w:rPr>
      </w:pPr>
      <w:r w:rsidRPr="007F5BBB">
        <w:rPr>
          <w:rFonts w:ascii="Open Sans" w:hAnsi="Open Sans" w:cs="Open Sans"/>
        </w:rPr>
        <w:t>V primerih iz tega člena lahko naročnik takoj unovči ustrezno finančno zavarovanje.</w:t>
      </w:r>
    </w:p>
    <w:p w14:paraId="51B7B752" w14:textId="77777777" w:rsidR="004623B6" w:rsidRPr="007F5BBB" w:rsidRDefault="004623B6" w:rsidP="002C3055">
      <w:pPr>
        <w:keepNext/>
        <w:keepLines/>
        <w:widowControl w:val="0"/>
        <w:tabs>
          <w:tab w:val="left" w:pos="284"/>
          <w:tab w:val="left" w:pos="1702"/>
        </w:tabs>
        <w:rPr>
          <w:rFonts w:ascii="Open Sans" w:hAnsi="Open Sans" w:cs="Open Sans"/>
        </w:rPr>
      </w:pPr>
    </w:p>
    <w:p w14:paraId="1000A06E" w14:textId="77777777" w:rsidR="00CA5BDC" w:rsidRPr="007F5BBB" w:rsidRDefault="004623B6"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0317550F" w14:textId="77777777" w:rsidR="00CA5BDC" w:rsidRPr="007F5BBB" w:rsidRDefault="00CA5BDC" w:rsidP="002C3055">
      <w:pPr>
        <w:keepNext/>
        <w:keepLines/>
        <w:widowControl w:val="0"/>
        <w:tabs>
          <w:tab w:val="left" w:pos="284"/>
          <w:tab w:val="left" w:pos="1702"/>
        </w:tabs>
        <w:rPr>
          <w:rFonts w:ascii="Open Sans" w:hAnsi="Open Sans" w:cs="Open Sans"/>
        </w:rPr>
      </w:pPr>
    </w:p>
    <w:p w14:paraId="3126E3A9" w14:textId="77777777" w:rsidR="00CA5BDC" w:rsidRPr="007F5BBB" w:rsidRDefault="00CA5BDC" w:rsidP="002C3055">
      <w:pPr>
        <w:keepNext/>
        <w:keepLines/>
        <w:widowControl w:val="0"/>
        <w:tabs>
          <w:tab w:val="left" w:pos="284"/>
          <w:tab w:val="left" w:pos="1702"/>
        </w:tabs>
        <w:rPr>
          <w:rFonts w:ascii="Open Sans" w:hAnsi="Open Sans" w:cs="Open Sans"/>
        </w:rPr>
      </w:pPr>
      <w:r w:rsidRPr="007F5BBB">
        <w:rPr>
          <w:rFonts w:ascii="Open Sans" w:hAnsi="Open Sans" w:cs="Open Sans"/>
        </w:rPr>
        <w:t>Med veljavnostjo okvirnega sporazuma lahko naročnik, ne glede na določbe zakona, ki ureja obligacijska razmerja, odstopi od okvirnega sporazuma tudi v primerih iz 96. člena ZJN-3.</w:t>
      </w:r>
    </w:p>
    <w:p w14:paraId="3BF8A19D" w14:textId="77777777" w:rsidR="00CA5BDC" w:rsidRPr="007F5BBB" w:rsidRDefault="00CA5BDC" w:rsidP="002C3055">
      <w:pPr>
        <w:keepNext/>
        <w:keepLines/>
        <w:widowControl w:val="0"/>
        <w:tabs>
          <w:tab w:val="left" w:pos="284"/>
          <w:tab w:val="left" w:pos="1702"/>
        </w:tabs>
        <w:rPr>
          <w:rFonts w:ascii="Open Sans" w:hAnsi="Open Sans" w:cs="Open Sans"/>
        </w:rPr>
      </w:pPr>
    </w:p>
    <w:p w14:paraId="4C5CDEFF"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21E3CA1C" w14:textId="77777777" w:rsidR="00CA5BDC" w:rsidRPr="007F5BBB" w:rsidRDefault="00CA5BDC" w:rsidP="002C3055">
      <w:pPr>
        <w:keepNext/>
        <w:keepLines/>
        <w:widowControl w:val="0"/>
        <w:rPr>
          <w:rFonts w:ascii="Open Sans" w:hAnsi="Open Sans" w:cs="Open Sans"/>
        </w:rPr>
      </w:pPr>
    </w:p>
    <w:p w14:paraId="3ACD561C" w14:textId="77777777" w:rsidR="00CA5BDC" w:rsidRPr="007F5BBB" w:rsidRDefault="00CA5BDC" w:rsidP="002C3055">
      <w:pPr>
        <w:keepNext/>
        <w:keepLines/>
        <w:widowControl w:val="0"/>
        <w:rPr>
          <w:rFonts w:ascii="Open Sans" w:hAnsi="Open Sans" w:cs="Open Sans"/>
        </w:rPr>
      </w:pPr>
      <w:r w:rsidRPr="007F5BBB">
        <w:rPr>
          <w:rFonts w:ascii="Open Sans" w:hAnsi="Open Sans" w:cs="Open Sans"/>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726D4404" w14:textId="77777777" w:rsidR="00CA5BDC" w:rsidRPr="007F5BBB" w:rsidRDefault="00CA5BDC" w:rsidP="002C3055">
      <w:pPr>
        <w:keepNext/>
        <w:keepLines/>
        <w:widowControl w:val="0"/>
        <w:rPr>
          <w:rFonts w:ascii="Open Sans" w:hAnsi="Open Sans" w:cs="Open Sans"/>
        </w:rPr>
      </w:pPr>
    </w:p>
    <w:p w14:paraId="64D7311B" w14:textId="4F62AC84" w:rsidR="00CA5BDC" w:rsidRPr="007F5BBB" w:rsidRDefault="00CA5BDC" w:rsidP="002C3055">
      <w:pPr>
        <w:pStyle w:val="Odstavekseznama"/>
        <w:keepNext/>
        <w:keepLines/>
        <w:widowControl w:val="0"/>
        <w:numPr>
          <w:ilvl w:val="4"/>
          <w:numId w:val="27"/>
        </w:numPr>
        <w:spacing w:after="200" w:line="276" w:lineRule="auto"/>
        <w:rPr>
          <w:rFonts w:ascii="Open Sans" w:hAnsi="Open Sans" w:cs="Open Sans"/>
          <w:b/>
        </w:rPr>
      </w:pPr>
      <w:r w:rsidRPr="007F5BBB">
        <w:rPr>
          <w:rFonts w:ascii="Open Sans" w:hAnsi="Open Sans" w:cs="Open Sans"/>
          <w:b/>
        </w:rPr>
        <w:t>SESTAVNI DELI OKVIRNEGA SPORAZUMA</w:t>
      </w:r>
    </w:p>
    <w:p w14:paraId="2E83C921"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10C7B52F" w14:textId="77777777" w:rsidR="00CA5BDC" w:rsidRPr="007F5BBB" w:rsidRDefault="00CA5BDC" w:rsidP="002C3055">
      <w:pPr>
        <w:keepNext/>
        <w:keepLines/>
        <w:widowControl w:val="0"/>
        <w:jc w:val="center"/>
        <w:rPr>
          <w:rFonts w:ascii="Open Sans" w:eastAsia="Calibri" w:hAnsi="Open Sans" w:cs="Open Sans"/>
          <w:lang w:eastAsia="en-US"/>
        </w:rPr>
      </w:pPr>
    </w:p>
    <w:p w14:paraId="587E7668" w14:textId="77777777" w:rsidR="00CA5BDC" w:rsidRPr="007F5BBB" w:rsidRDefault="00CA5BD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Pri tolmačenju tega okvirnega sporazuma in reševanju morebitnih sporov se poleg okvirnega sporazuma ter Obligacijskega zakonika upošteva še:</w:t>
      </w:r>
    </w:p>
    <w:p w14:paraId="069165AD" w14:textId="7E4EE6D7" w:rsidR="00CA5BDC" w:rsidRPr="007F5BBB" w:rsidRDefault="00CA5BDC"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 xml:space="preserve">razpisna dokumentacija št. </w:t>
      </w:r>
      <w:r w:rsidR="004C20EF" w:rsidRPr="007F5BBB">
        <w:rPr>
          <w:rFonts w:ascii="Open Sans" w:hAnsi="Open Sans" w:cs="Open Sans"/>
        </w:rPr>
        <w:t>ENLJ-SIR-264/25</w:t>
      </w:r>
      <w:r w:rsidRPr="007F5BBB">
        <w:rPr>
          <w:rFonts w:ascii="Open Sans" w:hAnsi="Open Sans" w:cs="Open Sans"/>
        </w:rPr>
        <w:t xml:space="preserve">, </w:t>
      </w:r>
    </w:p>
    <w:p w14:paraId="12F654EC" w14:textId="77777777" w:rsidR="00CA5BDC" w:rsidRPr="007F5BBB" w:rsidRDefault="004623B6"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ponudba</w:t>
      </w:r>
      <w:r w:rsidR="00CA5BDC" w:rsidRPr="007F5BBB">
        <w:rPr>
          <w:rFonts w:ascii="Open Sans" w:hAnsi="Open Sans" w:cs="Open Sans"/>
        </w:rPr>
        <w:t xml:space="preserve"> izvajalca št. __________ z dne ___________ ,</w:t>
      </w:r>
    </w:p>
    <w:p w14:paraId="0F24A89F" w14:textId="4133928F" w:rsidR="004623B6" w:rsidRDefault="004623B6"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ponudba izvajalca, podana na pogajanjih, št. __________ z dne ___________ ,</w:t>
      </w:r>
    </w:p>
    <w:p w14:paraId="27E86D19" w14:textId="3B983008" w:rsidR="00B771B9" w:rsidRDefault="00B771B9" w:rsidP="002C3055">
      <w:pPr>
        <w:keepNext/>
        <w:keepLines/>
        <w:widowControl w:val="0"/>
        <w:numPr>
          <w:ilvl w:val="0"/>
          <w:numId w:val="35"/>
        </w:numPr>
        <w:tabs>
          <w:tab w:val="left" w:pos="540"/>
        </w:tabs>
        <w:spacing w:after="200"/>
        <w:contextualSpacing/>
        <w:rPr>
          <w:rFonts w:ascii="Open Sans" w:hAnsi="Open Sans" w:cs="Open Sans"/>
        </w:rPr>
      </w:pPr>
      <w:r>
        <w:rPr>
          <w:rFonts w:ascii="Open Sans" w:hAnsi="Open Sans" w:cs="Open Sans"/>
        </w:rPr>
        <w:t>s</w:t>
      </w:r>
      <w:r w:rsidRPr="00C05D15">
        <w:rPr>
          <w:rFonts w:ascii="Open Sans" w:hAnsi="Open Sans" w:cs="Open Sans"/>
        </w:rPr>
        <w:t>pecifikacija vzdrževanja s strani proizvajalca</w:t>
      </w:r>
      <w:r>
        <w:rPr>
          <w:rFonts w:ascii="Open Sans" w:hAnsi="Open Sans" w:cs="Open Sans"/>
        </w:rPr>
        <w:t>, ki je priloga št. 1 tega okvirnega sporazuma,</w:t>
      </w:r>
    </w:p>
    <w:p w14:paraId="0801D28D" w14:textId="77777777" w:rsidR="007E0C50" w:rsidRDefault="00B771B9" w:rsidP="00B771B9">
      <w:pPr>
        <w:keepNext/>
        <w:keepLines/>
        <w:widowControl w:val="0"/>
        <w:numPr>
          <w:ilvl w:val="0"/>
          <w:numId w:val="35"/>
        </w:numPr>
        <w:tabs>
          <w:tab w:val="left" w:pos="540"/>
        </w:tabs>
        <w:spacing w:after="200"/>
        <w:contextualSpacing/>
        <w:rPr>
          <w:rFonts w:ascii="Open Sans" w:hAnsi="Open Sans" w:cs="Open Sans"/>
        </w:rPr>
      </w:pPr>
      <w:r w:rsidRPr="00B771B9">
        <w:rPr>
          <w:rFonts w:ascii="Open Sans" w:hAnsi="Open Sans" w:cs="Open Sans"/>
        </w:rPr>
        <w:t xml:space="preserve">k ponudbi s strani izvajalca </w:t>
      </w:r>
      <w:r w:rsidRPr="007D0B30">
        <w:rPr>
          <w:rFonts w:ascii="Open Sans" w:hAnsi="Open Sans" w:cs="Open Sans"/>
        </w:rPr>
        <w:t>predložena</w:t>
      </w:r>
      <w:r w:rsidRPr="00865291">
        <w:rPr>
          <w:rFonts w:ascii="Open Sans" w:hAnsi="Open Sans" w:cs="Open Sans"/>
        </w:rPr>
        <w:t xml:space="preserve"> </w:t>
      </w:r>
      <w:r w:rsidR="00912CFB" w:rsidRPr="00865291">
        <w:rPr>
          <w:rFonts w:ascii="Open Sans" w:hAnsi="Open Sans" w:cs="Open Sans"/>
        </w:rPr>
        <w:t>standardn</w:t>
      </w:r>
      <w:r w:rsidRPr="00865291">
        <w:rPr>
          <w:rFonts w:ascii="Open Sans" w:hAnsi="Open Sans" w:cs="Open Sans"/>
        </w:rPr>
        <w:t>a</w:t>
      </w:r>
      <w:r w:rsidR="00912CFB" w:rsidRPr="00865291">
        <w:rPr>
          <w:rFonts w:ascii="Open Sans" w:hAnsi="Open Sans" w:cs="Open Sans"/>
        </w:rPr>
        <w:t xml:space="preserve"> pogodb</w:t>
      </w:r>
      <w:r w:rsidRPr="00865291">
        <w:rPr>
          <w:rFonts w:ascii="Open Sans" w:hAnsi="Open Sans" w:cs="Open Sans"/>
        </w:rPr>
        <w:t>a</w:t>
      </w:r>
      <w:r w:rsidR="00912CFB" w:rsidRPr="000639A5">
        <w:rPr>
          <w:rFonts w:ascii="Open Sans" w:hAnsi="Open Sans" w:cs="Open Sans"/>
        </w:rPr>
        <w:t xml:space="preserve"> za vzdrževanje,</w:t>
      </w:r>
      <w:r w:rsidRPr="00DC0E29">
        <w:rPr>
          <w:rFonts w:ascii="Open Sans" w:hAnsi="Open Sans" w:cs="Open Sans"/>
        </w:rPr>
        <w:t xml:space="preserve"> ki je priloga št. 2 tega okvirnega sporazu</w:t>
      </w:r>
      <w:r w:rsidRPr="00291525">
        <w:rPr>
          <w:rFonts w:ascii="Open Sans" w:hAnsi="Open Sans" w:cs="Open Sans"/>
        </w:rPr>
        <w:t>ma</w:t>
      </w:r>
      <w:r w:rsidRPr="00B771B9">
        <w:rPr>
          <w:rFonts w:ascii="Open Sans" w:hAnsi="Open Sans" w:cs="Open Sans"/>
        </w:rPr>
        <w:t xml:space="preserve">. Pri tem stranki tega okvirnega sporazuma </w:t>
      </w:r>
      <w:r w:rsidR="00912CFB" w:rsidRPr="00B771B9">
        <w:rPr>
          <w:rFonts w:ascii="Open Sans" w:hAnsi="Open Sans" w:cs="Open Sans"/>
        </w:rPr>
        <w:t>upoštevat</w:t>
      </w:r>
      <w:r w:rsidRPr="00B771B9">
        <w:rPr>
          <w:rFonts w:ascii="Open Sans" w:hAnsi="Open Sans" w:cs="Open Sans"/>
        </w:rPr>
        <w:t>a,</w:t>
      </w:r>
      <w:r w:rsidR="00912CFB" w:rsidRPr="00B771B9">
        <w:rPr>
          <w:rFonts w:ascii="Open Sans" w:hAnsi="Open Sans" w:cs="Open Sans"/>
        </w:rPr>
        <w:t xml:space="preserve"> da v primeru spora, velja</w:t>
      </w:r>
      <w:r w:rsidRPr="00B771B9">
        <w:rPr>
          <w:rFonts w:ascii="Open Sans" w:hAnsi="Open Sans" w:cs="Open Sans"/>
        </w:rPr>
        <w:t>jo določila</w:t>
      </w:r>
      <w:r w:rsidR="00912CFB" w:rsidRPr="00B771B9">
        <w:rPr>
          <w:rFonts w:ascii="Open Sans" w:hAnsi="Open Sans" w:cs="Open Sans"/>
        </w:rPr>
        <w:t xml:space="preserve"> okvirn</w:t>
      </w:r>
      <w:r w:rsidRPr="00B771B9">
        <w:rPr>
          <w:rFonts w:ascii="Open Sans" w:hAnsi="Open Sans" w:cs="Open Sans"/>
        </w:rPr>
        <w:t>ega</w:t>
      </w:r>
      <w:r w:rsidR="00912CFB" w:rsidRPr="00B771B9">
        <w:rPr>
          <w:rFonts w:ascii="Open Sans" w:hAnsi="Open Sans" w:cs="Open Sans"/>
        </w:rPr>
        <w:t xml:space="preserve"> sporazum</w:t>
      </w:r>
      <w:r w:rsidRPr="00B771B9">
        <w:rPr>
          <w:rFonts w:ascii="Open Sans" w:hAnsi="Open Sans" w:cs="Open Sans"/>
        </w:rPr>
        <w:t>a</w:t>
      </w:r>
      <w:r>
        <w:rPr>
          <w:rFonts w:ascii="Open Sans" w:hAnsi="Open Sans" w:cs="Open Sans"/>
        </w:rPr>
        <w:t xml:space="preserve"> naročnika,</w:t>
      </w:r>
    </w:p>
    <w:p w14:paraId="2E3DB3F5" w14:textId="77777777" w:rsidR="00CA5BDC" w:rsidRPr="00B771B9" w:rsidRDefault="00CA5BDC" w:rsidP="00B771B9">
      <w:pPr>
        <w:keepNext/>
        <w:keepLines/>
        <w:widowControl w:val="0"/>
        <w:numPr>
          <w:ilvl w:val="0"/>
          <w:numId w:val="35"/>
        </w:numPr>
        <w:tabs>
          <w:tab w:val="left" w:pos="540"/>
        </w:tabs>
        <w:spacing w:after="200"/>
        <w:contextualSpacing/>
        <w:rPr>
          <w:rFonts w:ascii="Open Sans" w:hAnsi="Open Sans" w:cs="Open Sans"/>
        </w:rPr>
      </w:pPr>
      <w:r w:rsidRPr="00B771B9">
        <w:rPr>
          <w:rFonts w:ascii="Open Sans" w:hAnsi="Open Sans" w:cs="Open Sans"/>
        </w:rPr>
        <w:t>ostala relevantna dokumentacija.</w:t>
      </w:r>
    </w:p>
    <w:p w14:paraId="102D7A2D" w14:textId="77777777" w:rsidR="00CA5BDC" w:rsidRPr="007F5BBB" w:rsidRDefault="00CA5BDC" w:rsidP="002C3055">
      <w:pPr>
        <w:keepNext/>
        <w:keepLines/>
        <w:widowControl w:val="0"/>
        <w:tabs>
          <w:tab w:val="left" w:pos="993"/>
          <w:tab w:val="left" w:pos="1560"/>
        </w:tabs>
        <w:rPr>
          <w:rFonts w:ascii="Open Sans" w:eastAsia="Calibri" w:hAnsi="Open Sans" w:cs="Open Sans"/>
          <w:lang w:eastAsia="en-US"/>
        </w:rPr>
      </w:pPr>
    </w:p>
    <w:p w14:paraId="3BB4BE5B" w14:textId="77777777" w:rsidR="00CA5BDC" w:rsidRPr="007F5BBB" w:rsidRDefault="00CA5BD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Stranki okvirnega sporazuma sta sporazumni, da je dokumentacija iz prejšnjega odstavka tega člena sestavni del okvirnega sporazuma.</w:t>
      </w:r>
    </w:p>
    <w:p w14:paraId="1FF770C4" w14:textId="77777777" w:rsidR="00CA5BDC" w:rsidRPr="007F5BBB" w:rsidRDefault="00CA5BDC" w:rsidP="002C3055">
      <w:pPr>
        <w:keepNext/>
        <w:keepLines/>
        <w:widowControl w:val="0"/>
        <w:rPr>
          <w:rFonts w:ascii="Open Sans" w:eastAsia="Calibri" w:hAnsi="Open Sans" w:cs="Open Sans"/>
          <w:lang w:eastAsia="en-US"/>
        </w:rPr>
      </w:pPr>
    </w:p>
    <w:p w14:paraId="72ADE285" w14:textId="7C2FEF17" w:rsidR="00CA5BDC" w:rsidRPr="007F5BBB" w:rsidRDefault="00CA5BD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lastRenderedPageBreak/>
        <w:t xml:space="preserve">V primeru, če si vsebina zgoraj navedenih dokumentov nasprotuje in če volja strank okvirnega sporazuma ni jasno izražena, za razlago volje obeh strank okvirnega sporazuma najprej veljajo določila tega okvirnega sporazuma, nato razpisna dokumentacija št. </w:t>
      </w:r>
      <w:r w:rsidR="004C20EF" w:rsidRPr="007F5BBB">
        <w:rPr>
          <w:rFonts w:ascii="Open Sans" w:eastAsia="Calibri" w:hAnsi="Open Sans" w:cs="Open Sans"/>
          <w:lang w:eastAsia="en-US"/>
        </w:rPr>
        <w:t>ENLJ-SIR-264/25</w:t>
      </w:r>
      <w:r w:rsidRPr="007F5BBB">
        <w:rPr>
          <w:rFonts w:ascii="Open Sans" w:eastAsia="Calibri" w:hAnsi="Open Sans" w:cs="Open Sans"/>
          <w:lang w:eastAsia="en-US"/>
        </w:rPr>
        <w:t>, na podlagi katere je bil sklenjen ta okvirni sporazum, potem pa dokumenti v vrstnem redu, kot si sledijo v tem členu.</w:t>
      </w:r>
      <w:r w:rsidR="00912CFB" w:rsidRPr="00912CFB">
        <w:rPr>
          <w:rFonts w:ascii="Open Sans" w:hAnsi="Open Sans" w:cs="Open Sans"/>
        </w:rPr>
        <w:t xml:space="preserve"> </w:t>
      </w:r>
    </w:p>
    <w:p w14:paraId="13D807EC" w14:textId="77777777" w:rsidR="00CA5BDC" w:rsidRPr="007F5BBB" w:rsidRDefault="00CA5BDC" w:rsidP="002C3055">
      <w:pPr>
        <w:keepNext/>
        <w:keepLines/>
        <w:widowControl w:val="0"/>
        <w:rPr>
          <w:rFonts w:ascii="Open Sans" w:hAnsi="Open Sans" w:cs="Open Sans"/>
          <w:color w:val="000000"/>
        </w:rPr>
      </w:pPr>
    </w:p>
    <w:p w14:paraId="61B4A919" w14:textId="51CA1BF5" w:rsidR="00CA5BDC" w:rsidRPr="007F5BBB" w:rsidRDefault="00E92A00" w:rsidP="002C3055">
      <w:pPr>
        <w:keepNext/>
        <w:keepLines/>
        <w:widowControl w:val="0"/>
        <w:spacing w:after="200" w:line="276" w:lineRule="auto"/>
        <w:ind w:left="360"/>
        <w:jc w:val="center"/>
        <w:rPr>
          <w:rFonts w:ascii="Open Sans" w:hAnsi="Open Sans" w:cs="Open Sans"/>
          <w:b/>
        </w:rPr>
      </w:pPr>
      <w:r w:rsidRPr="007F5BBB">
        <w:rPr>
          <w:rFonts w:ascii="Open Sans" w:hAnsi="Open Sans" w:cs="Open Sans"/>
          <w:b/>
        </w:rPr>
        <w:t xml:space="preserve">XIX. </w:t>
      </w:r>
      <w:r w:rsidR="00CA5BDC" w:rsidRPr="007F5BBB">
        <w:rPr>
          <w:rFonts w:ascii="Open Sans" w:hAnsi="Open Sans" w:cs="Open Sans"/>
          <w:b/>
        </w:rPr>
        <w:t>PROTIKORUPCIJSKA KLAVZULA</w:t>
      </w:r>
    </w:p>
    <w:p w14:paraId="6AC7FF0B"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15903678" w14:textId="77777777" w:rsidR="00CA5BDC" w:rsidRPr="007F5BBB" w:rsidRDefault="00CA5BDC" w:rsidP="002C3055">
      <w:pPr>
        <w:keepNext/>
        <w:keepLines/>
        <w:widowControl w:val="0"/>
        <w:rPr>
          <w:rFonts w:ascii="Open Sans" w:hAnsi="Open Sans" w:cs="Open Sans"/>
          <w:color w:val="000000"/>
        </w:rPr>
      </w:pPr>
    </w:p>
    <w:p w14:paraId="58865B9B" w14:textId="77777777" w:rsidR="00CA5BDC" w:rsidRPr="007F5BBB" w:rsidRDefault="00CA5BDC" w:rsidP="002C3055">
      <w:pPr>
        <w:keepNext/>
        <w:keepLines/>
        <w:widowControl w:val="0"/>
        <w:ind w:right="-2"/>
        <w:rPr>
          <w:rFonts w:ascii="Open Sans" w:hAnsi="Open Sans" w:cs="Open Sans"/>
          <w:color w:val="000000"/>
        </w:rPr>
      </w:pPr>
      <w:r w:rsidRPr="007F5BBB">
        <w:rPr>
          <w:rFonts w:ascii="Open Sans" w:hAnsi="Open Sans" w:cs="Open Sans"/>
          <w:color w:val="00000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3575241F" w14:textId="77777777" w:rsidR="00CA5BDC" w:rsidRPr="007F5BBB" w:rsidRDefault="00CA5BDC" w:rsidP="002C3055">
      <w:pPr>
        <w:keepNext/>
        <w:keepLines/>
        <w:widowControl w:val="0"/>
        <w:ind w:right="-2"/>
        <w:rPr>
          <w:rFonts w:ascii="Open Sans" w:hAnsi="Open Sans" w:cs="Open Sans"/>
          <w:color w:val="000000"/>
        </w:rPr>
      </w:pPr>
    </w:p>
    <w:p w14:paraId="69F798CB" w14:textId="77777777" w:rsidR="00CA5BDC" w:rsidRPr="007F5BBB" w:rsidRDefault="00CA5BDC" w:rsidP="002C3055">
      <w:pPr>
        <w:keepNext/>
        <w:keepLines/>
        <w:widowControl w:val="0"/>
        <w:ind w:right="-2"/>
        <w:rPr>
          <w:rFonts w:ascii="Open Sans" w:hAnsi="Open Sans" w:cs="Open Sans"/>
          <w:color w:val="000000"/>
        </w:rPr>
      </w:pPr>
      <w:r w:rsidRPr="007F5BBB">
        <w:rPr>
          <w:rFonts w:ascii="Open Sans" w:hAnsi="Open Sans" w:cs="Open Sans"/>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AAD9449" w14:textId="77777777" w:rsidR="00CA5BDC" w:rsidRPr="007F5BBB" w:rsidRDefault="00CA5BDC" w:rsidP="002C3055">
      <w:pPr>
        <w:keepNext/>
        <w:keepLines/>
        <w:widowControl w:val="0"/>
        <w:ind w:right="-2"/>
        <w:rPr>
          <w:rFonts w:ascii="Open Sans" w:hAnsi="Open Sans" w:cs="Open Sans"/>
          <w:color w:val="000000"/>
        </w:rPr>
      </w:pPr>
    </w:p>
    <w:p w14:paraId="501EADFA" w14:textId="66497919" w:rsidR="00CA5BDC" w:rsidRPr="007F5BBB" w:rsidRDefault="00E92A00" w:rsidP="002C3055">
      <w:pPr>
        <w:keepNext/>
        <w:keepLines/>
        <w:widowControl w:val="0"/>
        <w:spacing w:after="200" w:line="276" w:lineRule="auto"/>
        <w:ind w:left="360"/>
        <w:jc w:val="center"/>
        <w:rPr>
          <w:rFonts w:ascii="Open Sans" w:hAnsi="Open Sans" w:cs="Open Sans"/>
          <w:b/>
        </w:rPr>
      </w:pPr>
      <w:r w:rsidRPr="007F5BBB">
        <w:rPr>
          <w:rFonts w:ascii="Open Sans" w:hAnsi="Open Sans" w:cs="Open Sans"/>
          <w:b/>
        </w:rPr>
        <w:t xml:space="preserve">XX. </w:t>
      </w:r>
      <w:r w:rsidR="00CA5BDC" w:rsidRPr="007F5BBB">
        <w:rPr>
          <w:rFonts w:ascii="Open Sans" w:hAnsi="Open Sans" w:cs="Open Sans"/>
          <w:b/>
        </w:rPr>
        <w:t>REŠEVANJE SPOROV</w:t>
      </w:r>
    </w:p>
    <w:p w14:paraId="44053A85"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17A2CCF9" w14:textId="77777777" w:rsidR="00CA5BDC" w:rsidRPr="007F5BBB" w:rsidRDefault="00CA5BDC" w:rsidP="002C3055">
      <w:pPr>
        <w:keepNext/>
        <w:keepLines/>
        <w:widowControl w:val="0"/>
        <w:rPr>
          <w:rFonts w:ascii="Open Sans" w:eastAsia="Calibri" w:hAnsi="Open Sans" w:cs="Open Sans"/>
          <w:lang w:eastAsia="en-US"/>
        </w:rPr>
      </w:pPr>
    </w:p>
    <w:p w14:paraId="4918DF7E" w14:textId="1FE7C32C" w:rsidR="008E6A8C" w:rsidRPr="007F5BBB" w:rsidRDefault="008E6A8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Vsi spori, ki izhajajo iz te pogodbe ali so z njo kakorkoli povezani, se rešujejo skladno z materialnim in procesnim pravom Republike Slovenije</w:t>
      </w:r>
      <w:r w:rsidR="000B572E">
        <w:rPr>
          <w:rFonts w:ascii="Open Sans" w:eastAsia="Calibri" w:hAnsi="Open Sans" w:cs="Open Sans"/>
          <w:lang w:eastAsia="en-US"/>
        </w:rPr>
        <w:t>.</w:t>
      </w:r>
    </w:p>
    <w:p w14:paraId="4EEEAE79" w14:textId="77777777" w:rsidR="008E6A8C" w:rsidRPr="007F5BBB" w:rsidRDefault="008E6A8C" w:rsidP="002C3055">
      <w:pPr>
        <w:keepNext/>
        <w:keepLines/>
        <w:widowControl w:val="0"/>
        <w:rPr>
          <w:rFonts w:ascii="Open Sans" w:eastAsia="Calibri" w:hAnsi="Open Sans" w:cs="Open Sans"/>
          <w:lang w:eastAsia="en-US"/>
        </w:rPr>
      </w:pPr>
    </w:p>
    <w:p w14:paraId="5B9E18F7" w14:textId="1BD82ACD" w:rsidR="00CA5BDC" w:rsidRPr="007F5BBB" w:rsidRDefault="00CA5BD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Morebitne spore, ki bi nastali v zvezi z izvajanjem tega okvirnega sporazuma, bosta stranki skušali rešiti sporazumno.</w:t>
      </w:r>
    </w:p>
    <w:p w14:paraId="5B309186" w14:textId="77777777" w:rsidR="00CA5BDC" w:rsidRPr="007F5BBB" w:rsidRDefault="00CA5BDC" w:rsidP="002C3055">
      <w:pPr>
        <w:keepNext/>
        <w:keepLines/>
        <w:widowControl w:val="0"/>
        <w:rPr>
          <w:rFonts w:ascii="Open Sans" w:eastAsia="Calibri" w:hAnsi="Open Sans" w:cs="Open Sans"/>
          <w:lang w:eastAsia="en-US"/>
        </w:rPr>
      </w:pPr>
    </w:p>
    <w:p w14:paraId="714B9AB1" w14:textId="77777777" w:rsidR="00CA5BDC" w:rsidRPr="007F5BBB" w:rsidRDefault="00CA5BDC"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Če spora ne bo možno rešiti sporazumno, lahko vsaka stranka okvirnega sporazuma sproži postopek za rešitev spora pri stvarno pristojnem sodišču v Ljubljani.</w:t>
      </w:r>
    </w:p>
    <w:p w14:paraId="7C7A7068" w14:textId="77777777" w:rsidR="00CA5BDC" w:rsidRPr="007F5BBB" w:rsidRDefault="00CA5BDC" w:rsidP="002C3055">
      <w:pPr>
        <w:keepNext/>
        <w:keepLines/>
        <w:widowControl w:val="0"/>
        <w:spacing w:after="200" w:line="276" w:lineRule="auto"/>
        <w:ind w:left="360"/>
        <w:jc w:val="center"/>
        <w:rPr>
          <w:rFonts w:ascii="Open Sans" w:hAnsi="Open Sans" w:cs="Open Sans"/>
          <w:b/>
        </w:rPr>
      </w:pPr>
    </w:p>
    <w:p w14:paraId="00374C95" w14:textId="69719F5C" w:rsidR="00CA5BDC" w:rsidRPr="007F5BBB" w:rsidRDefault="00E92A00" w:rsidP="002C3055">
      <w:pPr>
        <w:keepNext/>
        <w:keepLines/>
        <w:widowControl w:val="0"/>
        <w:spacing w:after="200" w:line="276" w:lineRule="auto"/>
        <w:ind w:left="360"/>
        <w:jc w:val="center"/>
        <w:rPr>
          <w:rFonts w:ascii="Open Sans" w:hAnsi="Open Sans" w:cs="Open Sans"/>
          <w:b/>
        </w:rPr>
      </w:pPr>
      <w:r w:rsidRPr="007F5BBB">
        <w:rPr>
          <w:rFonts w:ascii="Open Sans" w:hAnsi="Open Sans" w:cs="Open Sans"/>
          <w:b/>
        </w:rPr>
        <w:t xml:space="preserve">XXI. </w:t>
      </w:r>
      <w:r w:rsidR="00CA5BDC" w:rsidRPr="007F5BBB">
        <w:rPr>
          <w:rFonts w:ascii="Open Sans" w:hAnsi="Open Sans" w:cs="Open Sans"/>
          <w:b/>
        </w:rPr>
        <w:t>OSTALE DOLOČBE</w:t>
      </w:r>
    </w:p>
    <w:p w14:paraId="64819AE9"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5B20D1FB" w14:textId="77777777" w:rsidR="00CA5BDC" w:rsidRPr="007F5BBB" w:rsidRDefault="00CA5BDC" w:rsidP="002C3055">
      <w:pPr>
        <w:keepNext/>
        <w:keepLines/>
        <w:widowControl w:val="0"/>
        <w:rPr>
          <w:rFonts w:ascii="Open Sans" w:hAnsi="Open Sans" w:cs="Open Sans"/>
        </w:rPr>
      </w:pPr>
    </w:p>
    <w:p w14:paraId="152483A5"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Ta okvirni sporazum v celoti zavezuje tudi morebitne vsakokratne pravne naslednike vsake od strank okvirnega sporazuma, kar velja zlasti tudi v primeru organizacijsko – statusnih ter lastninskih sprememb.</w:t>
      </w:r>
    </w:p>
    <w:p w14:paraId="228939E6" w14:textId="77777777" w:rsidR="00AD58FA" w:rsidRPr="007F5BBB" w:rsidRDefault="00AD58FA" w:rsidP="002C3055">
      <w:pPr>
        <w:keepNext/>
        <w:keepLines/>
        <w:widowControl w:val="0"/>
        <w:tabs>
          <w:tab w:val="left" w:pos="4820"/>
        </w:tabs>
        <w:rPr>
          <w:rFonts w:ascii="Open Sans" w:hAnsi="Open Sans" w:cs="Open Sans"/>
        </w:rPr>
      </w:pPr>
    </w:p>
    <w:p w14:paraId="53CC1172"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56C61549" w14:textId="77777777" w:rsidR="008B0234" w:rsidRPr="007F5BBB" w:rsidRDefault="008B0234" w:rsidP="002C3055">
      <w:pPr>
        <w:keepNext/>
        <w:keepLines/>
        <w:widowControl w:val="0"/>
        <w:tabs>
          <w:tab w:val="left" w:pos="4820"/>
        </w:tabs>
        <w:rPr>
          <w:rFonts w:ascii="Open Sans" w:hAnsi="Open Sans" w:cs="Open Sans"/>
        </w:rPr>
      </w:pPr>
    </w:p>
    <w:p w14:paraId="082B6751" w14:textId="77777777" w:rsidR="008B0234"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lastRenderedPageBreak/>
        <w:t>Ta okvirni sporazum je sklenjen pod razveznim pogojem, ki se uresniči v primeru izpolnitve ene od naslednjih okoliščin:</w:t>
      </w:r>
    </w:p>
    <w:p w14:paraId="04274115" w14:textId="67BF2BC2" w:rsidR="008B0234" w:rsidRPr="007F5BBB" w:rsidRDefault="008B0234"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 xml:space="preserve">če bo naročnik seznanjen, da je sodišče s pravnomočno odločitvijo ugotovilo kršitev obveznosti iz delovne, okoljske ali socialne zakonodaje s strani izvajalca/dobavitelja ali njegovega podizvajalca ali, </w:t>
      </w:r>
    </w:p>
    <w:p w14:paraId="70F86E02" w14:textId="69F0DB64" w:rsidR="008B0234" w:rsidRPr="007F5BBB" w:rsidRDefault="008B0234"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če bo naročnik seznanjen, da je pristojni državni organ pri izvajalcu/dobavitelju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05A14974" w14:textId="77777777" w:rsidR="008B0234" w:rsidRPr="007F5BBB" w:rsidRDefault="008B0234" w:rsidP="002C3055">
      <w:pPr>
        <w:keepNext/>
        <w:keepLines/>
        <w:widowControl w:val="0"/>
        <w:tabs>
          <w:tab w:val="left" w:pos="4820"/>
        </w:tabs>
        <w:rPr>
          <w:rFonts w:ascii="Open Sans" w:hAnsi="Open Sans" w:cs="Open Sans"/>
        </w:rPr>
      </w:pPr>
    </w:p>
    <w:p w14:paraId="178B8B09" w14:textId="77777777" w:rsidR="008B0234"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 xml:space="preserve">V primeru seznanitve naročnika s kršitvijo bo naročnik o tem obvestil izvajalca v desetih (10) dneh. </w:t>
      </w:r>
    </w:p>
    <w:p w14:paraId="5F618BF8" w14:textId="77777777" w:rsidR="008B0234" w:rsidRPr="007F5BBB" w:rsidRDefault="008B0234" w:rsidP="002C3055">
      <w:pPr>
        <w:keepNext/>
        <w:keepLines/>
        <w:widowControl w:val="0"/>
        <w:tabs>
          <w:tab w:val="left" w:pos="4820"/>
        </w:tabs>
        <w:rPr>
          <w:rFonts w:ascii="Open Sans" w:hAnsi="Open Sans" w:cs="Open Sans"/>
        </w:rPr>
      </w:pPr>
    </w:p>
    <w:p w14:paraId="3C438FAC" w14:textId="77777777" w:rsidR="008B0234"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06EB8684" w14:textId="77777777" w:rsidR="008B0234" w:rsidRPr="007F5BBB" w:rsidRDefault="008B0234" w:rsidP="002C3055">
      <w:pPr>
        <w:keepNext/>
        <w:keepLines/>
        <w:widowControl w:val="0"/>
        <w:tabs>
          <w:tab w:val="left" w:pos="4820"/>
        </w:tabs>
        <w:rPr>
          <w:rFonts w:ascii="Open Sans" w:hAnsi="Open Sans" w:cs="Open Sans"/>
        </w:rPr>
      </w:pPr>
    </w:p>
    <w:p w14:paraId="14941EF1" w14:textId="77777777" w:rsidR="008B0234"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w:t>
      </w:r>
    </w:p>
    <w:p w14:paraId="1173C4BE" w14:textId="77777777" w:rsidR="008B0234" w:rsidRPr="007F5BBB" w:rsidRDefault="008B0234" w:rsidP="002C3055">
      <w:pPr>
        <w:keepNext/>
        <w:keepLines/>
        <w:widowControl w:val="0"/>
        <w:tabs>
          <w:tab w:val="left" w:pos="4820"/>
        </w:tabs>
        <w:rPr>
          <w:rFonts w:ascii="Open Sans" w:hAnsi="Open Sans" w:cs="Open Sans"/>
        </w:rPr>
      </w:pPr>
    </w:p>
    <w:p w14:paraId="214F618D" w14:textId="77777777" w:rsidR="008B0234"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 xml:space="preserve">Če izvajalec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7D5E1E5C" w14:textId="77777777" w:rsidR="008B0234" w:rsidRPr="007F5BBB" w:rsidRDefault="008B0234" w:rsidP="002C3055">
      <w:pPr>
        <w:keepNext/>
        <w:keepLines/>
        <w:widowControl w:val="0"/>
        <w:tabs>
          <w:tab w:val="left" w:pos="4820"/>
        </w:tabs>
        <w:rPr>
          <w:rFonts w:ascii="Open Sans" w:hAnsi="Open Sans" w:cs="Open Sans"/>
        </w:rPr>
      </w:pPr>
    </w:p>
    <w:p w14:paraId="1EBF9BD8" w14:textId="77777777" w:rsidR="00CA5BDC" w:rsidRPr="007F5BBB" w:rsidRDefault="008B0234" w:rsidP="002C3055">
      <w:pPr>
        <w:keepNext/>
        <w:keepLines/>
        <w:widowControl w:val="0"/>
        <w:tabs>
          <w:tab w:val="left" w:pos="4820"/>
        </w:tabs>
        <w:rPr>
          <w:rFonts w:ascii="Open Sans" w:hAnsi="Open Sans" w:cs="Open Sans"/>
        </w:rPr>
      </w:pPr>
      <w:r w:rsidRPr="007F5BBB">
        <w:rPr>
          <w:rFonts w:ascii="Open Sans" w:hAnsi="Open Sans" w:cs="Open Sans"/>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37CA8104" w14:textId="77777777" w:rsidR="00CA5BDC" w:rsidRPr="007F5BBB" w:rsidRDefault="00CA5BDC" w:rsidP="002C3055">
      <w:pPr>
        <w:keepNext/>
        <w:keepLines/>
        <w:widowControl w:val="0"/>
        <w:tabs>
          <w:tab w:val="left" w:pos="4820"/>
        </w:tabs>
        <w:rPr>
          <w:rFonts w:ascii="Open Sans" w:hAnsi="Open Sans" w:cs="Open Sans"/>
        </w:rPr>
      </w:pPr>
    </w:p>
    <w:p w14:paraId="6EC43E3B"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color w:val="000000"/>
        </w:rPr>
      </w:pPr>
      <w:r w:rsidRPr="007F5BBB">
        <w:rPr>
          <w:rFonts w:ascii="Open Sans" w:hAnsi="Open Sans" w:cs="Open Sans"/>
          <w:color w:val="000000"/>
        </w:rPr>
        <w:t>člen</w:t>
      </w:r>
    </w:p>
    <w:p w14:paraId="79945E15" w14:textId="77777777" w:rsidR="00CA5BDC" w:rsidRPr="007F5BBB" w:rsidRDefault="00CA5BDC" w:rsidP="002C3055">
      <w:pPr>
        <w:keepNext/>
        <w:keepLines/>
        <w:widowControl w:val="0"/>
        <w:tabs>
          <w:tab w:val="left" w:pos="4820"/>
        </w:tabs>
        <w:rPr>
          <w:rFonts w:ascii="Open Sans" w:hAnsi="Open Sans" w:cs="Open Sans"/>
        </w:rPr>
      </w:pPr>
    </w:p>
    <w:p w14:paraId="4BEA472F"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Morebitne spremembe ali dopolnitve okvirnega sporazuma so veljavne le, če jih stranki okvirnega sporazuma skleneta v obliki pisnega aneksa k temu okvirnemu sporazumu, ki ga podpišeta obe stranki okvirnega sporazuma.</w:t>
      </w:r>
    </w:p>
    <w:p w14:paraId="75B9C424" w14:textId="77777777" w:rsidR="00CA5BDC" w:rsidRPr="007F5BBB" w:rsidRDefault="00CA5BDC" w:rsidP="002C3055">
      <w:pPr>
        <w:keepNext/>
        <w:keepLines/>
        <w:widowControl w:val="0"/>
        <w:tabs>
          <w:tab w:val="left" w:pos="4820"/>
        </w:tabs>
        <w:rPr>
          <w:rFonts w:ascii="Open Sans" w:hAnsi="Open Sans" w:cs="Open Sans"/>
        </w:rPr>
      </w:pPr>
    </w:p>
    <w:p w14:paraId="72A692C2" w14:textId="523677E0"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Če katerokoli od določil okvirnega sporazuma je ali postane neveljavno, to ne vpliva na ostala določila okvirnega sporazuma. Neveljavno določilo se nadomesti z veljavnim, ki mora čim bolj ustrezati namenu, ki sta ga</w:t>
      </w:r>
      <w:r w:rsidR="006E7F6E">
        <w:rPr>
          <w:rFonts w:ascii="Open Sans" w:hAnsi="Open Sans" w:cs="Open Sans"/>
        </w:rPr>
        <w:t xml:space="preserve"> </w:t>
      </w:r>
      <w:r w:rsidRPr="007F5BBB">
        <w:rPr>
          <w:rFonts w:ascii="Open Sans" w:hAnsi="Open Sans" w:cs="Open Sans"/>
        </w:rPr>
        <w:t>želeli doseči stranki okvirnega sporazuma z neveljavnim določilom.</w:t>
      </w:r>
    </w:p>
    <w:p w14:paraId="7B591C13" w14:textId="77777777" w:rsidR="00793259" w:rsidRPr="007F5BBB" w:rsidRDefault="00793259" w:rsidP="002C3055">
      <w:pPr>
        <w:keepNext/>
        <w:keepLines/>
        <w:widowControl w:val="0"/>
        <w:tabs>
          <w:tab w:val="left" w:pos="4820"/>
        </w:tabs>
        <w:rPr>
          <w:rFonts w:ascii="Open Sans" w:hAnsi="Open Sans" w:cs="Open Sans"/>
        </w:rPr>
      </w:pPr>
    </w:p>
    <w:p w14:paraId="249711FF" w14:textId="77777777" w:rsidR="00CA5BDC" w:rsidRPr="007F5BBB" w:rsidRDefault="00793259" w:rsidP="002C3055">
      <w:pPr>
        <w:keepNext/>
        <w:keepLines/>
        <w:widowControl w:val="0"/>
        <w:numPr>
          <w:ilvl w:val="0"/>
          <w:numId w:val="33"/>
        </w:numPr>
        <w:spacing w:line="276" w:lineRule="auto"/>
        <w:ind w:left="425" w:hanging="425"/>
        <w:jc w:val="center"/>
        <w:rPr>
          <w:rFonts w:ascii="Open Sans" w:hAnsi="Open Sans" w:cs="Open Sans"/>
        </w:rPr>
      </w:pPr>
      <w:r w:rsidRPr="007F5BBB">
        <w:rPr>
          <w:rFonts w:ascii="Open Sans" w:hAnsi="Open Sans" w:cs="Open Sans"/>
        </w:rPr>
        <w:t>člen</w:t>
      </w:r>
    </w:p>
    <w:p w14:paraId="529A184F" w14:textId="77777777" w:rsidR="00793259" w:rsidRPr="007F5BBB" w:rsidRDefault="00793259" w:rsidP="002C3055">
      <w:pPr>
        <w:keepNext/>
        <w:keepLines/>
        <w:widowControl w:val="0"/>
        <w:tabs>
          <w:tab w:val="left" w:pos="4820"/>
        </w:tabs>
        <w:rPr>
          <w:rFonts w:ascii="Open Sans" w:hAnsi="Open Sans" w:cs="Open Sans"/>
        </w:rPr>
      </w:pPr>
    </w:p>
    <w:p w14:paraId="7CA38322"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p>
    <w:p w14:paraId="27EAB9E5" w14:textId="77777777" w:rsidR="006323E8" w:rsidRPr="007F5BBB" w:rsidRDefault="006323E8" w:rsidP="002C3055">
      <w:pPr>
        <w:keepNext/>
        <w:keepLines/>
        <w:rPr>
          <w:rFonts w:ascii="Open Sans" w:hAnsi="Open Sans" w:cs="Open Sans"/>
        </w:rPr>
      </w:pPr>
    </w:p>
    <w:p w14:paraId="72EA5A7C" w14:textId="77777777" w:rsidR="00CA5BDC" w:rsidRPr="007F5BBB" w:rsidRDefault="00CA5BDC" w:rsidP="002C3055">
      <w:pPr>
        <w:keepNext/>
        <w:keepLines/>
        <w:widowControl w:val="0"/>
        <w:numPr>
          <w:ilvl w:val="0"/>
          <w:numId w:val="33"/>
        </w:numPr>
        <w:spacing w:line="276" w:lineRule="auto"/>
        <w:ind w:left="425" w:hanging="425"/>
        <w:jc w:val="center"/>
        <w:rPr>
          <w:rFonts w:ascii="Open Sans" w:hAnsi="Open Sans" w:cs="Open Sans"/>
        </w:rPr>
      </w:pPr>
      <w:r w:rsidRPr="007F5BBB">
        <w:rPr>
          <w:rFonts w:ascii="Open Sans" w:hAnsi="Open Sans" w:cs="Open Sans"/>
        </w:rPr>
        <w:t>člen</w:t>
      </w:r>
    </w:p>
    <w:p w14:paraId="239E2E26" w14:textId="77777777" w:rsidR="00CA5BDC" w:rsidRPr="007F5BBB" w:rsidRDefault="00CA5BDC" w:rsidP="002C3055">
      <w:pPr>
        <w:keepNext/>
        <w:keepLines/>
        <w:widowControl w:val="0"/>
        <w:tabs>
          <w:tab w:val="left" w:pos="4820"/>
        </w:tabs>
        <w:rPr>
          <w:rFonts w:ascii="Open Sans" w:hAnsi="Open Sans" w:cs="Open Sans"/>
        </w:rPr>
      </w:pPr>
    </w:p>
    <w:p w14:paraId="065D3F40"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Stranki okvirnega sporazuma soglašata, da predstavljajo tehnični podatki, dokumentacija, poslovne informacije ter drugi podatki in informacije, ki izvirajo iz tega razmerja oziroma so v zvezi z njim, ali iz siceršnjega opravljanja dejavnosti ene ali druge stranke okvirnega sporazuma, poslovno skrivnost, ki sta jo dolžni varovati ves čas veljavnosti okvirnega sporazuma, razen informacij, ki v skladu z veljavnimi predpisi štejejo za javne.</w:t>
      </w:r>
    </w:p>
    <w:p w14:paraId="42502CC0" w14:textId="77777777" w:rsidR="00CA5BDC" w:rsidRPr="007F5BBB" w:rsidRDefault="00CA5BDC" w:rsidP="002C3055">
      <w:pPr>
        <w:keepNext/>
        <w:keepLines/>
        <w:widowControl w:val="0"/>
        <w:tabs>
          <w:tab w:val="left" w:pos="4820"/>
        </w:tabs>
        <w:rPr>
          <w:rFonts w:ascii="Open Sans" w:hAnsi="Open Sans" w:cs="Open Sans"/>
        </w:rPr>
      </w:pPr>
    </w:p>
    <w:p w14:paraId="18D1ABED" w14:textId="77777777" w:rsidR="00CA5BDC" w:rsidRPr="007F5BBB" w:rsidRDefault="00CA5BDC" w:rsidP="002C3055">
      <w:pPr>
        <w:keepNext/>
        <w:keepLines/>
        <w:widowControl w:val="0"/>
        <w:numPr>
          <w:ilvl w:val="0"/>
          <w:numId w:val="33"/>
        </w:numPr>
        <w:suppressAutoHyphens/>
        <w:spacing w:line="276" w:lineRule="auto"/>
        <w:ind w:left="425" w:hanging="425"/>
        <w:jc w:val="center"/>
        <w:rPr>
          <w:rFonts w:ascii="Open Sans" w:hAnsi="Open Sans" w:cs="Open Sans"/>
        </w:rPr>
      </w:pPr>
      <w:r w:rsidRPr="007F5BBB">
        <w:rPr>
          <w:rFonts w:ascii="Open Sans" w:hAnsi="Open Sans" w:cs="Open Sans"/>
        </w:rPr>
        <w:t>člen</w:t>
      </w:r>
    </w:p>
    <w:p w14:paraId="3EBD6556" w14:textId="77777777" w:rsidR="00CA5BDC" w:rsidRPr="007F5BBB" w:rsidRDefault="00CA5BDC" w:rsidP="002C3055">
      <w:pPr>
        <w:keepNext/>
        <w:keepLines/>
        <w:widowControl w:val="0"/>
        <w:tabs>
          <w:tab w:val="left" w:pos="4820"/>
        </w:tabs>
        <w:rPr>
          <w:rFonts w:ascii="Open Sans" w:hAnsi="Open Sans" w:cs="Open Sans"/>
        </w:rPr>
      </w:pPr>
    </w:p>
    <w:p w14:paraId="10E16CE8" w14:textId="77777777" w:rsidR="008E6A8C" w:rsidRPr="007F5BBB" w:rsidRDefault="008E6A8C" w:rsidP="002C3055">
      <w:pPr>
        <w:keepNext/>
        <w:keepLines/>
        <w:widowControl w:val="0"/>
        <w:tabs>
          <w:tab w:val="left" w:pos="4820"/>
        </w:tabs>
        <w:rPr>
          <w:rFonts w:ascii="Open Sans" w:hAnsi="Open Sans" w:cs="Open Sans"/>
        </w:rPr>
      </w:pPr>
      <w:r w:rsidRPr="007F5BBB">
        <w:rPr>
          <w:rFonts w:ascii="Open Sans" w:hAnsi="Open Sans" w:cs="Open Sans"/>
        </w:rPr>
        <w:t>Za presojo te pogodbe in vseh pravic ter obveznosti pogodbenih strank se uporablja izključno pravo Republike Slovenije.</w:t>
      </w:r>
    </w:p>
    <w:p w14:paraId="2F47B60F" w14:textId="77777777" w:rsidR="008E6A8C" w:rsidRPr="007F5BBB" w:rsidRDefault="008E6A8C" w:rsidP="002C3055">
      <w:pPr>
        <w:keepNext/>
        <w:keepLines/>
        <w:widowControl w:val="0"/>
        <w:tabs>
          <w:tab w:val="left" w:pos="4820"/>
        </w:tabs>
        <w:rPr>
          <w:rFonts w:ascii="Open Sans" w:hAnsi="Open Sans" w:cs="Open Sans"/>
        </w:rPr>
      </w:pPr>
    </w:p>
    <w:p w14:paraId="02E55D9A" w14:textId="53797980"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 xml:space="preserve">Za urejanje razmerij, ki niso urejena s tem okvirnim sporazumom, se uporabljajo določila </w:t>
      </w:r>
      <w:r w:rsidR="00CD579B" w:rsidRPr="007F5BBB">
        <w:rPr>
          <w:rFonts w:ascii="Open Sans" w:hAnsi="Open Sans" w:cs="Open Sans"/>
        </w:rPr>
        <w:t>zakona</w:t>
      </w:r>
      <w:r w:rsidR="0063648A">
        <w:rPr>
          <w:rFonts w:ascii="Open Sans" w:hAnsi="Open Sans" w:cs="Open Sans"/>
        </w:rPr>
        <w:t xml:space="preserve">, </w:t>
      </w:r>
      <w:r w:rsidR="00CD579B" w:rsidRPr="007F5BBB">
        <w:rPr>
          <w:rFonts w:ascii="Open Sans" w:hAnsi="Open Sans" w:cs="Open Sans"/>
        </w:rPr>
        <w:t>ki ureja obligacijska razmerja</w:t>
      </w:r>
      <w:r w:rsidR="008E6A8C" w:rsidRPr="007F5BBB">
        <w:rPr>
          <w:rFonts w:ascii="Open Sans" w:hAnsi="Open Sans" w:cs="Open Sans"/>
        </w:rPr>
        <w:t xml:space="preserve"> v Republiki Sloveniji</w:t>
      </w:r>
      <w:r w:rsidR="00CD579B" w:rsidRPr="007F5BBB">
        <w:rPr>
          <w:rFonts w:ascii="Open Sans" w:hAnsi="Open Sans" w:cs="Open Sans"/>
        </w:rPr>
        <w:t>.</w:t>
      </w:r>
    </w:p>
    <w:p w14:paraId="344489C1" w14:textId="77777777" w:rsidR="00CA5BDC" w:rsidRPr="007F5BBB" w:rsidRDefault="00CA5BDC" w:rsidP="002C3055">
      <w:pPr>
        <w:keepNext/>
        <w:keepLines/>
        <w:widowControl w:val="0"/>
        <w:tabs>
          <w:tab w:val="left" w:pos="4820"/>
        </w:tabs>
        <w:rPr>
          <w:rFonts w:ascii="Open Sans" w:hAnsi="Open Sans" w:cs="Open Sans"/>
        </w:rPr>
      </w:pPr>
    </w:p>
    <w:p w14:paraId="44657C6B" w14:textId="77777777" w:rsidR="00CA5BDC" w:rsidRPr="007F5BBB" w:rsidRDefault="00CA5BDC" w:rsidP="002C3055">
      <w:pPr>
        <w:keepNext/>
        <w:keepLines/>
        <w:widowControl w:val="0"/>
        <w:numPr>
          <w:ilvl w:val="0"/>
          <w:numId w:val="33"/>
        </w:numPr>
        <w:suppressAutoHyphens/>
        <w:spacing w:line="276" w:lineRule="auto"/>
        <w:ind w:left="425" w:hanging="425"/>
        <w:jc w:val="center"/>
        <w:rPr>
          <w:rFonts w:ascii="Open Sans" w:hAnsi="Open Sans" w:cs="Open Sans"/>
        </w:rPr>
      </w:pPr>
      <w:r w:rsidRPr="007F5BBB">
        <w:rPr>
          <w:rFonts w:ascii="Open Sans" w:hAnsi="Open Sans" w:cs="Open Sans"/>
        </w:rPr>
        <w:t>člen</w:t>
      </w:r>
    </w:p>
    <w:p w14:paraId="0462F469" w14:textId="77777777" w:rsidR="00CA5BDC" w:rsidRPr="007F5BBB" w:rsidRDefault="00CA5BDC" w:rsidP="002C3055">
      <w:pPr>
        <w:keepNext/>
        <w:keepLines/>
        <w:widowControl w:val="0"/>
        <w:tabs>
          <w:tab w:val="left" w:pos="4820"/>
        </w:tabs>
        <w:rPr>
          <w:rFonts w:ascii="Open Sans" w:hAnsi="Open Sans" w:cs="Open Sans"/>
        </w:rPr>
      </w:pPr>
    </w:p>
    <w:p w14:paraId="634703F5"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Priloge so neločljivi sestavni del tega okvirnega sporazuma.</w:t>
      </w:r>
    </w:p>
    <w:p w14:paraId="366FC777" w14:textId="77777777" w:rsidR="00CA5BDC" w:rsidRPr="007F5BBB" w:rsidRDefault="00CA5BDC" w:rsidP="002C3055">
      <w:pPr>
        <w:keepNext/>
        <w:keepLines/>
        <w:widowControl w:val="0"/>
        <w:tabs>
          <w:tab w:val="left" w:pos="4820"/>
        </w:tabs>
        <w:rPr>
          <w:rFonts w:ascii="Open Sans" w:hAnsi="Open Sans" w:cs="Open Sans"/>
        </w:rPr>
      </w:pPr>
    </w:p>
    <w:p w14:paraId="7943E490" w14:textId="77777777" w:rsidR="00CA5BDC" w:rsidRPr="007F5BBB" w:rsidRDefault="00CA5BDC" w:rsidP="002C3055">
      <w:pPr>
        <w:keepNext/>
        <w:keepLines/>
        <w:widowControl w:val="0"/>
        <w:numPr>
          <w:ilvl w:val="0"/>
          <w:numId w:val="33"/>
        </w:numPr>
        <w:suppressAutoHyphens/>
        <w:spacing w:line="276" w:lineRule="auto"/>
        <w:ind w:left="425" w:hanging="425"/>
        <w:jc w:val="center"/>
        <w:rPr>
          <w:rFonts w:ascii="Open Sans" w:hAnsi="Open Sans" w:cs="Open Sans"/>
        </w:rPr>
      </w:pPr>
      <w:r w:rsidRPr="007F5BBB">
        <w:rPr>
          <w:rFonts w:ascii="Open Sans" w:hAnsi="Open Sans" w:cs="Open Sans"/>
        </w:rPr>
        <w:t>člen</w:t>
      </w:r>
    </w:p>
    <w:p w14:paraId="3CA45B54" w14:textId="77777777" w:rsidR="00CA5BDC" w:rsidRPr="007F5BBB" w:rsidRDefault="00CA5BDC" w:rsidP="002C3055">
      <w:pPr>
        <w:keepNext/>
        <w:keepLines/>
        <w:widowControl w:val="0"/>
        <w:tabs>
          <w:tab w:val="left" w:pos="4820"/>
        </w:tabs>
        <w:rPr>
          <w:rFonts w:ascii="Open Sans" w:hAnsi="Open Sans" w:cs="Open Sans"/>
        </w:rPr>
      </w:pPr>
    </w:p>
    <w:p w14:paraId="08507877" w14:textId="77777777" w:rsidR="00CA5BDC" w:rsidRPr="007F5BBB" w:rsidRDefault="00CA5BDC" w:rsidP="002C3055">
      <w:pPr>
        <w:keepNext/>
        <w:keepLines/>
        <w:widowControl w:val="0"/>
        <w:tabs>
          <w:tab w:val="left" w:pos="4820"/>
        </w:tabs>
        <w:rPr>
          <w:rFonts w:ascii="Open Sans" w:hAnsi="Open Sans" w:cs="Open Sans"/>
        </w:rPr>
      </w:pPr>
      <w:r w:rsidRPr="007F5BBB">
        <w:rPr>
          <w:rFonts w:ascii="Open Sans" w:hAnsi="Open Sans" w:cs="Open Sans"/>
        </w:rPr>
        <w:t xml:space="preserve">Okvirni sporazum je sestavljen in podpisan v treh (3) enakih izvodih, od katerih prejme naročnik dva (2) in izvajalec en (1) izvod. </w:t>
      </w:r>
    </w:p>
    <w:p w14:paraId="122A23A2" w14:textId="77777777" w:rsidR="00CA5BDC" w:rsidRPr="007F5BBB" w:rsidRDefault="00CA5BDC" w:rsidP="002C3055">
      <w:pPr>
        <w:keepNext/>
        <w:keepLines/>
        <w:widowControl w:val="0"/>
        <w:tabs>
          <w:tab w:val="left" w:pos="1134"/>
          <w:tab w:val="left" w:pos="4820"/>
        </w:tabs>
        <w:rPr>
          <w:rFonts w:ascii="Open Sans" w:hAnsi="Open Sans" w:cs="Open Sans"/>
        </w:rPr>
      </w:pPr>
    </w:p>
    <w:p w14:paraId="6FD2FDB8" w14:textId="77777777" w:rsidR="00CA5BDC" w:rsidRPr="007F5BBB" w:rsidRDefault="00CA5BDC" w:rsidP="002C3055">
      <w:pPr>
        <w:keepNext/>
        <w:keepLines/>
        <w:widowControl w:val="0"/>
        <w:tabs>
          <w:tab w:val="left" w:pos="1134"/>
          <w:tab w:val="left" w:pos="4820"/>
        </w:tabs>
        <w:rPr>
          <w:rFonts w:ascii="Open Sans" w:hAnsi="Open Sans" w:cs="Open Sans"/>
        </w:rPr>
      </w:pPr>
    </w:p>
    <w:p w14:paraId="0C5C7F0C"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Ljubljana, dne</w:t>
      </w:r>
      <w:r w:rsidRPr="007F5BBB">
        <w:rPr>
          <w:rFonts w:ascii="Open Sans" w:hAnsi="Open Sans" w:cs="Open Sans"/>
        </w:rPr>
        <w:tab/>
        <w:t>_________, dne</w:t>
      </w:r>
    </w:p>
    <w:p w14:paraId="5382A4EF" w14:textId="77777777" w:rsidR="00CA5BDC" w:rsidRPr="007F5BBB" w:rsidRDefault="00CA5BDC" w:rsidP="002C3055">
      <w:pPr>
        <w:keepNext/>
        <w:keepLines/>
        <w:widowControl w:val="0"/>
        <w:tabs>
          <w:tab w:val="left" w:pos="4820"/>
        </w:tabs>
        <w:rPr>
          <w:rFonts w:ascii="Open Sans" w:hAnsi="Open Sans" w:cs="Open Sans"/>
        </w:rPr>
      </w:pPr>
    </w:p>
    <w:p w14:paraId="55FE39CB" w14:textId="77777777" w:rsidR="00CA5BDC" w:rsidRPr="007F5BBB" w:rsidRDefault="00CA5BDC" w:rsidP="002C3055">
      <w:pPr>
        <w:keepNext/>
        <w:keepLines/>
        <w:widowControl w:val="0"/>
        <w:tabs>
          <w:tab w:val="left" w:pos="4820"/>
        </w:tabs>
        <w:rPr>
          <w:rFonts w:ascii="Open Sans" w:hAnsi="Open Sans" w:cs="Open Sans"/>
        </w:rPr>
      </w:pPr>
    </w:p>
    <w:p w14:paraId="21AC5F76"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Naročnik:</w:t>
      </w:r>
      <w:r w:rsidRPr="007F5BBB">
        <w:rPr>
          <w:rFonts w:ascii="Open Sans" w:hAnsi="Open Sans" w:cs="Open Sans"/>
        </w:rPr>
        <w:tab/>
        <w:t>Izvajalec:</w:t>
      </w:r>
    </w:p>
    <w:p w14:paraId="6CD6E7BD" w14:textId="77777777" w:rsidR="00CA5BDC" w:rsidRPr="007F5BBB" w:rsidRDefault="00CA5BDC" w:rsidP="002C3055">
      <w:pPr>
        <w:keepNext/>
        <w:keepLines/>
        <w:widowControl w:val="0"/>
        <w:tabs>
          <w:tab w:val="left" w:pos="5387"/>
        </w:tabs>
        <w:rPr>
          <w:rFonts w:ascii="Open Sans" w:hAnsi="Open Sans" w:cs="Open Sans"/>
        </w:rPr>
      </w:pPr>
    </w:p>
    <w:p w14:paraId="0B852E81"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 xml:space="preserve">JAVNO PODJETJE </w:t>
      </w:r>
      <w:r w:rsidRPr="007F5BBB">
        <w:rPr>
          <w:rFonts w:ascii="Open Sans" w:hAnsi="Open Sans" w:cs="Open Sans"/>
        </w:rPr>
        <w:tab/>
      </w:r>
    </w:p>
    <w:p w14:paraId="0F55D39F"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ENERGETIKA LJUBLJANA d.o.o.</w:t>
      </w:r>
    </w:p>
    <w:p w14:paraId="6AA43C8C" w14:textId="77777777" w:rsidR="00CA5BDC" w:rsidRPr="007F5BBB" w:rsidRDefault="00CA5BDC" w:rsidP="002C3055">
      <w:pPr>
        <w:keepNext/>
        <w:keepLines/>
        <w:widowControl w:val="0"/>
        <w:tabs>
          <w:tab w:val="left" w:pos="5387"/>
        </w:tabs>
        <w:rPr>
          <w:rFonts w:ascii="Open Sans" w:hAnsi="Open Sans" w:cs="Open Sans"/>
          <w:b/>
        </w:rPr>
      </w:pPr>
    </w:p>
    <w:p w14:paraId="39B3B322"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Samo Lozej,</w:t>
      </w:r>
      <w:r w:rsidRPr="007F5BBB">
        <w:rPr>
          <w:rFonts w:ascii="Open Sans" w:hAnsi="Open Sans" w:cs="Open Sans"/>
        </w:rPr>
        <w:tab/>
      </w:r>
    </w:p>
    <w:p w14:paraId="3DEBE4E3" w14:textId="77777777" w:rsidR="00CA5BDC" w:rsidRPr="007F5BBB" w:rsidRDefault="00CA5BDC" w:rsidP="002C3055">
      <w:pPr>
        <w:keepNext/>
        <w:keepLines/>
        <w:widowControl w:val="0"/>
        <w:tabs>
          <w:tab w:val="left" w:pos="5387"/>
        </w:tabs>
        <w:rPr>
          <w:rFonts w:ascii="Open Sans" w:hAnsi="Open Sans" w:cs="Open Sans"/>
        </w:rPr>
      </w:pPr>
      <w:r w:rsidRPr="007F5BBB">
        <w:rPr>
          <w:rFonts w:ascii="Open Sans" w:hAnsi="Open Sans" w:cs="Open Sans"/>
        </w:rPr>
        <w:t>direktor</w:t>
      </w:r>
      <w:r w:rsidRPr="007F5BBB">
        <w:rPr>
          <w:rFonts w:ascii="Open Sans" w:hAnsi="Open Sans" w:cs="Open Sans"/>
        </w:rPr>
        <w:tab/>
      </w:r>
    </w:p>
    <w:p w14:paraId="1DB8A186" w14:textId="77777777" w:rsidR="00CA5BDC" w:rsidRPr="007F5BBB" w:rsidRDefault="00CA5BDC" w:rsidP="00B771B9">
      <w:pPr>
        <w:keepNext/>
        <w:keepLines/>
        <w:widowControl w:val="0"/>
        <w:rPr>
          <w:rFonts w:ascii="Open Sans" w:hAnsi="Open Sans" w:cs="Open Sans"/>
        </w:rPr>
      </w:pPr>
    </w:p>
    <w:p w14:paraId="5821C7C8" w14:textId="77777777" w:rsidR="00B771B9" w:rsidRDefault="00C90023" w:rsidP="00B771B9">
      <w:pPr>
        <w:keepNext/>
        <w:keepLines/>
        <w:widowControl w:val="0"/>
        <w:numPr>
          <w:ilvl w:val="0"/>
          <w:numId w:val="37"/>
        </w:numPr>
        <w:rPr>
          <w:rFonts w:ascii="Open Sans" w:hAnsi="Open Sans" w:cs="Open Sans"/>
        </w:rPr>
      </w:pPr>
      <w:r w:rsidRPr="00C05D15">
        <w:rPr>
          <w:rFonts w:ascii="Open Sans" w:hAnsi="Open Sans" w:cs="Open Sans"/>
        </w:rPr>
        <w:t>Priloga št. 1</w:t>
      </w:r>
      <w:r w:rsidR="00CA5BDC" w:rsidRPr="00C05D15">
        <w:rPr>
          <w:rFonts w:ascii="Open Sans" w:hAnsi="Open Sans" w:cs="Open Sans"/>
        </w:rPr>
        <w:t>: Specifikacija vzdrževanja s strani proizvajalca</w:t>
      </w:r>
      <w:r w:rsidR="00B771B9">
        <w:rPr>
          <w:rFonts w:ascii="Open Sans" w:hAnsi="Open Sans" w:cs="Open Sans"/>
        </w:rPr>
        <w:t>,</w:t>
      </w:r>
    </w:p>
    <w:p w14:paraId="62D8AC8B" w14:textId="7D8AAF35" w:rsidR="008E6A8C" w:rsidRPr="00C05D15" w:rsidRDefault="00B771B9" w:rsidP="00B771B9">
      <w:pPr>
        <w:keepNext/>
        <w:keepLines/>
        <w:widowControl w:val="0"/>
        <w:numPr>
          <w:ilvl w:val="0"/>
          <w:numId w:val="37"/>
        </w:numPr>
        <w:rPr>
          <w:rFonts w:ascii="Open Sans" w:hAnsi="Open Sans" w:cs="Open Sans"/>
        </w:rPr>
      </w:pPr>
      <w:r>
        <w:rPr>
          <w:rFonts w:ascii="Open Sans" w:hAnsi="Open Sans" w:cs="Open Sans"/>
        </w:rPr>
        <w:t>Priloga št. 2: K</w:t>
      </w:r>
      <w:r w:rsidRPr="00B771B9">
        <w:rPr>
          <w:rFonts w:ascii="Open Sans" w:hAnsi="Open Sans" w:cs="Open Sans"/>
        </w:rPr>
        <w:t xml:space="preserve"> ponudbi s strani izvajalca </w:t>
      </w:r>
      <w:r w:rsidRPr="00F13B0F">
        <w:rPr>
          <w:rFonts w:ascii="Open Sans" w:hAnsi="Open Sans" w:cs="Open Sans"/>
        </w:rPr>
        <w:t>predložena standardna pogodba za vzdrževanje</w:t>
      </w:r>
      <w:r>
        <w:rPr>
          <w:rFonts w:ascii="Open Sans" w:hAnsi="Open Sans" w:cs="Open Sans"/>
        </w:rPr>
        <w:t>.</w:t>
      </w:r>
      <w:r w:rsidR="008E6A8C" w:rsidRPr="00C05D15">
        <w:rPr>
          <w:rFonts w:ascii="Open Sans" w:hAnsi="Open Sans" w:cs="Open Sans"/>
        </w:rPr>
        <w:br w:type="page"/>
      </w:r>
    </w:p>
    <w:p w14:paraId="412D2DAC" w14:textId="072FA36A" w:rsidR="00502D8E" w:rsidRPr="00C855DE" w:rsidRDefault="00367BBF" w:rsidP="002C3055">
      <w:pPr>
        <w:keepNext/>
        <w:keepLines/>
        <w:widowControl w:val="0"/>
        <w:rPr>
          <w:rFonts w:ascii="Open Sans" w:hAnsi="Open Sans" w:cs="Open Sans"/>
          <w:b/>
        </w:rPr>
      </w:pPr>
      <w:r w:rsidRPr="00C855DE">
        <w:rPr>
          <w:rFonts w:ascii="Open Sans" w:hAnsi="Open Sans" w:cs="Open Sans"/>
          <w:b/>
        </w:rPr>
        <w:lastRenderedPageBreak/>
        <w:t>7.3.</w:t>
      </w:r>
      <w:r w:rsidR="00502D8E" w:rsidRPr="00C855DE">
        <w:rPr>
          <w:rFonts w:ascii="Open Sans" w:hAnsi="Open Sans" w:cs="Open Sans"/>
          <w:b/>
        </w:rPr>
        <w:t xml:space="preserve"> VZOREC OKVIRNEGA SPORAZUMA (za sistem vodenja postrojenja)</w:t>
      </w:r>
    </w:p>
    <w:p w14:paraId="7D3DFE1E" w14:textId="77777777" w:rsidR="00502D8E" w:rsidRPr="00C855DE" w:rsidRDefault="00502D8E" w:rsidP="002C3055">
      <w:pPr>
        <w:keepNext/>
        <w:keepLines/>
        <w:widowControl w:val="0"/>
        <w:rPr>
          <w:rFonts w:ascii="Open Sans" w:hAnsi="Open Sans" w:cs="Open Sans"/>
        </w:rPr>
      </w:pPr>
    </w:p>
    <w:p w14:paraId="4E4AAE8C" w14:textId="499CC411" w:rsidR="00502D8E" w:rsidRPr="007F5BBB" w:rsidRDefault="00502D8E" w:rsidP="002C3055">
      <w:pPr>
        <w:keepNext/>
        <w:keepLines/>
        <w:widowControl w:val="0"/>
        <w:rPr>
          <w:rFonts w:ascii="Open Sans" w:hAnsi="Open Sans" w:cs="Open Sans"/>
          <w:b/>
        </w:rPr>
      </w:pPr>
      <w:r w:rsidRPr="00C855DE">
        <w:rPr>
          <w:rFonts w:ascii="Open Sans" w:hAnsi="Open Sans" w:cs="Open Sans"/>
          <w:b/>
        </w:rPr>
        <w:t xml:space="preserve">Številka naročnika: </w:t>
      </w:r>
      <w:bookmarkStart w:id="31" w:name="_Hlk208298590"/>
      <w:r w:rsidRPr="00C855DE">
        <w:rPr>
          <w:rFonts w:ascii="Open Sans" w:hAnsi="Open Sans" w:cs="Open Sans"/>
          <w:b/>
        </w:rPr>
        <w:t>ENLJ-SIR-264/25-</w:t>
      </w:r>
      <w:r w:rsidR="00367BBF" w:rsidRPr="00C855DE">
        <w:rPr>
          <w:rFonts w:ascii="Open Sans" w:hAnsi="Open Sans" w:cs="Open Sans"/>
          <w:b/>
        </w:rPr>
        <w:t>3</w:t>
      </w:r>
      <w:bookmarkEnd w:id="31"/>
    </w:p>
    <w:p w14:paraId="22170F32" w14:textId="77777777" w:rsidR="00502D8E" w:rsidRPr="007F5BBB" w:rsidRDefault="00502D8E" w:rsidP="002C3055">
      <w:pPr>
        <w:keepNext/>
        <w:keepLines/>
        <w:widowControl w:val="0"/>
        <w:rPr>
          <w:rFonts w:ascii="Open Sans" w:hAnsi="Open Sans" w:cs="Open Sans"/>
          <w:b/>
        </w:rPr>
      </w:pPr>
      <w:r w:rsidRPr="007F5BBB">
        <w:rPr>
          <w:rFonts w:ascii="Open Sans" w:hAnsi="Open Sans" w:cs="Open Sans"/>
          <w:b/>
        </w:rPr>
        <w:t>Številka izvajalca: _______________</w:t>
      </w:r>
    </w:p>
    <w:p w14:paraId="69AEBEF0" w14:textId="77777777" w:rsidR="00502D8E" w:rsidRPr="007F5BBB" w:rsidRDefault="00502D8E" w:rsidP="002C3055">
      <w:pPr>
        <w:keepNext/>
        <w:keepLines/>
        <w:widowControl w:val="0"/>
        <w:tabs>
          <w:tab w:val="left" w:pos="4962"/>
        </w:tabs>
        <w:rPr>
          <w:rFonts w:ascii="Open Sans" w:hAnsi="Open Sans" w:cs="Open Sans"/>
          <w:b/>
        </w:rPr>
      </w:pPr>
    </w:p>
    <w:p w14:paraId="6FDFEBDB" w14:textId="1DE94E6D" w:rsidR="00502D8E" w:rsidRPr="007F5BBB" w:rsidRDefault="00502D8E" w:rsidP="002C3055">
      <w:pPr>
        <w:keepNext/>
        <w:keepLines/>
        <w:widowControl w:val="0"/>
        <w:jc w:val="center"/>
        <w:rPr>
          <w:rFonts w:ascii="Open Sans" w:hAnsi="Open Sans" w:cs="Open Sans"/>
          <w:b/>
        </w:rPr>
      </w:pPr>
      <w:r w:rsidRPr="007F5BBB">
        <w:rPr>
          <w:rFonts w:ascii="Open Sans" w:hAnsi="Open Sans" w:cs="Open Sans"/>
          <w:b/>
        </w:rPr>
        <w:t xml:space="preserve">Vzdrževanje HW in SW sistema vodenja proizvodnje vodika za obdobje </w:t>
      </w:r>
      <w:r w:rsidR="00DD0E30">
        <w:rPr>
          <w:rFonts w:ascii="Open Sans" w:hAnsi="Open Sans" w:cs="Open Sans"/>
          <w:b/>
        </w:rPr>
        <w:t>3 (</w:t>
      </w:r>
      <w:r w:rsidR="005A41AC">
        <w:rPr>
          <w:rFonts w:ascii="Open Sans" w:hAnsi="Open Sans" w:cs="Open Sans"/>
          <w:b/>
        </w:rPr>
        <w:t>treh</w:t>
      </w:r>
      <w:r w:rsidR="00DD0E30">
        <w:rPr>
          <w:rFonts w:ascii="Open Sans" w:hAnsi="Open Sans" w:cs="Open Sans"/>
          <w:b/>
        </w:rPr>
        <w:t>)</w:t>
      </w:r>
      <w:r w:rsidRPr="007F5BBB">
        <w:rPr>
          <w:rFonts w:ascii="Open Sans" w:hAnsi="Open Sans" w:cs="Open Sans"/>
          <w:b/>
        </w:rPr>
        <w:t xml:space="preserve"> let</w:t>
      </w:r>
    </w:p>
    <w:p w14:paraId="7C681542" w14:textId="77777777" w:rsidR="00502D8E" w:rsidRPr="007F5BBB" w:rsidRDefault="00502D8E" w:rsidP="002C3055">
      <w:pPr>
        <w:keepNext/>
        <w:keepLines/>
        <w:widowControl w:val="0"/>
        <w:rPr>
          <w:rFonts w:ascii="Open Sans" w:hAnsi="Open Sans" w:cs="Open Sans"/>
        </w:rPr>
      </w:pPr>
    </w:p>
    <w:p w14:paraId="400489F9"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ki ga skleneta</w:t>
      </w:r>
    </w:p>
    <w:p w14:paraId="092DFF2F" w14:textId="77777777" w:rsidR="00502D8E" w:rsidRPr="007F5BBB" w:rsidRDefault="00502D8E" w:rsidP="002C3055">
      <w:pPr>
        <w:keepNext/>
        <w:keepLines/>
        <w:widowControl w:val="0"/>
        <w:ind w:left="1701" w:hanging="1701"/>
        <w:rPr>
          <w:rFonts w:ascii="Open Sans" w:hAnsi="Open Sans" w:cs="Open Sans"/>
          <w:b/>
        </w:rPr>
      </w:pPr>
    </w:p>
    <w:p w14:paraId="44A36CDD" w14:textId="77777777" w:rsidR="00502D8E" w:rsidRPr="007F5BBB" w:rsidRDefault="00502D8E" w:rsidP="002C3055">
      <w:pPr>
        <w:keepNext/>
        <w:keepLines/>
        <w:widowControl w:val="0"/>
        <w:ind w:left="1650" w:hanging="1650"/>
        <w:rPr>
          <w:rFonts w:ascii="Open Sans" w:hAnsi="Open Sans" w:cs="Open Sans"/>
        </w:rPr>
      </w:pPr>
      <w:r w:rsidRPr="007F5BBB">
        <w:rPr>
          <w:rFonts w:ascii="Open Sans" w:hAnsi="Open Sans" w:cs="Open Sans"/>
          <w:b/>
        </w:rPr>
        <w:t>NAROČNIK:</w:t>
      </w:r>
      <w:r w:rsidRPr="007F5BBB">
        <w:rPr>
          <w:rFonts w:ascii="Open Sans" w:hAnsi="Open Sans" w:cs="Open Sans"/>
        </w:rPr>
        <w:tab/>
      </w:r>
      <w:r w:rsidRPr="007F5BBB">
        <w:rPr>
          <w:rFonts w:ascii="Open Sans" w:hAnsi="Open Sans" w:cs="Open Sans"/>
          <w:b/>
          <w:snapToGrid w:val="0"/>
        </w:rPr>
        <w:t>JAVNO PODJETJE ENERGETIKA LJUBLJANA d.o.o.</w:t>
      </w:r>
      <w:r w:rsidRPr="007F5BBB">
        <w:rPr>
          <w:rFonts w:ascii="Open Sans" w:hAnsi="Open Sans" w:cs="Open Sans"/>
          <w:snapToGrid w:val="0"/>
        </w:rPr>
        <w:t xml:space="preserve">, Verovškova ulica 62, 1000 Ljubljana, ki ga zastopa direktor Samo Lozej </w:t>
      </w:r>
      <w:r w:rsidRPr="007F5BBB">
        <w:rPr>
          <w:rFonts w:ascii="Open Sans" w:hAnsi="Open Sans" w:cs="Open Sans"/>
        </w:rPr>
        <w:t>(v nadaljevanju: naročnik)</w:t>
      </w:r>
    </w:p>
    <w:p w14:paraId="4C943C5E" w14:textId="77777777" w:rsidR="00502D8E" w:rsidRPr="007F5BBB" w:rsidRDefault="00502D8E" w:rsidP="002C3055">
      <w:pPr>
        <w:keepNext/>
        <w:keepLines/>
        <w:widowControl w:val="0"/>
        <w:rPr>
          <w:rFonts w:ascii="Open Sans" w:hAnsi="Open Sans" w:cs="Open Sans"/>
        </w:rPr>
      </w:pPr>
    </w:p>
    <w:p w14:paraId="6DDCB312" w14:textId="77777777" w:rsidR="00502D8E" w:rsidRPr="007F5BBB" w:rsidRDefault="00502D8E" w:rsidP="002C3055">
      <w:pPr>
        <w:keepNext/>
        <w:keepLines/>
        <w:widowControl w:val="0"/>
        <w:ind w:left="2410" w:hanging="760"/>
        <w:rPr>
          <w:rFonts w:ascii="Open Sans" w:hAnsi="Open Sans" w:cs="Open Sans"/>
        </w:rPr>
      </w:pPr>
      <w:r w:rsidRPr="007F5BBB">
        <w:rPr>
          <w:rFonts w:ascii="Open Sans" w:hAnsi="Open Sans" w:cs="Open Sans"/>
        </w:rPr>
        <w:t>identifikacijska številka za DDV: SI 23034033</w:t>
      </w:r>
    </w:p>
    <w:p w14:paraId="46CE99F9" w14:textId="77777777" w:rsidR="00502D8E" w:rsidRPr="007F5BBB" w:rsidRDefault="00502D8E" w:rsidP="002C3055">
      <w:pPr>
        <w:keepNext/>
        <w:keepLines/>
        <w:widowControl w:val="0"/>
        <w:ind w:left="2410" w:hanging="760"/>
        <w:rPr>
          <w:rFonts w:ascii="Open Sans" w:hAnsi="Open Sans" w:cs="Open Sans"/>
        </w:rPr>
      </w:pPr>
      <w:r w:rsidRPr="007F5BBB">
        <w:rPr>
          <w:rFonts w:ascii="Open Sans" w:hAnsi="Open Sans" w:cs="Open Sans"/>
        </w:rPr>
        <w:t>matična številka: 5226406000</w:t>
      </w:r>
    </w:p>
    <w:p w14:paraId="7EF5B69A" w14:textId="77777777" w:rsidR="00502D8E" w:rsidRPr="007F5BBB" w:rsidRDefault="00502D8E" w:rsidP="002C3055">
      <w:pPr>
        <w:keepNext/>
        <w:keepLines/>
        <w:widowControl w:val="0"/>
        <w:tabs>
          <w:tab w:val="left" w:pos="1843"/>
        </w:tabs>
        <w:ind w:left="1701" w:hanging="1701"/>
        <w:rPr>
          <w:rFonts w:ascii="Open Sans" w:hAnsi="Open Sans" w:cs="Open Sans"/>
          <w:b/>
        </w:rPr>
      </w:pPr>
    </w:p>
    <w:p w14:paraId="336B2749" w14:textId="77777777" w:rsidR="00502D8E" w:rsidRPr="007F5BBB" w:rsidRDefault="00502D8E" w:rsidP="002C3055">
      <w:pPr>
        <w:keepNext/>
        <w:keepLines/>
        <w:widowControl w:val="0"/>
        <w:tabs>
          <w:tab w:val="left" w:pos="1702"/>
        </w:tabs>
        <w:rPr>
          <w:rFonts w:ascii="Open Sans" w:hAnsi="Open Sans" w:cs="Open San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7F5BBB">
        <w:rPr>
          <w:rFonts w:ascii="Open Sans" w:hAnsi="Open Sans" w:cs="Open Sans"/>
        </w:rPr>
        <w:t xml:space="preserve">ter </w:t>
      </w:r>
    </w:p>
    <w:p w14:paraId="30CEE061" w14:textId="77777777" w:rsidR="00502D8E" w:rsidRPr="007F5BBB" w:rsidRDefault="00502D8E" w:rsidP="002C3055">
      <w:pPr>
        <w:keepNext/>
        <w:keepLines/>
        <w:widowControl w:val="0"/>
        <w:tabs>
          <w:tab w:val="left" w:pos="1702"/>
        </w:tabs>
        <w:rPr>
          <w:rFonts w:ascii="Open Sans" w:hAnsi="Open Sans" w:cs="Open Sans"/>
          <w:b/>
        </w:rPr>
      </w:pPr>
    </w:p>
    <w:p w14:paraId="0B82C04F" w14:textId="77777777" w:rsidR="00502D8E" w:rsidRPr="007F5BBB" w:rsidRDefault="00502D8E" w:rsidP="002C3055">
      <w:pPr>
        <w:keepNext/>
        <w:keepLines/>
        <w:widowControl w:val="0"/>
        <w:ind w:left="1560" w:hanging="1560"/>
        <w:rPr>
          <w:rFonts w:ascii="Open Sans" w:hAnsi="Open Sans" w:cs="Open Sans"/>
        </w:rPr>
      </w:pPr>
      <w:r w:rsidRPr="007F5BBB">
        <w:rPr>
          <w:rFonts w:ascii="Open Sans" w:hAnsi="Open Sans" w:cs="Open Sans"/>
          <w:b/>
        </w:rPr>
        <w:t>IZVAJALEC: _________________________________________</w:t>
      </w:r>
      <w:r w:rsidRPr="007F5BBB">
        <w:rPr>
          <w:rFonts w:ascii="Open Sans" w:hAnsi="Open Sans" w:cs="Open Sans"/>
        </w:rPr>
        <w:t>, ki ga zastopa ___________</w:t>
      </w:r>
    </w:p>
    <w:p w14:paraId="32184CB9" w14:textId="77777777" w:rsidR="00502D8E" w:rsidRPr="007F5BBB" w:rsidRDefault="00502D8E" w:rsidP="002C3055">
      <w:pPr>
        <w:keepNext/>
        <w:keepLines/>
        <w:widowControl w:val="0"/>
        <w:ind w:left="1560"/>
        <w:rPr>
          <w:rFonts w:ascii="Open Sans" w:hAnsi="Open Sans" w:cs="Open Sans"/>
        </w:rPr>
      </w:pPr>
      <w:r w:rsidRPr="007F5BBB">
        <w:rPr>
          <w:rFonts w:ascii="Open Sans" w:hAnsi="Open Sans" w:cs="Open Sans"/>
        </w:rPr>
        <w:t>(v nadaljevanju: izvajalec)</w:t>
      </w:r>
    </w:p>
    <w:p w14:paraId="69442D9F" w14:textId="77777777" w:rsidR="00502D8E" w:rsidRPr="007F5BBB" w:rsidRDefault="00502D8E" w:rsidP="002C3055">
      <w:pPr>
        <w:keepNext/>
        <w:keepLines/>
        <w:widowControl w:val="0"/>
        <w:tabs>
          <w:tab w:val="left" w:pos="5104"/>
        </w:tabs>
        <w:ind w:left="1560" w:hanging="1701"/>
        <w:rPr>
          <w:rFonts w:ascii="Open Sans" w:hAnsi="Open Sans" w:cs="Open Sans"/>
        </w:rPr>
      </w:pPr>
      <w:r w:rsidRPr="007F5BBB">
        <w:rPr>
          <w:rFonts w:ascii="Open Sans" w:hAnsi="Open Sans" w:cs="Open Sans"/>
        </w:rPr>
        <w:tab/>
      </w:r>
    </w:p>
    <w:p w14:paraId="7797137C" w14:textId="77777777" w:rsidR="00502D8E" w:rsidRPr="007F5BBB" w:rsidRDefault="00502D8E" w:rsidP="002C3055">
      <w:pPr>
        <w:keepNext/>
        <w:keepLines/>
        <w:widowControl w:val="0"/>
        <w:ind w:left="1560"/>
        <w:rPr>
          <w:rFonts w:ascii="Open Sans" w:hAnsi="Open Sans" w:cs="Open Sans"/>
        </w:rPr>
      </w:pPr>
      <w:r w:rsidRPr="007F5BBB">
        <w:rPr>
          <w:rFonts w:ascii="Open Sans" w:hAnsi="Open Sans" w:cs="Open Sans"/>
        </w:rPr>
        <w:t>številka transakcijskega računa:</w:t>
      </w:r>
    </w:p>
    <w:p w14:paraId="79D37D5F" w14:textId="77777777" w:rsidR="00502D8E" w:rsidRPr="007F5BBB" w:rsidRDefault="00502D8E" w:rsidP="002C3055">
      <w:pPr>
        <w:keepNext/>
        <w:keepLines/>
        <w:widowControl w:val="0"/>
        <w:ind w:left="1560"/>
        <w:rPr>
          <w:rFonts w:ascii="Open Sans" w:hAnsi="Open Sans" w:cs="Open Sans"/>
        </w:rPr>
      </w:pPr>
      <w:r w:rsidRPr="007F5BBB">
        <w:rPr>
          <w:rFonts w:ascii="Open Sans" w:hAnsi="Open Sans" w:cs="Open Sans"/>
        </w:rPr>
        <w:t xml:space="preserve">identifikacijska številka za DDV: </w:t>
      </w:r>
    </w:p>
    <w:p w14:paraId="417D9322" w14:textId="69B7860E" w:rsidR="00502D8E" w:rsidRPr="007F5BBB" w:rsidRDefault="00502D8E" w:rsidP="002C3055">
      <w:pPr>
        <w:keepNext/>
        <w:keepLines/>
        <w:widowControl w:val="0"/>
        <w:ind w:left="1560"/>
        <w:rPr>
          <w:rFonts w:ascii="Open Sans" w:hAnsi="Open Sans" w:cs="Open Sans"/>
        </w:rPr>
      </w:pPr>
      <w:r w:rsidRPr="007F5BBB">
        <w:rPr>
          <w:rFonts w:ascii="Open Sans" w:hAnsi="Open Sans" w:cs="Open Sans"/>
        </w:rPr>
        <w:t>matična številka:</w:t>
      </w:r>
      <w:r w:rsidR="006E7F6E">
        <w:rPr>
          <w:rFonts w:ascii="Open Sans" w:hAnsi="Open Sans" w:cs="Open Sans"/>
        </w:rPr>
        <w:t xml:space="preserve"> </w:t>
      </w:r>
    </w:p>
    <w:p w14:paraId="09824F4E" w14:textId="77777777" w:rsidR="00502D8E" w:rsidRPr="007F5BBB" w:rsidRDefault="00502D8E" w:rsidP="002C3055">
      <w:pPr>
        <w:keepNext/>
        <w:keepLines/>
        <w:widowControl w:val="0"/>
        <w:tabs>
          <w:tab w:val="left" w:pos="709"/>
          <w:tab w:val="left" w:pos="1702"/>
        </w:tabs>
        <w:rPr>
          <w:rFonts w:ascii="Open Sans" w:hAnsi="Open Sans" w:cs="Open Sans"/>
        </w:rPr>
      </w:pPr>
    </w:p>
    <w:p w14:paraId="67290F8B" w14:textId="393D1927" w:rsidR="00502D8E" w:rsidRDefault="00502D8E" w:rsidP="002C3055">
      <w:pPr>
        <w:keepNext/>
        <w:keepLines/>
        <w:widowControl w:val="0"/>
        <w:tabs>
          <w:tab w:val="left" w:pos="709"/>
          <w:tab w:val="left" w:pos="1702"/>
        </w:tabs>
        <w:rPr>
          <w:rFonts w:ascii="Open Sans" w:hAnsi="Open Sans" w:cs="Open Sans"/>
        </w:rPr>
      </w:pPr>
    </w:p>
    <w:p w14:paraId="77FAB120" w14:textId="676A0F29" w:rsidR="00C05D15" w:rsidRDefault="00C05D15" w:rsidP="002C3055">
      <w:pPr>
        <w:keepNext/>
        <w:keepLines/>
        <w:widowControl w:val="0"/>
        <w:tabs>
          <w:tab w:val="left" w:pos="709"/>
          <w:tab w:val="left" w:pos="1702"/>
        </w:tabs>
        <w:rPr>
          <w:rFonts w:ascii="Open Sans" w:hAnsi="Open Sans" w:cs="Open Sans"/>
        </w:rPr>
      </w:pPr>
    </w:p>
    <w:p w14:paraId="6AD47F85" w14:textId="77777777" w:rsidR="00C05D15" w:rsidRPr="007F5BBB" w:rsidRDefault="00C05D15" w:rsidP="002C3055">
      <w:pPr>
        <w:keepNext/>
        <w:keepLines/>
        <w:widowControl w:val="0"/>
        <w:tabs>
          <w:tab w:val="left" w:pos="709"/>
          <w:tab w:val="left" w:pos="1702"/>
        </w:tabs>
        <w:rPr>
          <w:rFonts w:ascii="Open Sans" w:hAnsi="Open Sans" w:cs="Open Sans"/>
        </w:rPr>
      </w:pPr>
    </w:p>
    <w:p w14:paraId="48B50734" w14:textId="2936669A" w:rsidR="00502D8E" w:rsidRPr="007F5BBB" w:rsidRDefault="00502D8E" w:rsidP="00D405D9">
      <w:pPr>
        <w:pStyle w:val="Odstavekseznama"/>
        <w:keepNext/>
        <w:keepLines/>
        <w:widowControl w:val="0"/>
        <w:numPr>
          <w:ilvl w:val="0"/>
          <w:numId w:val="47"/>
        </w:numPr>
        <w:spacing w:after="200" w:line="276" w:lineRule="auto"/>
        <w:jc w:val="center"/>
        <w:rPr>
          <w:rFonts w:ascii="Open Sans" w:hAnsi="Open Sans" w:cs="Open Sans"/>
          <w:b/>
        </w:rPr>
      </w:pPr>
      <w:r w:rsidRPr="007F5BBB">
        <w:rPr>
          <w:rFonts w:ascii="Open Sans" w:hAnsi="Open Sans" w:cs="Open Sans"/>
          <w:b/>
        </w:rPr>
        <w:t>UVODNE DOLOČBE</w:t>
      </w:r>
    </w:p>
    <w:p w14:paraId="7A0E2AEB" w14:textId="4F5BE501" w:rsidR="00502D8E" w:rsidRPr="007F5BBB" w:rsidRDefault="0063648A" w:rsidP="0063648A">
      <w:pPr>
        <w:pStyle w:val="Odstavekseznama"/>
        <w:keepNext/>
        <w:keepLines/>
        <w:widowControl w:val="0"/>
        <w:numPr>
          <w:ilvl w:val="3"/>
          <w:numId w:val="48"/>
        </w:numPr>
        <w:ind w:left="426" w:hanging="426"/>
        <w:jc w:val="center"/>
        <w:rPr>
          <w:rFonts w:ascii="Open Sans" w:hAnsi="Open Sans" w:cs="Open Sans"/>
        </w:rPr>
      </w:pPr>
      <w:r>
        <w:rPr>
          <w:rFonts w:ascii="Open Sans" w:hAnsi="Open Sans" w:cs="Open Sans"/>
        </w:rPr>
        <w:t>č</w:t>
      </w:r>
      <w:r w:rsidR="00F94D4A" w:rsidRPr="007F5BBB">
        <w:rPr>
          <w:rFonts w:ascii="Open Sans" w:hAnsi="Open Sans" w:cs="Open Sans"/>
        </w:rPr>
        <w:t>len</w:t>
      </w:r>
    </w:p>
    <w:p w14:paraId="5BF8FE89" w14:textId="77777777" w:rsidR="00F94D4A" w:rsidRPr="007F5BBB" w:rsidRDefault="00F94D4A" w:rsidP="002C3055">
      <w:pPr>
        <w:pStyle w:val="Odstavekseznama"/>
        <w:keepNext/>
        <w:keepLines/>
        <w:widowControl w:val="0"/>
        <w:ind w:left="2880"/>
        <w:rPr>
          <w:rFonts w:ascii="Open Sans" w:hAnsi="Open Sans" w:cs="Open Sans"/>
        </w:rPr>
      </w:pPr>
    </w:p>
    <w:p w14:paraId="0C916CEA" w14:textId="4148ACB6" w:rsidR="00502D8E" w:rsidRPr="007F5BBB" w:rsidRDefault="00502D8E" w:rsidP="002C3055">
      <w:pPr>
        <w:keepNext/>
        <w:keepLines/>
        <w:widowControl w:val="0"/>
        <w:rPr>
          <w:rFonts w:ascii="Open Sans" w:hAnsi="Open Sans" w:cs="Open Sans"/>
        </w:rPr>
      </w:pPr>
      <w:r w:rsidRPr="007F5BBB">
        <w:rPr>
          <w:rFonts w:ascii="Open Sans" w:hAnsi="Open Sans" w:cs="Open Sans"/>
        </w:rPr>
        <w:t>Stranki okvirnega sporazuma uvodoma sporazumno ugotavljata, da je</w:t>
      </w:r>
      <w:r w:rsidRPr="007F5BBB">
        <w:rPr>
          <w:rFonts w:ascii="Open Sans" w:eastAsia="Calibri" w:hAnsi="Open Sans" w:cs="Open Sans"/>
          <w:lang w:eastAsia="en-US"/>
        </w:rPr>
        <w:t xml:space="preserve"> </w:t>
      </w:r>
      <w:r w:rsidRPr="007F5BBB">
        <w:rPr>
          <w:rFonts w:ascii="Open Sans" w:hAnsi="Open Sans" w:cs="Open Sans"/>
        </w:rPr>
        <w:t xml:space="preserve">JAVNI HOLDING Ljubljana, d.o.o., Verovškova ulica 70, Ljubljana, na podlagi pooblastila naročnika izvedel postopek oddaje javnega naročila št. </w:t>
      </w:r>
      <w:r w:rsidRPr="007F5BBB">
        <w:rPr>
          <w:rFonts w:ascii="Open Sans" w:hAnsi="Open Sans" w:cs="Open Sans"/>
          <w:b/>
        </w:rPr>
        <w:t>ENLJ-SIR-264/25</w:t>
      </w:r>
      <w:r w:rsidRPr="007F5BBB">
        <w:rPr>
          <w:rFonts w:ascii="Open Sans" w:hAnsi="Open Sans" w:cs="Open Sans"/>
        </w:rPr>
        <w:t xml:space="preserve"> po postopku oddaje naročila male vrednosti (št. objave na Portalu javnih naročil RS: ___________ z dne ____), na podlagi 47. člena Zakona o javnem naročanju (Ur. l. RS, št. 91/15 s spremembami; v nadaljnjem besedilu: ZJN-3) z namenom sklenitve okvirnega sporazuma za</w:t>
      </w:r>
      <w:r w:rsidR="006E7F6E">
        <w:rPr>
          <w:rFonts w:ascii="Open Sans" w:hAnsi="Open Sans" w:cs="Open Sans"/>
        </w:rPr>
        <w:t xml:space="preserve"> </w:t>
      </w:r>
      <w:r w:rsidRPr="007F5BBB">
        <w:rPr>
          <w:rFonts w:ascii="Open Sans" w:hAnsi="Open Sans" w:cs="Open Sans"/>
        </w:rPr>
        <w:t xml:space="preserve">vzdrževanje Postrojenja za proizvodnjo vodika, v katerem je naročnik izvajalca izbral na podlagi ekonomsko najugodnejše ponudbe in na podlagi pogojev, opredeljenih v razpisni dokumentaciji naročnika št. ENLJ-SIR-264/25. </w:t>
      </w:r>
    </w:p>
    <w:p w14:paraId="420C0415" w14:textId="77777777" w:rsidR="00502D8E" w:rsidRPr="007F5BBB" w:rsidRDefault="00502D8E" w:rsidP="002C3055">
      <w:pPr>
        <w:keepNext/>
        <w:keepLines/>
        <w:widowControl w:val="0"/>
        <w:rPr>
          <w:rFonts w:ascii="Open Sans" w:hAnsi="Open Sans" w:cs="Open Sans"/>
          <w:lang w:eastAsia="x-none"/>
        </w:rPr>
      </w:pPr>
    </w:p>
    <w:p w14:paraId="62056082" w14:textId="77777777" w:rsidR="00502D8E" w:rsidRPr="007F5BBB" w:rsidRDefault="00502D8E" w:rsidP="002C3055">
      <w:pPr>
        <w:keepNext/>
        <w:keepLines/>
        <w:widowControl w:val="0"/>
        <w:rPr>
          <w:rFonts w:ascii="Open Sans" w:hAnsi="Open Sans" w:cs="Open Sans"/>
          <w:lang w:eastAsia="x-none"/>
        </w:rPr>
      </w:pPr>
      <w:r w:rsidRPr="007F5BBB">
        <w:rPr>
          <w:rFonts w:ascii="Open Sans" w:hAnsi="Open Sans" w:cs="Open Sans"/>
          <w:lang w:eastAsia="x-none"/>
        </w:rPr>
        <w:t>S tem okvirnim sporazumom se naročnik in izvajalec dogovorita o pogojih izvajanja predmeta okvirnega sporazuma.</w:t>
      </w:r>
    </w:p>
    <w:p w14:paraId="035454FD" w14:textId="77777777" w:rsidR="00502D8E" w:rsidRPr="007F5BBB" w:rsidRDefault="00502D8E" w:rsidP="002C3055">
      <w:pPr>
        <w:keepNext/>
        <w:keepLines/>
        <w:widowControl w:val="0"/>
        <w:rPr>
          <w:rFonts w:ascii="Open Sans" w:hAnsi="Open Sans" w:cs="Open Sans"/>
          <w:lang w:eastAsia="x-none"/>
        </w:rPr>
      </w:pPr>
    </w:p>
    <w:p w14:paraId="5879C184" w14:textId="77777777" w:rsidR="00C05D15" w:rsidRDefault="00C05D15">
      <w:pPr>
        <w:rPr>
          <w:rFonts w:ascii="Open Sans" w:hAnsi="Open Sans" w:cs="Open Sans"/>
          <w:b/>
        </w:rPr>
      </w:pPr>
      <w:r>
        <w:rPr>
          <w:rFonts w:ascii="Open Sans" w:hAnsi="Open Sans" w:cs="Open Sans"/>
          <w:b/>
        </w:rPr>
        <w:br w:type="page"/>
      </w:r>
    </w:p>
    <w:p w14:paraId="554D27C1" w14:textId="752CF32B" w:rsidR="00502D8E" w:rsidRPr="007F5BBB" w:rsidRDefault="00502D8E" w:rsidP="00D405D9">
      <w:pPr>
        <w:keepNext/>
        <w:keepLines/>
        <w:widowControl w:val="0"/>
        <w:numPr>
          <w:ilvl w:val="0"/>
          <w:numId w:val="47"/>
        </w:numPr>
        <w:spacing w:after="200" w:line="276" w:lineRule="auto"/>
        <w:jc w:val="center"/>
        <w:rPr>
          <w:rFonts w:ascii="Open Sans" w:hAnsi="Open Sans" w:cs="Open Sans"/>
          <w:b/>
        </w:rPr>
      </w:pPr>
      <w:r w:rsidRPr="007F5BBB">
        <w:rPr>
          <w:rFonts w:ascii="Open Sans" w:hAnsi="Open Sans" w:cs="Open Sans"/>
          <w:b/>
        </w:rPr>
        <w:lastRenderedPageBreak/>
        <w:t>PREDMET OKVIRNEGA SPORAZUMA</w:t>
      </w:r>
    </w:p>
    <w:p w14:paraId="0BFAF9A6"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6481A51" w14:textId="77777777" w:rsidR="00502D8E" w:rsidRPr="007F5BBB" w:rsidRDefault="00502D8E" w:rsidP="002C3055">
      <w:pPr>
        <w:keepNext/>
        <w:keepLines/>
        <w:widowControl w:val="0"/>
        <w:rPr>
          <w:rFonts w:ascii="Open Sans" w:eastAsia="Calibri" w:hAnsi="Open Sans" w:cs="Open Sans"/>
          <w:bCs/>
          <w:lang w:eastAsia="en-US"/>
        </w:rPr>
      </w:pPr>
    </w:p>
    <w:p w14:paraId="07265412" w14:textId="554A3BEB" w:rsidR="00502D8E" w:rsidRPr="007F5BBB" w:rsidRDefault="00502D8E" w:rsidP="002C3055">
      <w:pPr>
        <w:keepNext/>
        <w:keepLines/>
        <w:widowControl w:val="0"/>
        <w:rPr>
          <w:rFonts w:ascii="Open Sans" w:eastAsia="Calibri" w:hAnsi="Open Sans" w:cs="Open Sans"/>
          <w:bCs/>
          <w:lang w:eastAsia="en-US"/>
        </w:rPr>
      </w:pPr>
      <w:r w:rsidRPr="007F5BBB">
        <w:rPr>
          <w:rFonts w:ascii="Open Sans" w:eastAsia="Calibri" w:hAnsi="Open Sans" w:cs="Open Sans"/>
          <w:bCs/>
          <w:lang w:eastAsia="en-US"/>
        </w:rPr>
        <w:t>Predmet okvirnega sporazuma je vzdrževanje HW in SW sistema vodenja postrojenja</w:t>
      </w:r>
      <w:r w:rsidR="006E7F6E">
        <w:rPr>
          <w:rFonts w:ascii="Open Sans" w:eastAsia="Calibri" w:hAnsi="Open Sans" w:cs="Open Sans"/>
          <w:bCs/>
          <w:lang w:eastAsia="en-US"/>
        </w:rPr>
        <w:t xml:space="preserve"> </w:t>
      </w:r>
      <w:r w:rsidRPr="007F5BBB">
        <w:rPr>
          <w:rFonts w:ascii="Open Sans" w:eastAsia="Calibri" w:hAnsi="Open Sans" w:cs="Open Sans"/>
          <w:bCs/>
          <w:lang w:eastAsia="en-US"/>
        </w:rPr>
        <w:t>na lokaciji proizvodnje vodika v Kosezah</w:t>
      </w:r>
      <w:r w:rsidR="0041527F" w:rsidRPr="0041527F">
        <w:rPr>
          <w:rFonts w:ascii="Open Sans" w:eastAsia="Calibri" w:hAnsi="Open Sans" w:cs="Open Sans"/>
          <w:bCs/>
          <w:lang w:eastAsia="en-US"/>
        </w:rPr>
        <w:t xml:space="preserve">, Podutiška cesta 99, 1000 Ljubljana </w:t>
      </w:r>
      <w:r w:rsidRPr="007F5BBB">
        <w:rPr>
          <w:rFonts w:ascii="Open Sans" w:eastAsia="Calibri" w:hAnsi="Open Sans" w:cs="Open Sans"/>
          <w:bCs/>
          <w:lang w:eastAsia="en-US"/>
        </w:rPr>
        <w:t xml:space="preserve">za obdobje </w:t>
      </w:r>
      <w:r w:rsidR="00F57012">
        <w:rPr>
          <w:rFonts w:ascii="Open Sans" w:eastAsia="Calibri" w:hAnsi="Open Sans" w:cs="Open Sans"/>
          <w:bCs/>
          <w:lang w:eastAsia="en-US"/>
        </w:rPr>
        <w:t>treh</w:t>
      </w:r>
      <w:r w:rsidRPr="007F5BBB">
        <w:rPr>
          <w:rFonts w:ascii="Open Sans" w:eastAsia="Calibri" w:hAnsi="Open Sans" w:cs="Open Sans"/>
          <w:bCs/>
          <w:lang w:eastAsia="en-US"/>
        </w:rPr>
        <w:t xml:space="preserve"> (</w:t>
      </w:r>
      <w:r w:rsidR="00F57012">
        <w:rPr>
          <w:rFonts w:ascii="Open Sans" w:eastAsia="Calibri" w:hAnsi="Open Sans" w:cs="Open Sans"/>
          <w:bCs/>
          <w:lang w:eastAsia="en-US"/>
        </w:rPr>
        <w:t>3</w:t>
      </w:r>
      <w:r w:rsidRPr="007F5BBB">
        <w:rPr>
          <w:rFonts w:ascii="Open Sans" w:eastAsia="Calibri" w:hAnsi="Open Sans" w:cs="Open Sans"/>
          <w:bCs/>
          <w:lang w:eastAsia="en-US"/>
        </w:rPr>
        <w:t>) let</w:t>
      </w:r>
      <w:r w:rsidR="00C855DE">
        <w:rPr>
          <w:rFonts w:ascii="Open Sans" w:eastAsia="Calibri" w:hAnsi="Open Sans" w:cs="Open Sans"/>
          <w:bCs/>
          <w:lang w:eastAsia="en-US"/>
        </w:rPr>
        <w:t>,</w:t>
      </w:r>
      <w:r w:rsidR="00C855DE" w:rsidRPr="00C855DE">
        <w:t xml:space="preserve"> </w:t>
      </w:r>
      <w:r w:rsidR="00C855DE" w:rsidRPr="00C855DE">
        <w:rPr>
          <w:rFonts w:ascii="Open Sans" w:eastAsia="Calibri" w:hAnsi="Open Sans" w:cs="Open Sans"/>
          <w:bCs/>
          <w:lang w:eastAsia="en-US"/>
        </w:rPr>
        <w:t>šteto od dneva, ko se izteče garancijska doba za dobavljeno opremo</w:t>
      </w:r>
      <w:r w:rsidR="007D0B30" w:rsidRPr="007D0B30">
        <w:rPr>
          <w:rFonts w:ascii="Open Sans" w:hAnsi="Open Sans" w:cs="Open Sans"/>
        </w:rPr>
        <w:t xml:space="preserve"> iz </w:t>
      </w:r>
      <w:r w:rsidR="00865291">
        <w:rPr>
          <w:rFonts w:ascii="Open Sans" w:hAnsi="Open Sans" w:cs="Open Sans"/>
        </w:rPr>
        <w:t>prvega odstavka 22</w:t>
      </w:r>
      <w:r w:rsidR="007D0B30" w:rsidRPr="007D0B30">
        <w:rPr>
          <w:rFonts w:ascii="Open Sans" w:hAnsi="Open Sans" w:cs="Open Sans"/>
        </w:rPr>
        <w:t>. člena pogodbe št. ENLJ-SIR-264/25-1 o dobavi in vgradnji tehnologije postrojenja za proizvodnjo vodika</w:t>
      </w:r>
      <w:r w:rsidRPr="007F5BBB">
        <w:rPr>
          <w:rFonts w:ascii="Open Sans" w:eastAsia="Calibri" w:hAnsi="Open Sans" w:cs="Open Sans"/>
          <w:bCs/>
          <w:lang w:eastAsia="en-US"/>
        </w:rPr>
        <w:t>. Obseg vzdrževanja zajema odpravo napak, nadgradnje HW in SW zaradi zagotavljanja izboljšane funkcionalnosti ali prilagajanju stanju boljših tehničnih rešitev.</w:t>
      </w:r>
    </w:p>
    <w:p w14:paraId="6473E451" w14:textId="77777777" w:rsidR="00502D8E" w:rsidRPr="007F5BBB" w:rsidRDefault="00502D8E" w:rsidP="002C3055">
      <w:pPr>
        <w:keepNext/>
        <w:keepLines/>
        <w:widowControl w:val="0"/>
        <w:rPr>
          <w:rFonts w:ascii="Open Sans" w:eastAsia="Calibri" w:hAnsi="Open Sans" w:cs="Open Sans"/>
          <w:bCs/>
          <w:lang w:eastAsia="en-US"/>
        </w:rPr>
      </w:pPr>
    </w:p>
    <w:p w14:paraId="71E81E44" w14:textId="77777777" w:rsidR="00502D8E" w:rsidRPr="007F5BBB" w:rsidRDefault="00502D8E" w:rsidP="00D405D9">
      <w:pPr>
        <w:keepNext/>
        <w:keepLines/>
        <w:widowControl w:val="0"/>
        <w:numPr>
          <w:ilvl w:val="0"/>
          <w:numId w:val="47"/>
        </w:numPr>
        <w:spacing w:after="200" w:line="276" w:lineRule="auto"/>
        <w:jc w:val="center"/>
        <w:rPr>
          <w:rFonts w:ascii="Open Sans" w:eastAsia="Calibri" w:hAnsi="Open Sans" w:cs="Open Sans"/>
          <w:b/>
          <w:lang w:eastAsia="en-US"/>
        </w:rPr>
      </w:pPr>
      <w:r w:rsidRPr="007F5BBB">
        <w:rPr>
          <w:rFonts w:ascii="Open Sans" w:eastAsia="Calibri" w:hAnsi="Open Sans" w:cs="Open Sans"/>
          <w:b/>
          <w:lang w:eastAsia="en-US"/>
        </w:rPr>
        <w:t>VREDNOST OKVIRNEGA SPORAZUMA</w:t>
      </w:r>
    </w:p>
    <w:p w14:paraId="70DE07EB"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10E2ADE5" w14:textId="33876C1E" w:rsidR="00502D8E" w:rsidRPr="007F5BBB" w:rsidRDefault="00502D8E" w:rsidP="002C3055">
      <w:pPr>
        <w:keepNext/>
        <w:keepLines/>
        <w:widowControl w:val="0"/>
        <w:rPr>
          <w:rFonts w:ascii="Open Sans" w:hAnsi="Open Sans" w:cs="Open Sans"/>
          <w:lang w:val="x-none" w:eastAsia="x-none"/>
        </w:rPr>
      </w:pPr>
    </w:p>
    <w:p w14:paraId="45C9553C" w14:textId="4FB67122" w:rsidR="007970B3" w:rsidRDefault="002C711E" w:rsidP="002C3055">
      <w:pPr>
        <w:keepNext/>
        <w:keepLines/>
        <w:widowControl w:val="0"/>
        <w:rPr>
          <w:rFonts w:ascii="Open Sans" w:hAnsi="Open Sans" w:cs="Open Sans"/>
          <w:lang w:eastAsia="x-none"/>
        </w:rPr>
      </w:pPr>
      <w:r w:rsidRPr="007F5BBB">
        <w:rPr>
          <w:rFonts w:ascii="Open Sans" w:hAnsi="Open Sans" w:cs="Open Sans"/>
          <w:lang w:eastAsia="x-none"/>
        </w:rPr>
        <w:t xml:space="preserve">Vzdrževanje opreme sistema vodenja postrojenja za proizvodnjo vodika se bo obračunavalo po porabljenem času. </w:t>
      </w:r>
    </w:p>
    <w:p w14:paraId="251EFEF8" w14:textId="77777777" w:rsidR="00C05D15" w:rsidRPr="007F5BBB" w:rsidRDefault="00C05D15" w:rsidP="002C3055">
      <w:pPr>
        <w:keepNext/>
        <w:keepLines/>
        <w:widowControl w:val="0"/>
        <w:rPr>
          <w:rFonts w:ascii="Open Sans" w:hAnsi="Open Sans" w:cs="Open Sans"/>
        </w:rPr>
      </w:pPr>
    </w:p>
    <w:p w14:paraId="57D7BB07" w14:textId="04B01CD0" w:rsidR="007970B3" w:rsidRDefault="007970B3" w:rsidP="002C3055">
      <w:pPr>
        <w:keepNext/>
        <w:keepLines/>
        <w:widowControl w:val="0"/>
        <w:rPr>
          <w:rFonts w:ascii="Open Sans" w:hAnsi="Open Sans" w:cs="Open Sans"/>
        </w:rPr>
      </w:pPr>
      <w:r w:rsidRPr="007F5BBB">
        <w:rPr>
          <w:rFonts w:ascii="Open Sans" w:hAnsi="Open Sans" w:cs="Open Sans"/>
        </w:rPr>
        <w:t>Kalkulativna osnova za ponudbo je predvideno število porabljenih ur na letnem nivoju</w:t>
      </w:r>
      <w:r w:rsidR="00C855DE">
        <w:rPr>
          <w:rFonts w:ascii="Open Sans" w:hAnsi="Open Sans" w:cs="Open Sans"/>
        </w:rPr>
        <w:t>:</w:t>
      </w:r>
    </w:p>
    <w:p w14:paraId="734E1646" w14:textId="77777777" w:rsidR="00586175" w:rsidRPr="007F5BBB" w:rsidRDefault="00586175" w:rsidP="002C3055">
      <w:pPr>
        <w:keepNext/>
        <w:keepLines/>
        <w:widowControl w:val="0"/>
        <w:rPr>
          <w:rFonts w:ascii="Open Sans" w:hAnsi="Open Sans" w:cs="Open Sans"/>
        </w:rPr>
      </w:pPr>
    </w:p>
    <w:tbl>
      <w:tblPr>
        <w:tblStyle w:val="Tabelamrea"/>
        <w:tblW w:w="0" w:type="auto"/>
        <w:tblLook w:val="04A0" w:firstRow="1" w:lastRow="0" w:firstColumn="1" w:lastColumn="0" w:noHBand="0" w:noVBand="1"/>
      </w:tblPr>
      <w:tblGrid>
        <w:gridCol w:w="1977"/>
        <w:gridCol w:w="1285"/>
        <w:gridCol w:w="1544"/>
        <w:gridCol w:w="1856"/>
        <w:gridCol w:w="2682"/>
      </w:tblGrid>
      <w:tr w:rsidR="007970B3" w:rsidRPr="007F5BBB" w14:paraId="222E65AF" w14:textId="77777777" w:rsidTr="00C05D15">
        <w:tc>
          <w:tcPr>
            <w:tcW w:w="1977" w:type="dxa"/>
          </w:tcPr>
          <w:p w14:paraId="440A27C3" w14:textId="77777777" w:rsidR="007970B3" w:rsidRPr="007F5BBB" w:rsidRDefault="007970B3" w:rsidP="002C3055">
            <w:pPr>
              <w:keepNext/>
              <w:keepLines/>
              <w:widowControl w:val="0"/>
              <w:jc w:val="center"/>
              <w:rPr>
                <w:rFonts w:ascii="Open Sans" w:hAnsi="Open Sans" w:cs="Open Sans"/>
              </w:rPr>
            </w:pPr>
          </w:p>
        </w:tc>
        <w:tc>
          <w:tcPr>
            <w:tcW w:w="1285" w:type="dxa"/>
          </w:tcPr>
          <w:p w14:paraId="54A43C67" w14:textId="77777777"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Število porabljenih ur/leto</w:t>
            </w:r>
          </w:p>
        </w:tc>
        <w:tc>
          <w:tcPr>
            <w:tcW w:w="1544" w:type="dxa"/>
          </w:tcPr>
          <w:p w14:paraId="3BAE3015" w14:textId="77777777"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Vrednost storitvene ure</w:t>
            </w:r>
          </w:p>
        </w:tc>
        <w:tc>
          <w:tcPr>
            <w:tcW w:w="1856" w:type="dxa"/>
          </w:tcPr>
          <w:p w14:paraId="2477685A" w14:textId="77777777"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Vrednost skupaj/leto</w:t>
            </w:r>
          </w:p>
        </w:tc>
        <w:tc>
          <w:tcPr>
            <w:tcW w:w="2682" w:type="dxa"/>
          </w:tcPr>
          <w:p w14:paraId="13EB0C8E" w14:textId="6D4DD9AC" w:rsidR="007970B3" w:rsidRPr="007F5BBB" w:rsidRDefault="007970B3" w:rsidP="002C3055">
            <w:pPr>
              <w:keepNext/>
              <w:keepLines/>
              <w:widowControl w:val="0"/>
              <w:jc w:val="center"/>
              <w:rPr>
                <w:rFonts w:ascii="Open Sans" w:hAnsi="Open Sans" w:cs="Open Sans"/>
                <w:b/>
                <w:bCs/>
              </w:rPr>
            </w:pPr>
            <w:r w:rsidRPr="007F5BBB">
              <w:rPr>
                <w:rFonts w:ascii="Open Sans" w:hAnsi="Open Sans" w:cs="Open Sans"/>
                <w:b/>
                <w:bCs/>
              </w:rPr>
              <w:t xml:space="preserve">Vrednost skupaj v </w:t>
            </w:r>
          </w:p>
          <w:p w14:paraId="3B4D5E7B" w14:textId="377A72A6" w:rsidR="007970B3" w:rsidRPr="007F5BBB" w:rsidRDefault="008F3056" w:rsidP="002C3055">
            <w:pPr>
              <w:keepNext/>
              <w:keepLines/>
              <w:widowControl w:val="0"/>
              <w:jc w:val="center"/>
              <w:rPr>
                <w:rFonts w:ascii="Open Sans" w:hAnsi="Open Sans" w:cs="Open Sans"/>
                <w:b/>
                <w:bCs/>
              </w:rPr>
            </w:pPr>
            <w:r>
              <w:rPr>
                <w:rFonts w:ascii="Open Sans" w:hAnsi="Open Sans" w:cs="Open Sans"/>
                <w:b/>
                <w:bCs/>
              </w:rPr>
              <w:t>3 (treh)</w:t>
            </w:r>
            <w:r w:rsidR="007970B3" w:rsidRPr="007F5BBB">
              <w:rPr>
                <w:rFonts w:ascii="Open Sans" w:hAnsi="Open Sans" w:cs="Open Sans"/>
                <w:b/>
                <w:bCs/>
              </w:rPr>
              <w:t xml:space="preserve"> letih</w:t>
            </w:r>
          </w:p>
        </w:tc>
      </w:tr>
      <w:tr w:rsidR="007970B3" w:rsidRPr="007F5BBB" w14:paraId="3436211B" w14:textId="77777777" w:rsidTr="00C05D15">
        <w:trPr>
          <w:trHeight w:val="510"/>
        </w:trPr>
        <w:tc>
          <w:tcPr>
            <w:tcW w:w="1977" w:type="dxa"/>
          </w:tcPr>
          <w:p w14:paraId="68FFAB9C" w14:textId="77777777"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Programer</w:t>
            </w:r>
          </w:p>
        </w:tc>
        <w:tc>
          <w:tcPr>
            <w:tcW w:w="1285" w:type="dxa"/>
          </w:tcPr>
          <w:p w14:paraId="336772FD" w14:textId="2FFF16BB" w:rsidR="007970B3" w:rsidRPr="007F5BBB" w:rsidRDefault="00AD3FC8" w:rsidP="002C3055">
            <w:pPr>
              <w:keepNext/>
              <w:keepLines/>
              <w:widowControl w:val="0"/>
              <w:jc w:val="center"/>
              <w:rPr>
                <w:rFonts w:ascii="Open Sans" w:hAnsi="Open Sans" w:cs="Open Sans"/>
              </w:rPr>
            </w:pPr>
            <w:r w:rsidRPr="007F5BBB">
              <w:rPr>
                <w:rFonts w:ascii="Open Sans" w:hAnsi="Open Sans" w:cs="Open Sans"/>
              </w:rPr>
              <w:t>20</w:t>
            </w:r>
          </w:p>
        </w:tc>
        <w:tc>
          <w:tcPr>
            <w:tcW w:w="1544" w:type="dxa"/>
          </w:tcPr>
          <w:p w14:paraId="22B31C4B" w14:textId="77777777" w:rsidR="007970B3" w:rsidRPr="007F5BBB" w:rsidRDefault="007970B3" w:rsidP="002C3055">
            <w:pPr>
              <w:keepNext/>
              <w:keepLines/>
              <w:widowControl w:val="0"/>
              <w:rPr>
                <w:rFonts w:ascii="Open Sans" w:hAnsi="Open Sans" w:cs="Open Sans"/>
              </w:rPr>
            </w:pPr>
          </w:p>
        </w:tc>
        <w:tc>
          <w:tcPr>
            <w:tcW w:w="1856" w:type="dxa"/>
          </w:tcPr>
          <w:p w14:paraId="4C512E8E" w14:textId="77777777" w:rsidR="007970B3" w:rsidRPr="007F5BBB" w:rsidRDefault="007970B3" w:rsidP="002C3055">
            <w:pPr>
              <w:keepNext/>
              <w:keepLines/>
              <w:widowControl w:val="0"/>
              <w:rPr>
                <w:rFonts w:ascii="Open Sans" w:hAnsi="Open Sans" w:cs="Open Sans"/>
              </w:rPr>
            </w:pPr>
          </w:p>
        </w:tc>
        <w:tc>
          <w:tcPr>
            <w:tcW w:w="2682" w:type="dxa"/>
          </w:tcPr>
          <w:p w14:paraId="6173D819" w14:textId="77777777" w:rsidR="007970B3" w:rsidRPr="007F5BBB" w:rsidRDefault="007970B3" w:rsidP="002C3055">
            <w:pPr>
              <w:keepNext/>
              <w:keepLines/>
              <w:widowControl w:val="0"/>
              <w:rPr>
                <w:rFonts w:ascii="Open Sans" w:hAnsi="Open Sans" w:cs="Open Sans"/>
              </w:rPr>
            </w:pPr>
          </w:p>
        </w:tc>
      </w:tr>
      <w:tr w:rsidR="007970B3" w:rsidRPr="007F5BBB" w14:paraId="66F890A7" w14:textId="77777777" w:rsidTr="00C05D15">
        <w:trPr>
          <w:trHeight w:val="510"/>
        </w:trPr>
        <w:tc>
          <w:tcPr>
            <w:tcW w:w="1977" w:type="dxa"/>
          </w:tcPr>
          <w:p w14:paraId="1BA0E379" w14:textId="77777777"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Strokovnjak preko odd. dostopa</w:t>
            </w:r>
          </w:p>
        </w:tc>
        <w:tc>
          <w:tcPr>
            <w:tcW w:w="1285" w:type="dxa"/>
          </w:tcPr>
          <w:p w14:paraId="06436A8F" w14:textId="538C37D1" w:rsidR="007970B3" w:rsidRPr="007F5BBB" w:rsidRDefault="00AD3FC8" w:rsidP="002C3055">
            <w:pPr>
              <w:keepNext/>
              <w:keepLines/>
              <w:widowControl w:val="0"/>
              <w:jc w:val="center"/>
              <w:rPr>
                <w:rFonts w:ascii="Open Sans" w:hAnsi="Open Sans" w:cs="Open Sans"/>
              </w:rPr>
            </w:pPr>
            <w:r w:rsidRPr="007F5BBB">
              <w:rPr>
                <w:rFonts w:ascii="Open Sans" w:hAnsi="Open Sans" w:cs="Open Sans"/>
              </w:rPr>
              <w:t>20</w:t>
            </w:r>
          </w:p>
        </w:tc>
        <w:tc>
          <w:tcPr>
            <w:tcW w:w="1544" w:type="dxa"/>
          </w:tcPr>
          <w:p w14:paraId="635B9C01" w14:textId="77777777" w:rsidR="007970B3" w:rsidRPr="007F5BBB" w:rsidRDefault="007970B3" w:rsidP="002C3055">
            <w:pPr>
              <w:keepNext/>
              <w:keepLines/>
              <w:widowControl w:val="0"/>
              <w:rPr>
                <w:rFonts w:ascii="Open Sans" w:hAnsi="Open Sans" w:cs="Open Sans"/>
              </w:rPr>
            </w:pPr>
          </w:p>
        </w:tc>
        <w:tc>
          <w:tcPr>
            <w:tcW w:w="1856" w:type="dxa"/>
          </w:tcPr>
          <w:p w14:paraId="4C7CCB13" w14:textId="77777777" w:rsidR="007970B3" w:rsidRPr="007F5BBB" w:rsidRDefault="007970B3" w:rsidP="002C3055">
            <w:pPr>
              <w:keepNext/>
              <w:keepLines/>
              <w:widowControl w:val="0"/>
              <w:rPr>
                <w:rFonts w:ascii="Open Sans" w:hAnsi="Open Sans" w:cs="Open Sans"/>
              </w:rPr>
            </w:pPr>
          </w:p>
        </w:tc>
        <w:tc>
          <w:tcPr>
            <w:tcW w:w="2682" w:type="dxa"/>
          </w:tcPr>
          <w:p w14:paraId="6A876347" w14:textId="77777777" w:rsidR="007970B3" w:rsidRPr="007F5BBB" w:rsidRDefault="007970B3" w:rsidP="002C3055">
            <w:pPr>
              <w:keepNext/>
              <w:keepLines/>
              <w:widowControl w:val="0"/>
              <w:rPr>
                <w:rFonts w:ascii="Open Sans" w:hAnsi="Open Sans" w:cs="Open Sans"/>
              </w:rPr>
            </w:pPr>
          </w:p>
        </w:tc>
      </w:tr>
      <w:tr w:rsidR="007970B3" w:rsidRPr="007F5BBB" w14:paraId="1957A5C8" w14:textId="77777777" w:rsidTr="00C05D15">
        <w:trPr>
          <w:trHeight w:val="510"/>
        </w:trPr>
        <w:tc>
          <w:tcPr>
            <w:tcW w:w="1977" w:type="dxa"/>
          </w:tcPr>
          <w:p w14:paraId="68D24C27" w14:textId="07D2CD2B" w:rsidR="007970B3" w:rsidRPr="007F5BBB" w:rsidRDefault="007970B3" w:rsidP="002C3055">
            <w:pPr>
              <w:keepNext/>
              <w:keepLines/>
              <w:widowControl w:val="0"/>
              <w:jc w:val="center"/>
              <w:rPr>
                <w:rFonts w:ascii="Open Sans" w:hAnsi="Open Sans" w:cs="Open Sans"/>
              </w:rPr>
            </w:pPr>
            <w:r w:rsidRPr="007F5BBB">
              <w:rPr>
                <w:rFonts w:ascii="Open Sans" w:hAnsi="Open Sans" w:cs="Open Sans"/>
              </w:rPr>
              <w:t>Strokovnjak na lokaciji postrojenja</w:t>
            </w:r>
            <w:r w:rsidR="005D1F95" w:rsidRPr="007F5BBB">
              <w:rPr>
                <w:rFonts w:ascii="Open Sans" w:hAnsi="Open Sans" w:cs="Open Sans"/>
              </w:rPr>
              <w:t xml:space="preserve"> </w:t>
            </w:r>
          </w:p>
        </w:tc>
        <w:tc>
          <w:tcPr>
            <w:tcW w:w="1285" w:type="dxa"/>
          </w:tcPr>
          <w:p w14:paraId="66C06D2D" w14:textId="6F528CBA" w:rsidR="007970B3" w:rsidRPr="007F5BBB" w:rsidRDefault="00AD3FC8" w:rsidP="002C3055">
            <w:pPr>
              <w:keepNext/>
              <w:keepLines/>
              <w:widowControl w:val="0"/>
              <w:jc w:val="center"/>
              <w:rPr>
                <w:rFonts w:ascii="Open Sans" w:hAnsi="Open Sans" w:cs="Open Sans"/>
              </w:rPr>
            </w:pPr>
            <w:r w:rsidRPr="007F5BBB">
              <w:rPr>
                <w:rFonts w:ascii="Open Sans" w:hAnsi="Open Sans" w:cs="Open Sans"/>
              </w:rPr>
              <w:t>3</w:t>
            </w:r>
            <w:r w:rsidR="007970B3" w:rsidRPr="007F5BBB">
              <w:rPr>
                <w:rFonts w:ascii="Open Sans" w:hAnsi="Open Sans" w:cs="Open Sans"/>
              </w:rPr>
              <w:t>0</w:t>
            </w:r>
          </w:p>
        </w:tc>
        <w:tc>
          <w:tcPr>
            <w:tcW w:w="1544" w:type="dxa"/>
          </w:tcPr>
          <w:p w14:paraId="7F293E98" w14:textId="77777777" w:rsidR="007970B3" w:rsidRPr="007F5BBB" w:rsidRDefault="007970B3" w:rsidP="002C3055">
            <w:pPr>
              <w:keepNext/>
              <w:keepLines/>
              <w:widowControl w:val="0"/>
              <w:rPr>
                <w:rFonts w:ascii="Open Sans" w:hAnsi="Open Sans" w:cs="Open Sans"/>
              </w:rPr>
            </w:pPr>
          </w:p>
        </w:tc>
        <w:tc>
          <w:tcPr>
            <w:tcW w:w="1856" w:type="dxa"/>
          </w:tcPr>
          <w:p w14:paraId="6C5358F5" w14:textId="77777777" w:rsidR="007970B3" w:rsidRPr="007F5BBB" w:rsidRDefault="007970B3" w:rsidP="002C3055">
            <w:pPr>
              <w:keepNext/>
              <w:keepLines/>
              <w:widowControl w:val="0"/>
              <w:rPr>
                <w:rFonts w:ascii="Open Sans" w:hAnsi="Open Sans" w:cs="Open Sans"/>
              </w:rPr>
            </w:pPr>
          </w:p>
        </w:tc>
        <w:tc>
          <w:tcPr>
            <w:tcW w:w="2682" w:type="dxa"/>
          </w:tcPr>
          <w:p w14:paraId="5488A610" w14:textId="77777777" w:rsidR="007970B3" w:rsidRPr="007F5BBB" w:rsidRDefault="007970B3" w:rsidP="002C3055">
            <w:pPr>
              <w:keepNext/>
              <w:keepLines/>
              <w:widowControl w:val="0"/>
              <w:rPr>
                <w:rFonts w:ascii="Open Sans" w:hAnsi="Open Sans" w:cs="Open Sans"/>
              </w:rPr>
            </w:pPr>
          </w:p>
        </w:tc>
      </w:tr>
      <w:tr w:rsidR="007970B3" w:rsidRPr="007F5BBB" w14:paraId="44571F29" w14:textId="77777777" w:rsidTr="00C05D15">
        <w:trPr>
          <w:trHeight w:val="510"/>
        </w:trPr>
        <w:tc>
          <w:tcPr>
            <w:tcW w:w="1977" w:type="dxa"/>
          </w:tcPr>
          <w:p w14:paraId="527FA7B2" w14:textId="77777777" w:rsidR="007970B3" w:rsidRPr="007F5BBB" w:rsidRDefault="007970B3" w:rsidP="002C3055">
            <w:pPr>
              <w:keepNext/>
              <w:keepLines/>
              <w:widowControl w:val="0"/>
              <w:jc w:val="center"/>
              <w:rPr>
                <w:rFonts w:ascii="Open Sans" w:hAnsi="Open Sans" w:cs="Open Sans"/>
                <w:b/>
                <w:bCs/>
              </w:rPr>
            </w:pPr>
          </w:p>
        </w:tc>
        <w:tc>
          <w:tcPr>
            <w:tcW w:w="1285" w:type="dxa"/>
          </w:tcPr>
          <w:p w14:paraId="065140CB" w14:textId="77777777" w:rsidR="007970B3" w:rsidRPr="007F5BBB" w:rsidRDefault="007970B3" w:rsidP="002C3055">
            <w:pPr>
              <w:keepNext/>
              <w:keepLines/>
              <w:widowControl w:val="0"/>
              <w:jc w:val="center"/>
              <w:rPr>
                <w:rFonts w:ascii="Open Sans" w:hAnsi="Open Sans" w:cs="Open Sans"/>
                <w:b/>
                <w:bCs/>
              </w:rPr>
            </w:pPr>
            <w:r w:rsidRPr="007F5BBB">
              <w:rPr>
                <w:rFonts w:ascii="Open Sans" w:hAnsi="Open Sans" w:cs="Open Sans"/>
                <w:b/>
                <w:bCs/>
              </w:rPr>
              <w:t>SKUPAJ</w:t>
            </w:r>
          </w:p>
        </w:tc>
        <w:tc>
          <w:tcPr>
            <w:tcW w:w="1544" w:type="dxa"/>
          </w:tcPr>
          <w:p w14:paraId="762F5926" w14:textId="77777777" w:rsidR="007970B3" w:rsidRPr="007F5BBB" w:rsidRDefault="007970B3" w:rsidP="002C3055">
            <w:pPr>
              <w:keepNext/>
              <w:keepLines/>
              <w:widowControl w:val="0"/>
              <w:rPr>
                <w:rFonts w:ascii="Open Sans" w:hAnsi="Open Sans" w:cs="Open Sans"/>
              </w:rPr>
            </w:pPr>
          </w:p>
        </w:tc>
        <w:tc>
          <w:tcPr>
            <w:tcW w:w="1856" w:type="dxa"/>
          </w:tcPr>
          <w:p w14:paraId="117C09DC" w14:textId="77777777" w:rsidR="007970B3" w:rsidRPr="007F5BBB" w:rsidRDefault="007970B3" w:rsidP="002C3055">
            <w:pPr>
              <w:keepNext/>
              <w:keepLines/>
              <w:widowControl w:val="0"/>
              <w:rPr>
                <w:rFonts w:ascii="Open Sans" w:hAnsi="Open Sans" w:cs="Open Sans"/>
              </w:rPr>
            </w:pPr>
          </w:p>
        </w:tc>
        <w:tc>
          <w:tcPr>
            <w:tcW w:w="2682" w:type="dxa"/>
          </w:tcPr>
          <w:p w14:paraId="5E92E48F" w14:textId="3D15A37E" w:rsidR="007970B3" w:rsidRPr="007F5BBB" w:rsidRDefault="007970B3" w:rsidP="002C3055">
            <w:pPr>
              <w:keepNext/>
              <w:keepLines/>
              <w:widowControl w:val="0"/>
              <w:rPr>
                <w:rFonts w:ascii="Open Sans" w:hAnsi="Open Sans" w:cs="Open Sans"/>
              </w:rPr>
            </w:pPr>
          </w:p>
        </w:tc>
      </w:tr>
    </w:tbl>
    <w:p w14:paraId="285A8406" w14:textId="77777777" w:rsidR="005D1F95" w:rsidRPr="007F5BBB" w:rsidRDefault="005D1F95" w:rsidP="002C3055">
      <w:pPr>
        <w:keepNext/>
        <w:keepLines/>
        <w:widowControl w:val="0"/>
        <w:rPr>
          <w:rFonts w:ascii="Open Sans" w:hAnsi="Open Sans" w:cs="Open Sans"/>
        </w:rPr>
      </w:pPr>
    </w:p>
    <w:p w14:paraId="6335F6D7" w14:textId="0F3CBE3B" w:rsidR="00502D8E" w:rsidRPr="007F5BBB" w:rsidRDefault="00502D8E" w:rsidP="002C3055">
      <w:pPr>
        <w:keepNext/>
        <w:keepLines/>
        <w:widowControl w:val="0"/>
        <w:rPr>
          <w:rFonts w:ascii="Open Sans" w:hAnsi="Open Sans" w:cs="Open Sans"/>
        </w:rPr>
      </w:pPr>
      <w:r w:rsidRPr="007F5BBB">
        <w:rPr>
          <w:rFonts w:ascii="Open Sans" w:hAnsi="Open Sans" w:cs="Open Sans"/>
        </w:rPr>
        <w:t>Vrednost tega okvirnega sporazuma za obdobje njegove veljavnosti znaša na dan sklenitve tega okvirnega sporazuma v neto vrednosti:</w:t>
      </w:r>
    </w:p>
    <w:p w14:paraId="284B8F57" w14:textId="5D53403C" w:rsidR="00502D8E" w:rsidRPr="007F5BBB" w:rsidRDefault="00502D8E" w:rsidP="002C3055">
      <w:pPr>
        <w:keepNext/>
        <w:keepLines/>
        <w:widowControl w:val="0"/>
        <w:rPr>
          <w:rFonts w:ascii="Open Sans" w:hAnsi="Open Sans" w:cs="Open Sans"/>
        </w:rPr>
      </w:pPr>
    </w:p>
    <w:p w14:paraId="75C6D265" w14:textId="77777777" w:rsidR="00502D8E" w:rsidRPr="007F5BBB" w:rsidRDefault="00502D8E" w:rsidP="002C3055">
      <w:pPr>
        <w:keepNext/>
        <w:keepLines/>
        <w:widowControl w:val="0"/>
        <w:jc w:val="center"/>
        <w:rPr>
          <w:rFonts w:ascii="Open Sans" w:hAnsi="Open Sans" w:cs="Open Sans"/>
        </w:rPr>
      </w:pPr>
      <w:r w:rsidRPr="007F5BBB">
        <w:rPr>
          <w:rFonts w:ascii="Open Sans" w:hAnsi="Open Sans" w:cs="Open Sans"/>
        </w:rPr>
        <w:t>_____________ EUR brez DDV</w:t>
      </w:r>
    </w:p>
    <w:p w14:paraId="67826C11" w14:textId="77777777" w:rsidR="00502D8E" w:rsidRPr="007F5BBB" w:rsidRDefault="00502D8E" w:rsidP="002C3055">
      <w:pPr>
        <w:keepNext/>
        <w:keepLines/>
        <w:widowControl w:val="0"/>
        <w:jc w:val="center"/>
        <w:rPr>
          <w:rFonts w:ascii="Open Sans" w:hAnsi="Open Sans" w:cs="Open Sans"/>
        </w:rPr>
      </w:pPr>
    </w:p>
    <w:p w14:paraId="1178C04A" w14:textId="77777777" w:rsidR="00502D8E" w:rsidRPr="007F5BBB" w:rsidRDefault="00502D8E" w:rsidP="002C3055">
      <w:pPr>
        <w:keepNext/>
        <w:keepLines/>
        <w:widowControl w:val="0"/>
        <w:jc w:val="center"/>
        <w:rPr>
          <w:rFonts w:ascii="Open Sans" w:hAnsi="Open Sans" w:cs="Open Sans"/>
        </w:rPr>
      </w:pPr>
      <w:r w:rsidRPr="007F5BBB">
        <w:rPr>
          <w:rFonts w:ascii="Open Sans" w:hAnsi="Open Sans" w:cs="Open Sans"/>
        </w:rPr>
        <w:t>(z besedo: _____________________________)</w:t>
      </w:r>
    </w:p>
    <w:p w14:paraId="607590E0" w14:textId="77777777" w:rsidR="00502D8E" w:rsidRPr="007F5BBB" w:rsidRDefault="00502D8E" w:rsidP="002C3055">
      <w:pPr>
        <w:keepNext/>
        <w:keepLines/>
        <w:widowControl w:val="0"/>
        <w:rPr>
          <w:rFonts w:ascii="Open Sans" w:eastAsia="Calibri" w:hAnsi="Open Sans" w:cs="Open Sans"/>
        </w:rPr>
      </w:pPr>
    </w:p>
    <w:p w14:paraId="1943D1D8" w14:textId="07B6F89A" w:rsidR="00502D8E" w:rsidRPr="007F5BBB" w:rsidRDefault="00502D8E" w:rsidP="002C3055">
      <w:pPr>
        <w:keepNext/>
        <w:keepLines/>
        <w:widowControl w:val="0"/>
        <w:rPr>
          <w:rFonts w:ascii="Open Sans" w:eastAsia="Calibri" w:hAnsi="Open Sans" w:cs="Open Sans"/>
        </w:rPr>
      </w:pPr>
      <w:r w:rsidRPr="007F5BBB">
        <w:rPr>
          <w:rFonts w:ascii="Open Sans" w:eastAsia="Calibri" w:hAnsi="Open Sans" w:cs="Open Sans"/>
        </w:rPr>
        <w:t xml:space="preserve">Vrednost je določena na podlagi sprejete ponudbe izvajalca št. _______ z dne ________ in vsebuje vse </w:t>
      </w:r>
      <w:r w:rsidR="00F94D4A" w:rsidRPr="007F5BBB">
        <w:rPr>
          <w:rFonts w:ascii="Open Sans" w:eastAsia="Calibri" w:hAnsi="Open Sans" w:cs="Open Sans"/>
        </w:rPr>
        <w:t>stroške izvedbe storitev, kot tudi vse ostale materialne in nematerialne stroške, ki so potrebni za kakovostno in pravočasno izvedbo storitev, vključno s stroški dela, potrošnega materiala in odvisnimi stroški (potni/transportni stroški, namestitev, prehrana).</w:t>
      </w:r>
    </w:p>
    <w:p w14:paraId="59D61798" w14:textId="77777777" w:rsidR="00502D8E" w:rsidRPr="007F5BBB" w:rsidRDefault="00502D8E" w:rsidP="002C3055">
      <w:pPr>
        <w:keepNext/>
        <w:keepLines/>
        <w:widowControl w:val="0"/>
        <w:rPr>
          <w:rFonts w:ascii="Open Sans" w:hAnsi="Open Sans" w:cs="Open Sans"/>
        </w:rPr>
      </w:pPr>
    </w:p>
    <w:p w14:paraId="0554110B" w14:textId="143C5932" w:rsidR="00502D8E" w:rsidRPr="007F5BBB" w:rsidRDefault="00502D8E" w:rsidP="002C3055">
      <w:pPr>
        <w:keepNext/>
        <w:keepLines/>
        <w:widowControl w:val="0"/>
        <w:rPr>
          <w:rFonts w:ascii="Open Sans" w:hAnsi="Open Sans" w:cs="Open Sans"/>
        </w:rPr>
      </w:pPr>
      <w:r w:rsidRPr="007F5BBB">
        <w:rPr>
          <w:rFonts w:ascii="Open Sans" w:hAnsi="Open Sans" w:cs="Open Sans"/>
        </w:rPr>
        <w:t xml:space="preserve">Vrednost, navedena v ponudbi izvajalca, je v prvem letu izvajanja vzdrževanja </w:t>
      </w:r>
      <w:r w:rsidR="00184916" w:rsidRPr="00184916">
        <w:rPr>
          <w:rFonts w:ascii="Open Sans" w:hAnsi="Open Sans" w:cs="Open Sans"/>
        </w:rPr>
        <w:t xml:space="preserve">HW in SW sistema vodenja postrojenja </w:t>
      </w:r>
      <w:r w:rsidRPr="007F5BBB">
        <w:rPr>
          <w:rFonts w:ascii="Open Sans" w:hAnsi="Open Sans" w:cs="Open Sans"/>
        </w:rPr>
        <w:t xml:space="preserve">fiksna in se ne spremeni pod nobenim pogojem. </w:t>
      </w:r>
    </w:p>
    <w:p w14:paraId="051E78EA" w14:textId="77777777" w:rsidR="00502D8E" w:rsidRPr="007F5BBB" w:rsidRDefault="00502D8E" w:rsidP="002C3055">
      <w:pPr>
        <w:keepNext/>
        <w:keepLines/>
        <w:widowControl w:val="0"/>
        <w:rPr>
          <w:rFonts w:ascii="Open Sans" w:hAnsi="Open Sans" w:cs="Open Sans"/>
        </w:rPr>
      </w:pPr>
    </w:p>
    <w:p w14:paraId="4DAF4A7E" w14:textId="1C169703" w:rsidR="00C855DE" w:rsidRPr="001F1A6E" w:rsidRDefault="00C855DE" w:rsidP="00C855DE">
      <w:pPr>
        <w:keepNext/>
        <w:keepLines/>
        <w:rPr>
          <w:rFonts w:ascii="Open Sans" w:hAnsi="Open Sans" w:cs="Open Sans"/>
        </w:rPr>
      </w:pPr>
      <w:r w:rsidRPr="001F1A6E">
        <w:rPr>
          <w:rFonts w:ascii="Open Sans" w:hAnsi="Open Sans" w:cs="Open Sans"/>
        </w:rPr>
        <w:lastRenderedPageBreak/>
        <w:t>Cene na enoto mere, navedene v zgornjih tabelah, se lahko po preteku enega (1) leta izvajanja</w:t>
      </w:r>
      <w:r w:rsidR="006E7F6E">
        <w:rPr>
          <w:rFonts w:ascii="Open Sans" w:hAnsi="Open Sans" w:cs="Open Sans"/>
        </w:rPr>
        <w:t xml:space="preserve"> </w:t>
      </w:r>
      <w:r w:rsidRPr="001F1A6E">
        <w:rPr>
          <w:rFonts w:ascii="Open Sans" w:hAnsi="Open Sans" w:cs="Open Sans"/>
        </w:rPr>
        <w:t xml:space="preserve">vzdrževanja </w:t>
      </w:r>
      <w:r w:rsidRPr="00C855DE">
        <w:rPr>
          <w:rFonts w:ascii="Open Sans" w:hAnsi="Open Sans" w:cs="Open Sans"/>
        </w:rPr>
        <w:t xml:space="preserve">HW in SW sistema vodenja postrojenja </w:t>
      </w:r>
      <w:r w:rsidRPr="001F1A6E">
        <w:rPr>
          <w:rFonts w:ascii="Open Sans" w:hAnsi="Open Sans" w:cs="Open Sans"/>
        </w:rPr>
        <w:t xml:space="preserve">povišajo, in sicer ko kumulativno povečanje indeksa cen </w:t>
      </w:r>
      <w:r w:rsidRPr="007F5BBB">
        <w:rPr>
          <w:rFonts w:ascii="Open Sans" w:eastAsia="Calibri" w:hAnsi="Open Sans" w:cs="Open Sans"/>
          <w:lang w:eastAsia="en-US"/>
        </w:rPr>
        <w:t>življenjskih stroškov (Cost of living)</w:t>
      </w:r>
      <w:r w:rsidRPr="001F1A6E">
        <w:rPr>
          <w:rFonts w:ascii="Open Sans" w:hAnsi="Open Sans" w:cs="Open Sans"/>
        </w:rPr>
        <w:t xml:space="preserve"> (vir: </w:t>
      </w:r>
      <w:hyperlink r:id="rId16" w:history="1">
        <w:r w:rsidRPr="001F1A6E">
          <w:rPr>
            <w:rFonts w:ascii="Open Sans" w:hAnsi="Open Sans" w:cs="Open Sans"/>
          </w:rPr>
          <w:t>www.stat.si</w:t>
        </w:r>
      </w:hyperlink>
      <w:r w:rsidRPr="001F1A6E">
        <w:rPr>
          <w:rFonts w:ascii="Open Sans" w:hAnsi="Open Sans" w:cs="Open Sans"/>
        </w:rPr>
        <w:t xml:space="preserve">; SI-STAT podatkovni portal, indeks cen </w:t>
      </w:r>
      <w:r w:rsidR="00865291" w:rsidRPr="00865291">
        <w:rPr>
          <w:rFonts w:ascii="Open Sans" w:hAnsi="Open Sans" w:cs="Open Sans"/>
        </w:rPr>
        <w:t xml:space="preserve">življenjskih stroškov </w:t>
      </w:r>
      <w:r w:rsidRPr="001F1A6E">
        <w:rPr>
          <w:rFonts w:ascii="Open Sans" w:hAnsi="Open Sans" w:cs="Open Sans"/>
        </w:rPr>
        <w:t>pri proizvajalcih po Standardni klasifikaciji dejavnosti) preseže štiri odstotke (4 %) vrednosti, šteto od preteka enega (1) leta izvajanja vzdrževanja</w:t>
      </w:r>
      <w:r>
        <w:rPr>
          <w:rFonts w:ascii="Open Sans" w:hAnsi="Open Sans" w:cs="Open Sans"/>
        </w:rPr>
        <w:t xml:space="preserve"> </w:t>
      </w:r>
      <w:r w:rsidRPr="00C855DE">
        <w:rPr>
          <w:rFonts w:ascii="Open Sans" w:hAnsi="Open Sans" w:cs="Open Sans"/>
        </w:rPr>
        <w:t>HW in SW sistema vodenja postrojenja</w:t>
      </w:r>
      <w:r w:rsidRPr="001F1A6E">
        <w:rPr>
          <w:rFonts w:ascii="Open Sans" w:hAnsi="Open Sans" w:cs="Open Sans"/>
        </w:rPr>
        <w:t xml:space="preserve">. Nadaljnja povišanja se lahko izvedejo, ko kumulativno povišanje indeksa cen </w:t>
      </w:r>
      <w:r w:rsidRPr="007F5BBB">
        <w:rPr>
          <w:rFonts w:ascii="Open Sans" w:eastAsia="Calibri" w:hAnsi="Open Sans" w:cs="Open Sans"/>
          <w:lang w:eastAsia="en-US"/>
        </w:rPr>
        <w:t>življenjskih stroškov (Cost of living)</w:t>
      </w:r>
      <w:r w:rsidRPr="001F1A6E">
        <w:rPr>
          <w:rFonts w:ascii="Open Sans" w:hAnsi="Open Sans" w:cs="Open Sans"/>
        </w:rPr>
        <w:t xml:space="preserve"> ponovno preseže štiri odstotke (4 %) vrednosti od zadnjega povišanja cen. Povišanje cen lahko znaša največ osemdeset odstotkov (80 %) povišanja indeksa cen iz tega odstavka.</w:t>
      </w:r>
    </w:p>
    <w:p w14:paraId="58C996A5" w14:textId="77777777" w:rsidR="00C855DE" w:rsidRPr="001F1A6E" w:rsidRDefault="00C855DE" w:rsidP="00C855DE">
      <w:pPr>
        <w:keepNext/>
        <w:keepLines/>
        <w:rPr>
          <w:rFonts w:ascii="Open Sans" w:hAnsi="Open Sans" w:cs="Open Sans"/>
        </w:rPr>
      </w:pPr>
    </w:p>
    <w:p w14:paraId="48A50DBC" w14:textId="77777777" w:rsidR="00C855DE" w:rsidRPr="001F1A6E" w:rsidRDefault="00C855DE" w:rsidP="00C855DE">
      <w:pPr>
        <w:keepNext/>
        <w:keepLines/>
        <w:rPr>
          <w:rFonts w:ascii="Open Sans" w:hAnsi="Open Sans" w:cs="Open Sans"/>
        </w:rPr>
      </w:pPr>
      <w:r w:rsidRPr="001F1A6E">
        <w:rPr>
          <w:rFonts w:ascii="Open Sans" w:hAnsi="Open Sans" w:cs="Open Sans"/>
        </w:rPr>
        <w:t xml:space="preserve">Izvajalec bo naročnika sproti obveščal o znižanjih cen. V primeru znižanja cen na tržišču za istovrstno delo lahko naročnik zahteva znižanje cen izvajalca. </w:t>
      </w:r>
    </w:p>
    <w:p w14:paraId="7F0CBE4F" w14:textId="77777777" w:rsidR="00C855DE" w:rsidRPr="001F1A6E" w:rsidRDefault="00C855DE" w:rsidP="00C855DE">
      <w:pPr>
        <w:keepNext/>
        <w:keepLines/>
        <w:rPr>
          <w:rFonts w:ascii="Open Sans" w:hAnsi="Open Sans" w:cs="Open Sans"/>
        </w:rPr>
      </w:pPr>
    </w:p>
    <w:p w14:paraId="26EDD4D0" w14:textId="77777777" w:rsidR="00C855DE" w:rsidRPr="001F1A6E" w:rsidRDefault="00C855DE" w:rsidP="00C855DE">
      <w:pPr>
        <w:keepNext/>
        <w:keepLines/>
        <w:rPr>
          <w:rFonts w:ascii="Open Sans" w:hAnsi="Open Sans" w:cs="Open Sans"/>
        </w:rPr>
      </w:pPr>
      <w:r w:rsidRPr="001F1A6E">
        <w:rPr>
          <w:rFonts w:ascii="Open Sans" w:hAnsi="Open Sans" w:cs="Open Sans"/>
        </w:rPr>
        <w:t xml:space="preserve">Izvajalec mora pred uveljavljanjem spremembe cen predložiti naročniku zahtevek za spremembo cen z dokazili o upravičenosti predlagane spremembe. Naročnik se mora s spremembo cen strinjati, kar bo potrdil s pisnim soglasjem, stranki pa bosta nove cene uveljavili s sklenitvijo aneksa k okvirnemu sporazumu. </w:t>
      </w:r>
    </w:p>
    <w:p w14:paraId="1D9198AC" w14:textId="77777777" w:rsidR="00502D8E" w:rsidRPr="007F5BBB" w:rsidRDefault="00502D8E" w:rsidP="002C3055">
      <w:pPr>
        <w:keepNext/>
        <w:keepLines/>
        <w:widowControl w:val="0"/>
        <w:rPr>
          <w:rFonts w:ascii="Open Sans" w:hAnsi="Open Sans" w:cs="Open Sans"/>
        </w:rPr>
      </w:pPr>
    </w:p>
    <w:p w14:paraId="759AAF42" w14:textId="6F24137D" w:rsidR="00502D8E" w:rsidRPr="007F5BBB" w:rsidRDefault="007970B3" w:rsidP="002C3055">
      <w:pPr>
        <w:keepNext/>
        <w:keepLines/>
        <w:widowControl w:val="0"/>
        <w:rPr>
          <w:rFonts w:ascii="Open Sans" w:hAnsi="Open Sans" w:cs="Open Sans"/>
        </w:rPr>
      </w:pPr>
      <w:r w:rsidRPr="007F5BBB">
        <w:rPr>
          <w:rFonts w:ascii="Open Sans" w:hAnsi="Open Sans" w:cs="Open Sans"/>
        </w:rPr>
        <w:t>Vrednost opreme, ki bo predmet</w:t>
      </w:r>
      <w:r w:rsidR="0041527F">
        <w:rPr>
          <w:rFonts w:ascii="Open Sans" w:hAnsi="Open Sans" w:cs="Open Sans"/>
        </w:rPr>
        <w:t xml:space="preserve"> morebitne </w:t>
      </w:r>
      <w:r w:rsidRPr="007F5BBB">
        <w:rPr>
          <w:rFonts w:ascii="Open Sans" w:hAnsi="Open Sans" w:cs="Open Sans"/>
        </w:rPr>
        <w:t xml:space="preserve">zamenjave se bo obračunavala po </w:t>
      </w:r>
      <w:r w:rsidR="00F94D4A" w:rsidRPr="007F5BBB">
        <w:rPr>
          <w:rFonts w:ascii="Open Sans" w:hAnsi="Open Sans" w:cs="Open Sans"/>
        </w:rPr>
        <w:t>rednih</w:t>
      </w:r>
      <w:r w:rsidRPr="007F5BBB">
        <w:rPr>
          <w:rFonts w:ascii="Open Sans" w:hAnsi="Open Sans" w:cs="Open Sans"/>
        </w:rPr>
        <w:t xml:space="preserve"> tržnih cenah, na osnovi ponudbe izvajalca in ni predmet okvirnega sporazuma.</w:t>
      </w:r>
    </w:p>
    <w:p w14:paraId="01551EE6" w14:textId="77777777" w:rsidR="007970B3" w:rsidRPr="007F5BBB" w:rsidRDefault="007970B3" w:rsidP="002C3055">
      <w:pPr>
        <w:keepNext/>
        <w:keepLines/>
        <w:widowControl w:val="0"/>
        <w:rPr>
          <w:rFonts w:ascii="Open Sans" w:hAnsi="Open Sans" w:cs="Open Sans"/>
        </w:rPr>
      </w:pPr>
    </w:p>
    <w:p w14:paraId="4A4280B2" w14:textId="77777777" w:rsidR="00502D8E" w:rsidRPr="007F5BBB" w:rsidRDefault="00502D8E" w:rsidP="00D405D9">
      <w:pPr>
        <w:keepNext/>
        <w:keepLines/>
        <w:widowControl w:val="0"/>
        <w:numPr>
          <w:ilvl w:val="0"/>
          <w:numId w:val="47"/>
        </w:numPr>
        <w:spacing w:after="200" w:line="276" w:lineRule="auto"/>
        <w:jc w:val="center"/>
        <w:rPr>
          <w:rFonts w:ascii="Open Sans" w:hAnsi="Open Sans" w:cs="Open Sans"/>
          <w:b/>
        </w:rPr>
      </w:pPr>
      <w:r w:rsidRPr="007F5BBB">
        <w:rPr>
          <w:rFonts w:ascii="Open Sans" w:hAnsi="Open Sans" w:cs="Open Sans"/>
          <w:b/>
        </w:rPr>
        <w:t>NAČIN OBRAČUNAVANJA IN PLAČILO</w:t>
      </w:r>
    </w:p>
    <w:p w14:paraId="7450011B"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18E81D2F" w14:textId="77777777" w:rsidR="00502D8E" w:rsidRPr="007F5BBB" w:rsidRDefault="00502D8E" w:rsidP="002C3055">
      <w:pPr>
        <w:keepNext/>
        <w:keepLines/>
        <w:widowControl w:val="0"/>
        <w:rPr>
          <w:rFonts w:ascii="Open Sans" w:hAnsi="Open Sans" w:cs="Open Sans"/>
        </w:rPr>
      </w:pPr>
    </w:p>
    <w:p w14:paraId="1BB45544" w14:textId="29AC2037" w:rsidR="00502D8E" w:rsidRPr="007F5BBB" w:rsidRDefault="00DD0E30" w:rsidP="002C3055">
      <w:pPr>
        <w:keepNext/>
        <w:keepLines/>
        <w:widowControl w:val="0"/>
        <w:rPr>
          <w:rFonts w:ascii="Open Sans" w:hAnsi="Open Sans" w:cs="Open Sans"/>
        </w:rPr>
      </w:pPr>
      <w:r>
        <w:rPr>
          <w:rFonts w:ascii="Open Sans" w:hAnsi="Open Sans" w:cs="Open Sans"/>
        </w:rPr>
        <w:t>V roku 5 (pet) dni p</w:t>
      </w:r>
      <w:r w:rsidR="00502D8E" w:rsidRPr="007F5BBB">
        <w:rPr>
          <w:rFonts w:ascii="Open Sans" w:hAnsi="Open Sans" w:cs="Open Sans"/>
        </w:rPr>
        <w:t xml:space="preserve">o opravljenem </w:t>
      </w:r>
      <w:r w:rsidR="009F61B6">
        <w:rPr>
          <w:rFonts w:ascii="Open Sans" w:hAnsi="Open Sans" w:cs="Open Sans"/>
        </w:rPr>
        <w:t xml:space="preserve">vsakokratnem </w:t>
      </w:r>
      <w:r w:rsidR="00502D8E" w:rsidRPr="007F5BBB">
        <w:rPr>
          <w:rFonts w:ascii="Open Sans" w:hAnsi="Open Sans" w:cs="Open Sans"/>
        </w:rPr>
        <w:t>vzdrževanju izvajalec pošlje naročniku račun</w:t>
      </w:r>
      <w:r w:rsidR="00586175">
        <w:rPr>
          <w:rFonts w:ascii="Open Sans" w:hAnsi="Open Sans" w:cs="Open Sans"/>
        </w:rPr>
        <w:t>,</w:t>
      </w:r>
      <w:r w:rsidR="00502D8E" w:rsidRPr="007F5BBB">
        <w:rPr>
          <w:rFonts w:ascii="Open Sans" w:hAnsi="Open Sans" w:cs="Open Sans"/>
        </w:rPr>
        <w:t xml:space="preserve"> s katerim obračuna celotno vrednost opravljenih del. Priloga računu je specifikacija opravljenih del in porabljenega materiala pri izvedbi preventivnega vzdrževanja. </w:t>
      </w:r>
    </w:p>
    <w:p w14:paraId="7037C63A" w14:textId="77777777" w:rsidR="00502D8E" w:rsidRPr="007F5BBB" w:rsidRDefault="00502D8E" w:rsidP="002C3055">
      <w:pPr>
        <w:keepNext/>
        <w:keepLines/>
        <w:widowControl w:val="0"/>
        <w:rPr>
          <w:rFonts w:ascii="Open Sans" w:hAnsi="Open Sans" w:cs="Open Sans"/>
        </w:rPr>
      </w:pPr>
    </w:p>
    <w:p w14:paraId="26BC8593" w14:textId="77777777" w:rsidR="00502D8E" w:rsidRPr="007F5BBB" w:rsidRDefault="00502D8E" w:rsidP="002C3055">
      <w:pPr>
        <w:keepNext/>
        <w:keepLines/>
        <w:rPr>
          <w:rFonts w:ascii="Open Sans" w:hAnsi="Open Sans" w:cs="Open Sans"/>
          <w:i/>
        </w:rPr>
      </w:pPr>
      <w:r w:rsidRPr="007F5BBB">
        <w:rPr>
          <w:rFonts w:ascii="Open Sans" w:hAnsi="Open Sans" w:cs="Open Sans"/>
          <w:i/>
        </w:rPr>
        <w:t>A. V primeru, da je izvajalec slovensko podjetje:</w:t>
      </w:r>
    </w:p>
    <w:p w14:paraId="295D1E76" w14:textId="1457BCE6" w:rsidR="00502D8E" w:rsidRPr="007F5BBB" w:rsidRDefault="00DD0E30" w:rsidP="002C3055">
      <w:pPr>
        <w:keepNext/>
        <w:keepLines/>
        <w:tabs>
          <w:tab w:val="left" w:pos="1418"/>
          <w:tab w:val="left" w:pos="1702"/>
        </w:tabs>
        <w:rPr>
          <w:rFonts w:ascii="Open Sans" w:hAnsi="Open Sans" w:cs="Open Sans"/>
        </w:rPr>
      </w:pPr>
      <w:r w:rsidRPr="00DD0E30">
        <w:rPr>
          <w:rFonts w:ascii="Open Sans" w:hAnsi="Open Sans" w:cs="Open Sans"/>
        </w:rPr>
        <w:t>Naročnik se obvezuje, da bo izstavljene račune poravnal izvajalcu, in sicer v 30 (tridesetih) koledarskih dneh po prejemu pravilnega računa v vložišče naročnika, sestavljenega v skladu s tem okvirnim sporazumom, na transakcijski račun izvajalca oziroma podizvajalca, ki je uradno evidentiran pri AJPES in bo naveden na računu</w:t>
      </w:r>
      <w:r w:rsidR="00502D8E" w:rsidRPr="007F5BBB">
        <w:rPr>
          <w:rFonts w:ascii="Open Sans" w:hAnsi="Open Sans" w:cs="Open Sans"/>
        </w:rPr>
        <w:t>.</w:t>
      </w:r>
    </w:p>
    <w:p w14:paraId="74666856" w14:textId="77777777" w:rsidR="00502D8E" w:rsidRPr="007F5BBB" w:rsidRDefault="00502D8E" w:rsidP="002C3055">
      <w:pPr>
        <w:keepNext/>
        <w:keepLines/>
        <w:tabs>
          <w:tab w:val="left" w:pos="1418"/>
          <w:tab w:val="left" w:pos="1702"/>
        </w:tabs>
        <w:rPr>
          <w:rFonts w:ascii="Open Sans" w:hAnsi="Open Sans" w:cs="Open Sans"/>
        </w:rPr>
      </w:pPr>
    </w:p>
    <w:p w14:paraId="17BD926C" w14:textId="77777777" w:rsidR="00502D8E" w:rsidRPr="007F5BBB" w:rsidRDefault="00502D8E" w:rsidP="002C3055">
      <w:pPr>
        <w:keepNext/>
        <w:keepLines/>
        <w:rPr>
          <w:rFonts w:ascii="Open Sans" w:hAnsi="Open Sans" w:cs="Open Sans"/>
          <w:i/>
        </w:rPr>
      </w:pPr>
      <w:r w:rsidRPr="007F5BBB">
        <w:rPr>
          <w:rFonts w:ascii="Open Sans" w:hAnsi="Open Sans" w:cs="Open Sans"/>
          <w:i/>
        </w:rPr>
        <w:t>B. V primeru, da je izvajalec tuje podjetje:</w:t>
      </w:r>
    </w:p>
    <w:p w14:paraId="5EA6F15B" w14:textId="3EE94E1F" w:rsidR="00502D8E" w:rsidRPr="007F5BBB" w:rsidRDefault="00DD0E30" w:rsidP="002C3055">
      <w:pPr>
        <w:keepNext/>
        <w:keepLines/>
        <w:rPr>
          <w:rFonts w:ascii="Open Sans" w:hAnsi="Open Sans" w:cs="Open Sans"/>
        </w:rPr>
      </w:pPr>
      <w:r w:rsidRPr="00DD0E30">
        <w:rPr>
          <w:rFonts w:ascii="Open Sans" w:hAnsi="Open Sans" w:cs="Open Sans"/>
        </w:rPr>
        <w:t>Naročnik se obvezuje, da bo izstavljene račune poravnal izvajalcu, in sicer v 30 (tridesetih) koledarskih dneh po prejemu pravilnega računa v vložišče naročnika, sestavljenega v skladu s tem okvirnim sporazumom, na poslovni račun izvajalca IBAN:__________, odprt pri banki________________ (SWIFT____________) oz. podizvajalca. V primeru spremembe poslovnega računa izvajalca, navedenega v tem členu, mora izvajalec takoj pisno obvestiti naročnika o spremembi</w:t>
      </w:r>
      <w:r w:rsidR="00502D8E" w:rsidRPr="007F5BBB">
        <w:rPr>
          <w:rFonts w:ascii="Open Sans" w:hAnsi="Open Sans" w:cs="Open Sans"/>
        </w:rPr>
        <w:t>.</w:t>
      </w:r>
    </w:p>
    <w:p w14:paraId="45860BC5" w14:textId="77777777" w:rsidR="00502D8E" w:rsidRPr="007F5BBB" w:rsidRDefault="00502D8E" w:rsidP="002C3055">
      <w:pPr>
        <w:keepNext/>
        <w:keepLines/>
        <w:widowControl w:val="0"/>
        <w:rPr>
          <w:rFonts w:ascii="Open Sans" w:hAnsi="Open Sans" w:cs="Open Sans"/>
          <w:highlight w:val="yellow"/>
        </w:rPr>
      </w:pPr>
    </w:p>
    <w:p w14:paraId="427E6AFE" w14:textId="77777777" w:rsidR="00502D8E" w:rsidRPr="007F5BBB" w:rsidRDefault="00502D8E" w:rsidP="002C3055">
      <w:pPr>
        <w:keepNext/>
        <w:keepLines/>
        <w:widowControl w:val="0"/>
        <w:rPr>
          <w:rFonts w:ascii="Open Sans" w:eastAsia="Calibri" w:hAnsi="Open Sans" w:cs="Open Sans"/>
        </w:rPr>
      </w:pPr>
      <w:r w:rsidRPr="007F5BBB">
        <w:rPr>
          <w:rFonts w:ascii="Open Sans" w:eastAsia="Calibri" w:hAnsi="Open Sans" w:cs="Open Sans"/>
        </w:rPr>
        <w:t>Na računu mora biti navedena tudi številka posameznega nabavnega naročila naročnika.</w:t>
      </w:r>
    </w:p>
    <w:p w14:paraId="06DB77BB" w14:textId="77777777" w:rsidR="00502D8E" w:rsidRPr="007F5BBB" w:rsidRDefault="00502D8E" w:rsidP="002C3055">
      <w:pPr>
        <w:keepNext/>
        <w:keepLines/>
        <w:widowControl w:val="0"/>
        <w:rPr>
          <w:rFonts w:ascii="Open Sans" w:eastAsia="Calibri" w:hAnsi="Open Sans" w:cs="Open Sans"/>
        </w:rPr>
      </w:pPr>
    </w:p>
    <w:p w14:paraId="2C8CF22A"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V primeru, da izstavljeni račun ni pravilen, ga je naročnik dolžan zavrniti z obrazložitvijo, izvajalec pa je dolžan izstaviti nov popravljen račun v roku petih (5) delovnih dni od zavrnitve, v katerem bo izkazana pravilna vrednost opravljenih storitev.</w:t>
      </w:r>
    </w:p>
    <w:p w14:paraId="3632F5B2" w14:textId="77777777" w:rsidR="00502D8E" w:rsidRPr="007F5BBB" w:rsidRDefault="00502D8E" w:rsidP="002C3055">
      <w:pPr>
        <w:keepNext/>
        <w:keepLines/>
        <w:widowControl w:val="0"/>
        <w:rPr>
          <w:rFonts w:ascii="Open Sans" w:hAnsi="Open Sans" w:cs="Open Sans"/>
        </w:rPr>
      </w:pPr>
    </w:p>
    <w:p w14:paraId="5C088F98"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V primeru zamude s plačilom je izvajalec upravičen zaračunati naročniku zakonite zamudne obresti.</w:t>
      </w:r>
    </w:p>
    <w:p w14:paraId="4F79A391" w14:textId="77777777" w:rsidR="00502D8E" w:rsidRPr="007F5BBB" w:rsidRDefault="00502D8E" w:rsidP="002C3055">
      <w:pPr>
        <w:keepNext/>
        <w:keepLines/>
        <w:widowControl w:val="0"/>
        <w:rPr>
          <w:rFonts w:ascii="Open Sans" w:hAnsi="Open Sans" w:cs="Open Sans"/>
          <w:highlight w:val="yellow"/>
        </w:rPr>
      </w:pPr>
    </w:p>
    <w:p w14:paraId="0884DA5B"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Davek na dodano vrednost se obračuna v skladu z vsakokratno veljavno zakonodajo.</w:t>
      </w:r>
    </w:p>
    <w:p w14:paraId="464AB1DE"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lastRenderedPageBreak/>
        <w:t>člen</w:t>
      </w:r>
    </w:p>
    <w:p w14:paraId="3A965D67" w14:textId="77777777" w:rsidR="00502D8E" w:rsidRPr="007F5BBB" w:rsidRDefault="00502D8E" w:rsidP="002C3055">
      <w:pPr>
        <w:keepNext/>
        <w:keepLines/>
        <w:widowControl w:val="0"/>
        <w:tabs>
          <w:tab w:val="left" w:pos="4820"/>
        </w:tabs>
        <w:jc w:val="center"/>
        <w:rPr>
          <w:rFonts w:ascii="Open Sans" w:eastAsia="Calibri" w:hAnsi="Open Sans" w:cs="Open Sans"/>
          <w:b/>
          <w:lang w:eastAsia="en-US"/>
        </w:rPr>
      </w:pPr>
    </w:p>
    <w:p w14:paraId="358A0465" w14:textId="77777777"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Stranki okvirnega sporazuma se zavezujeta, da velja prepoved odstopa oziroma cesija denarnih terjatev, ki izvirajo iz tega okvirnega sporazuma, drugim pravnim ali fizičnim osebam, razen bankam. V primeru odstopa denarne terjatve drugim pravnim ali fizičnim osebam, razen bankam, odstop nima pravnega učinka.</w:t>
      </w:r>
    </w:p>
    <w:p w14:paraId="0AD77794" w14:textId="77777777" w:rsidR="00502D8E" w:rsidRPr="007F5BBB" w:rsidRDefault="00502D8E" w:rsidP="002C3055">
      <w:pPr>
        <w:keepNext/>
        <w:keepLines/>
        <w:widowControl w:val="0"/>
        <w:rPr>
          <w:rFonts w:ascii="Open Sans" w:eastAsia="Arial" w:hAnsi="Open Sans" w:cs="Open Sans"/>
          <w:lang w:eastAsia="ar-SA"/>
        </w:rPr>
      </w:pPr>
    </w:p>
    <w:p w14:paraId="071316ED" w14:textId="74611DB9"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GARANCIJA ZA OPRAVLJENO DELO IN VGRAJENE NADOMESTNE DELE</w:t>
      </w:r>
    </w:p>
    <w:p w14:paraId="38D015DC" w14:textId="77777777" w:rsidR="0098301D" w:rsidRPr="0063648A" w:rsidRDefault="0098301D"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21E369FF" w14:textId="77777777" w:rsidR="0098301D" w:rsidRPr="007F5BBB" w:rsidRDefault="0098301D" w:rsidP="002C3055">
      <w:pPr>
        <w:keepNext/>
        <w:keepLines/>
        <w:widowControl w:val="0"/>
        <w:rPr>
          <w:rFonts w:ascii="Open Sans" w:hAnsi="Open Sans" w:cs="Open Sans"/>
        </w:rPr>
      </w:pPr>
    </w:p>
    <w:p w14:paraId="2C6623A5" w14:textId="04BDF9C3" w:rsidR="0098301D" w:rsidRPr="007F5BBB" w:rsidRDefault="0098301D" w:rsidP="002C3055">
      <w:pPr>
        <w:keepNext/>
        <w:keepLines/>
        <w:widowControl w:val="0"/>
        <w:rPr>
          <w:rFonts w:ascii="Open Sans" w:hAnsi="Open Sans" w:cs="Open Sans"/>
        </w:rPr>
      </w:pPr>
      <w:r w:rsidRPr="007F5BBB">
        <w:rPr>
          <w:rFonts w:ascii="Open Sans" w:hAnsi="Open Sans" w:cs="Open Sans"/>
        </w:rPr>
        <w:t xml:space="preserve">Vsi zamenjani/vgrajeni nadomestni deli morajo biti novi. Izvajalec pri izvajanju storitev lahko vgrajuje samo material visoke kvalitete oziroma material, katerega uporabo izrecno odobri naročnik. </w:t>
      </w:r>
    </w:p>
    <w:p w14:paraId="657239C5" w14:textId="77777777" w:rsidR="0098301D" w:rsidRPr="007F5BBB" w:rsidRDefault="0098301D" w:rsidP="002C3055">
      <w:pPr>
        <w:keepNext/>
        <w:keepLines/>
        <w:widowControl w:val="0"/>
        <w:rPr>
          <w:rFonts w:ascii="Open Sans" w:hAnsi="Open Sans" w:cs="Open Sans"/>
        </w:rPr>
      </w:pPr>
    </w:p>
    <w:p w14:paraId="2769B9AF" w14:textId="07235063" w:rsidR="0093747E" w:rsidRPr="007F5BBB" w:rsidRDefault="0098301D" w:rsidP="0093747E">
      <w:pPr>
        <w:keepNext/>
        <w:keepLines/>
        <w:widowControl w:val="0"/>
        <w:rPr>
          <w:rFonts w:ascii="Open Sans" w:hAnsi="Open Sans" w:cs="Open Sans"/>
        </w:rPr>
      </w:pPr>
      <w:r w:rsidRPr="007F5BBB">
        <w:rPr>
          <w:rFonts w:ascii="Open Sans" w:hAnsi="Open Sans" w:cs="Open Sans"/>
        </w:rPr>
        <w:t>Za izvedene storitve in vgrajene nadomestne dele, ki so predmet tega okvirnega sporazuma, izvajalec daje garancijo 12 (dvanajst) mesecev, pri čemer prične garancijski rok teči z dnem vgradnje</w:t>
      </w:r>
      <w:r w:rsidR="0093747E">
        <w:rPr>
          <w:rFonts w:ascii="Open Sans" w:hAnsi="Open Sans" w:cs="Open Sans"/>
        </w:rPr>
        <w:t xml:space="preserve"> in</w:t>
      </w:r>
      <w:r w:rsidR="0093747E" w:rsidRPr="000B572E">
        <w:rPr>
          <w:rFonts w:ascii="Open Sans" w:hAnsi="Open Sans" w:cs="Open Sans"/>
          <w:color w:val="000000"/>
        </w:rPr>
        <w:t xml:space="preserve"> </w:t>
      </w:r>
      <w:r w:rsidR="0093747E">
        <w:rPr>
          <w:rFonts w:ascii="Open Sans" w:hAnsi="Open Sans" w:cs="Open Sans"/>
          <w:color w:val="000000"/>
        </w:rPr>
        <w:t xml:space="preserve">podpisom posameznega </w:t>
      </w:r>
      <w:r w:rsidR="0093747E" w:rsidRPr="008879BD">
        <w:rPr>
          <w:rFonts w:ascii="Open Sans" w:hAnsi="Open Sans" w:cs="Open Sans"/>
          <w:color w:val="000000"/>
        </w:rPr>
        <w:t>poročila o izvedenih storitvah s strani obeh strank okvirnega sporazuma oziroma njunih predstavnikov</w:t>
      </w:r>
      <w:r w:rsidR="0093747E" w:rsidRPr="007F5BBB">
        <w:rPr>
          <w:rFonts w:ascii="Open Sans" w:hAnsi="Open Sans" w:cs="Open Sans"/>
        </w:rPr>
        <w:t>.</w:t>
      </w:r>
    </w:p>
    <w:p w14:paraId="488F06B9" w14:textId="77777777" w:rsidR="0098301D" w:rsidRPr="007F5BBB" w:rsidRDefault="0098301D" w:rsidP="002C3055">
      <w:pPr>
        <w:keepNext/>
        <w:keepLines/>
        <w:widowControl w:val="0"/>
        <w:rPr>
          <w:rFonts w:ascii="Open Sans" w:hAnsi="Open Sans" w:cs="Open Sans"/>
        </w:rPr>
      </w:pPr>
    </w:p>
    <w:p w14:paraId="3201D37B" w14:textId="2EA1E208" w:rsidR="0098301D" w:rsidRPr="007F5BBB" w:rsidRDefault="0098301D" w:rsidP="002C3055">
      <w:pPr>
        <w:keepNext/>
        <w:keepLines/>
        <w:widowControl w:val="0"/>
        <w:rPr>
          <w:rFonts w:ascii="Open Sans" w:hAnsi="Open Sans" w:cs="Open Sans"/>
        </w:rPr>
      </w:pPr>
      <w:r w:rsidRPr="007F5BBB">
        <w:rPr>
          <w:rFonts w:ascii="Open Sans" w:hAnsi="Open Sans" w:cs="Open Sans"/>
        </w:rPr>
        <w:t xml:space="preserve">V garancijskem roku se izvajalec zavezuje odpraviti na lastne stroške vse napake v roku 15 (petnajst) koledarskih dneh od prejema pisnega obvestila predstavnika naročnika (na elektronski naslov iz </w:t>
      </w:r>
      <w:r w:rsidR="005A4131">
        <w:rPr>
          <w:rFonts w:ascii="Open Sans" w:hAnsi="Open Sans" w:cs="Open Sans"/>
        </w:rPr>
        <w:t>19.</w:t>
      </w:r>
      <w:r w:rsidR="005A4131" w:rsidRPr="007F5BBB">
        <w:rPr>
          <w:rFonts w:ascii="Open Sans" w:hAnsi="Open Sans" w:cs="Open Sans"/>
        </w:rPr>
        <w:t xml:space="preserve"> </w:t>
      </w:r>
      <w:r w:rsidRPr="007F5BBB">
        <w:rPr>
          <w:rFonts w:ascii="Open Sans" w:hAnsi="Open Sans" w:cs="Open Sans"/>
        </w:rPr>
        <w:t>člena tega okvirnega sporazuma) o nastali napaki. V kolikor izvajalec ne more zagotoviti odprave napake/okvare v dogovorjenem roku, mora zagotoviti nadomestno opremo za čas trajanja odprave napake/okvare.</w:t>
      </w:r>
    </w:p>
    <w:p w14:paraId="0B1ADB38" w14:textId="77777777" w:rsidR="0098301D" w:rsidRPr="007F5BBB" w:rsidRDefault="0098301D" w:rsidP="002C3055">
      <w:pPr>
        <w:keepNext/>
        <w:keepLines/>
        <w:widowControl w:val="0"/>
        <w:rPr>
          <w:rFonts w:ascii="Open Sans" w:hAnsi="Open Sans" w:cs="Open Sans"/>
        </w:rPr>
      </w:pPr>
    </w:p>
    <w:p w14:paraId="2058BC67" w14:textId="77777777" w:rsidR="0098301D" w:rsidRPr="007F5BBB" w:rsidRDefault="0098301D" w:rsidP="002C3055">
      <w:pPr>
        <w:keepNext/>
        <w:keepLines/>
        <w:widowControl w:val="0"/>
        <w:rPr>
          <w:rFonts w:ascii="Open Sans" w:hAnsi="Open Sans" w:cs="Open Sans"/>
        </w:rPr>
      </w:pPr>
      <w:r w:rsidRPr="007F5BBB">
        <w:rPr>
          <w:rFonts w:ascii="Open Sans" w:hAnsi="Open Sans" w:cs="Open Sans"/>
        </w:rPr>
        <w:t>Če izvajalec v roku iz tega člena ne odpravi pomanjkljivosti/napake/okvare ali se z naročnikom ne dogovori za nov rok odprave, jih bo naročnik po načelu dobrega gospodarstvenika odpravil sam oziroma z drugim izvajalcem in to na stroške izvajalca po tem okvirnem sporazumu s 5% (pet odstotnim) pribitkom na vrednost teh storitev za poravnavo svojih manipulativnih stroškov. V primeru zamude s plačilom ima naročnik pravico zaračunati izvajalcu zakonske zamudne obresti.</w:t>
      </w:r>
    </w:p>
    <w:p w14:paraId="4CBE3A51" w14:textId="77777777" w:rsidR="0098301D" w:rsidRPr="00C05D15" w:rsidRDefault="0098301D" w:rsidP="00C05D15">
      <w:pPr>
        <w:keepNext/>
        <w:keepLines/>
        <w:widowControl w:val="0"/>
        <w:rPr>
          <w:rFonts w:ascii="Open Sans" w:hAnsi="Open Sans" w:cs="Open Sans"/>
        </w:rPr>
      </w:pPr>
    </w:p>
    <w:p w14:paraId="7B6E6241" w14:textId="57932955" w:rsidR="0098301D" w:rsidRPr="007F5BBB" w:rsidRDefault="0098301D" w:rsidP="00D405D9">
      <w:pPr>
        <w:keepNext/>
        <w:keepLines/>
        <w:widowControl w:val="0"/>
        <w:numPr>
          <w:ilvl w:val="0"/>
          <w:numId w:val="51"/>
        </w:numPr>
        <w:spacing w:after="200" w:line="276" w:lineRule="auto"/>
        <w:jc w:val="center"/>
        <w:rPr>
          <w:rFonts w:ascii="Open Sans" w:hAnsi="Open Sans" w:cs="Open Sans"/>
          <w:b/>
          <w:bCs/>
        </w:rPr>
      </w:pPr>
      <w:r w:rsidRPr="007F5BBB">
        <w:rPr>
          <w:rFonts w:ascii="Open Sans" w:eastAsia="Arial" w:hAnsi="Open Sans" w:cs="Open Sans"/>
          <w:b/>
          <w:bCs/>
          <w:lang w:eastAsia="ar-SA"/>
        </w:rPr>
        <w:t>KAKOVOST STORITVE</w:t>
      </w:r>
    </w:p>
    <w:p w14:paraId="02633162"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26A2151" w14:textId="77777777" w:rsidR="00502D8E" w:rsidRPr="007F5BBB" w:rsidRDefault="00502D8E" w:rsidP="002C3055">
      <w:pPr>
        <w:keepNext/>
        <w:keepLines/>
        <w:widowControl w:val="0"/>
        <w:rPr>
          <w:rFonts w:ascii="Open Sans" w:hAnsi="Open Sans" w:cs="Open Sans"/>
        </w:rPr>
      </w:pPr>
    </w:p>
    <w:p w14:paraId="78BD0C3A"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Reklamacije na kakovost izvedenih storitev naročnik in izvajalec rešujeta sporazumno.</w:t>
      </w:r>
    </w:p>
    <w:p w14:paraId="078B05DC" w14:textId="77777777" w:rsidR="000C23A3" w:rsidRPr="007F5BBB" w:rsidRDefault="000C23A3" w:rsidP="002C3055">
      <w:pPr>
        <w:keepNext/>
        <w:keepLines/>
        <w:widowControl w:val="0"/>
        <w:rPr>
          <w:rFonts w:ascii="Open Sans" w:eastAsia="Arial" w:hAnsi="Open Sans" w:cs="Open Sans"/>
          <w:lang w:eastAsia="ar-SA"/>
        </w:rPr>
      </w:pPr>
    </w:p>
    <w:p w14:paraId="7B6C74E7"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Če naročnik ugotovi, da izvedena storitev ni kakovostno opravljena, mora izvajalec na svoje stroške odpraviti napako v 15 (petnajstih) dneh ali v enakem roku izvesti storitev ustrezne kakovosti oz. po izbiri naročnika povrniti naročniku celotno vrednost storitve in nadomestiti stroške ter povzročeno škodo.</w:t>
      </w:r>
    </w:p>
    <w:p w14:paraId="0ACDB3AA" w14:textId="77777777" w:rsidR="000C23A3" w:rsidRPr="007F5BBB" w:rsidRDefault="000C23A3" w:rsidP="002C3055">
      <w:pPr>
        <w:keepNext/>
        <w:keepLines/>
        <w:widowControl w:val="0"/>
        <w:rPr>
          <w:rFonts w:ascii="Open Sans" w:eastAsia="Arial" w:hAnsi="Open Sans" w:cs="Open Sans"/>
          <w:lang w:eastAsia="ar-SA"/>
        </w:rPr>
      </w:pPr>
    </w:p>
    <w:p w14:paraId="10722A0C" w14:textId="13690674"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 xml:space="preserve">Naročnik bo vse pripombe oziroma reklamacije v zvezi z izvrševanjem tega okvirnega sporazuma oz. v zvezi s kakovostjo izvedenih storitev sporočal izvajalcu v pisni obliki (na elektronski naslov iz </w:t>
      </w:r>
      <w:r w:rsidR="0063648A">
        <w:rPr>
          <w:rFonts w:ascii="Open Sans" w:eastAsia="Arial" w:hAnsi="Open Sans" w:cs="Open Sans"/>
          <w:lang w:eastAsia="ar-SA"/>
        </w:rPr>
        <w:t>19</w:t>
      </w:r>
      <w:r w:rsidRPr="007F5BBB">
        <w:rPr>
          <w:rFonts w:ascii="Open Sans" w:eastAsia="Arial" w:hAnsi="Open Sans" w:cs="Open Sans"/>
          <w:lang w:eastAsia="ar-SA"/>
        </w:rPr>
        <w:t>. člena okvirnega sporazuma).</w:t>
      </w:r>
    </w:p>
    <w:p w14:paraId="06C3C510" w14:textId="77777777" w:rsidR="000C23A3" w:rsidRPr="007F5BBB" w:rsidRDefault="000C23A3" w:rsidP="002C3055">
      <w:pPr>
        <w:keepNext/>
        <w:keepLines/>
        <w:widowControl w:val="0"/>
        <w:rPr>
          <w:rFonts w:ascii="Open Sans" w:eastAsia="Arial" w:hAnsi="Open Sans" w:cs="Open Sans"/>
          <w:lang w:eastAsia="ar-SA"/>
        </w:rPr>
      </w:pPr>
    </w:p>
    <w:p w14:paraId="1F6B9ADB"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 xml:space="preserve">Če izvajalec ne upošteva upravičenih pripomb naročnika ter ravna skladno s prvim odstavkom tega člena, lahko naročnik odstopi od okvirnega sporazuma brez obveznosti do izvajalca. </w:t>
      </w:r>
    </w:p>
    <w:p w14:paraId="350EA68C" w14:textId="7151355D" w:rsidR="0098301D" w:rsidRPr="007F5BBB" w:rsidRDefault="0098301D" w:rsidP="002C3055">
      <w:pPr>
        <w:keepNext/>
        <w:keepLines/>
        <w:widowControl w:val="0"/>
        <w:rPr>
          <w:rFonts w:ascii="Open Sans" w:hAnsi="Open Sans" w:cs="Open Sans"/>
        </w:rPr>
      </w:pPr>
    </w:p>
    <w:p w14:paraId="376FAB1F" w14:textId="77777777" w:rsidR="00502D8E" w:rsidRPr="007F5BBB" w:rsidRDefault="00502D8E" w:rsidP="002C3055">
      <w:pPr>
        <w:keepNext/>
        <w:keepLines/>
        <w:widowControl w:val="0"/>
        <w:rPr>
          <w:rFonts w:ascii="Open Sans" w:eastAsia="Arial" w:hAnsi="Open Sans" w:cs="Open Sans"/>
          <w:lang w:eastAsia="ar-SA"/>
        </w:rPr>
      </w:pPr>
    </w:p>
    <w:p w14:paraId="0F8A08E3" w14:textId="6B4A7F55" w:rsidR="000C23A3" w:rsidRPr="007F5BBB" w:rsidRDefault="000C23A3"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bCs/>
        </w:rPr>
        <w:lastRenderedPageBreak/>
        <w:t xml:space="preserve"> JAMSTVO ZA SKRITE NAPAKE</w:t>
      </w:r>
    </w:p>
    <w:p w14:paraId="4225E97B" w14:textId="77777777" w:rsidR="000C23A3" w:rsidRPr="0063648A" w:rsidRDefault="000C23A3"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2403D598" w14:textId="77777777" w:rsidR="000C23A3" w:rsidRPr="00C05D15" w:rsidRDefault="000C23A3" w:rsidP="00C05D15">
      <w:pPr>
        <w:keepNext/>
        <w:keepLines/>
        <w:widowControl w:val="0"/>
        <w:rPr>
          <w:rFonts w:ascii="Open Sans" w:eastAsia="Arial" w:hAnsi="Open Sans" w:cs="Open Sans"/>
          <w:lang w:eastAsia="ar-SA"/>
        </w:rPr>
      </w:pPr>
    </w:p>
    <w:p w14:paraId="3B351AAE"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Izvajalec jamči za brezhibno delovanje sistema vodenja postrojenja, katerega vzdrževanje je predmet tega okvirnega sporazuma.</w:t>
      </w:r>
    </w:p>
    <w:p w14:paraId="7F4D66D7" w14:textId="77777777" w:rsidR="000C23A3" w:rsidRPr="007F5BBB" w:rsidRDefault="000C23A3" w:rsidP="002C3055">
      <w:pPr>
        <w:keepNext/>
        <w:keepLines/>
        <w:widowControl w:val="0"/>
        <w:rPr>
          <w:rFonts w:ascii="Open Sans" w:eastAsia="Arial" w:hAnsi="Open Sans" w:cs="Open Sans"/>
          <w:lang w:eastAsia="ar-SA"/>
        </w:rPr>
      </w:pPr>
    </w:p>
    <w:p w14:paraId="576F39F2" w14:textId="07F9A554"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Izvajalec jamči 180 (sto</w:t>
      </w:r>
      <w:r w:rsidR="00586175">
        <w:rPr>
          <w:rFonts w:ascii="Open Sans" w:eastAsia="Arial" w:hAnsi="Open Sans" w:cs="Open Sans"/>
          <w:lang w:eastAsia="ar-SA"/>
        </w:rPr>
        <w:t xml:space="preserve"> </w:t>
      </w:r>
      <w:r w:rsidRPr="007F5BBB">
        <w:rPr>
          <w:rFonts w:ascii="Open Sans" w:eastAsia="Arial" w:hAnsi="Open Sans" w:cs="Open Sans"/>
          <w:lang w:eastAsia="ar-SA"/>
        </w:rPr>
        <w:t xml:space="preserve">osemdeset) koledarskih dni za skrite napake predmeta okvirnega sporazuma, šteto od dneva podpisa </w:t>
      </w:r>
      <w:r w:rsidR="0093747E">
        <w:rPr>
          <w:rFonts w:ascii="Open Sans" w:eastAsia="Arial" w:hAnsi="Open Sans" w:cs="Open Sans"/>
          <w:lang w:eastAsia="ar-SA"/>
        </w:rPr>
        <w:t xml:space="preserve">posameznega </w:t>
      </w:r>
      <w:r w:rsidRPr="007F5BBB">
        <w:rPr>
          <w:rFonts w:ascii="Open Sans" w:eastAsia="Arial" w:hAnsi="Open Sans" w:cs="Open Sans"/>
          <w:lang w:eastAsia="ar-SA"/>
        </w:rPr>
        <w:t xml:space="preserve">poročila o izvedenih storitvah s strani obeh strank okvirnega sporazuma oziroma njunih predstavnikov (jamčevalni rok). </w:t>
      </w:r>
    </w:p>
    <w:p w14:paraId="610ECBDC" w14:textId="09D884DD" w:rsidR="000C23A3" w:rsidRPr="00C05D15" w:rsidRDefault="000C23A3" w:rsidP="00C05D15">
      <w:pPr>
        <w:keepNext/>
        <w:keepLines/>
        <w:widowControl w:val="0"/>
        <w:rPr>
          <w:rFonts w:ascii="Open Sans" w:eastAsia="Arial" w:hAnsi="Open Sans" w:cs="Open Sans"/>
          <w:lang w:eastAsia="ar-SA"/>
        </w:rPr>
      </w:pPr>
    </w:p>
    <w:p w14:paraId="0FAF93B0"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Če se v jamčevalnem roku pokaže napaka/pomanjkljivost, ki je ob podpisu posameznega poročila o izvedenih storitvah ni bilo mogoče odkriti (skrita napaka), lahko naročnik od izvajalca zahteva, da to napako/pomanjkljivost v primernem roku, najpozneje pa v 15 (petnajstih) koledarskih dneh od obvestila naročnika, na svoje stroške odpravi, pod pogojem, da je naročnik o napaki/pomanjkljivosti izvajalca pisno obvestil nemudoma po tem, ko je napako/pomanjkljivost odkril.</w:t>
      </w:r>
    </w:p>
    <w:p w14:paraId="5DC17577" w14:textId="77777777" w:rsidR="000C23A3" w:rsidRPr="007F5BBB" w:rsidRDefault="000C23A3" w:rsidP="002C3055">
      <w:pPr>
        <w:keepNext/>
        <w:keepLines/>
        <w:widowControl w:val="0"/>
        <w:rPr>
          <w:rFonts w:ascii="Open Sans" w:eastAsia="Arial" w:hAnsi="Open Sans" w:cs="Open Sans"/>
          <w:lang w:eastAsia="ar-SA"/>
        </w:rPr>
      </w:pPr>
    </w:p>
    <w:p w14:paraId="61C44EB7" w14:textId="77777777" w:rsidR="000C23A3" w:rsidRPr="007F5BBB" w:rsidRDefault="000C23A3" w:rsidP="002C3055">
      <w:pPr>
        <w:keepNext/>
        <w:keepLines/>
        <w:widowControl w:val="0"/>
        <w:rPr>
          <w:rFonts w:ascii="Open Sans" w:eastAsia="Arial" w:hAnsi="Open Sans" w:cs="Open Sans"/>
          <w:lang w:eastAsia="ar-SA"/>
        </w:rPr>
      </w:pPr>
      <w:r w:rsidRPr="007F5BBB">
        <w:rPr>
          <w:rFonts w:ascii="Open Sans" w:eastAsia="Arial" w:hAnsi="Open Sans" w:cs="Open Sans"/>
          <w:lang w:eastAsia="ar-SA"/>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s 5% (pet odstotnim) pribitkom na vrednost izvedenih storitev za poravnavo svojih manipulativnih stroškov, ki se ga izvajalec obvezuje plačati v roku 8 (osmih) koledarskih dni od izstavitve računa. V primeru zamude s plačilom ima naročnik pravico zaračunati izvajalcu zakonske zamudne obresti.</w:t>
      </w:r>
    </w:p>
    <w:p w14:paraId="7A5C1F99" w14:textId="77777777" w:rsidR="000C23A3" w:rsidRPr="00C05D15" w:rsidRDefault="000C23A3" w:rsidP="00C05D15">
      <w:pPr>
        <w:keepNext/>
        <w:keepLines/>
        <w:widowControl w:val="0"/>
        <w:rPr>
          <w:rFonts w:ascii="Open Sans" w:eastAsia="Arial" w:hAnsi="Open Sans" w:cs="Open Sans"/>
          <w:lang w:eastAsia="ar-SA"/>
        </w:rPr>
      </w:pPr>
    </w:p>
    <w:p w14:paraId="52048C58" w14:textId="1D711DC3" w:rsidR="00502D8E" w:rsidRPr="007F5BBB" w:rsidRDefault="000C23A3"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bCs/>
        </w:rPr>
        <w:t>ROK IZVEDBE</w:t>
      </w:r>
    </w:p>
    <w:p w14:paraId="1388DBC5"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0463D934" w14:textId="77777777" w:rsidR="00502D8E" w:rsidRPr="007F5BBB" w:rsidRDefault="00502D8E" w:rsidP="002C3055">
      <w:pPr>
        <w:keepNext/>
        <w:keepLines/>
        <w:widowControl w:val="0"/>
        <w:rPr>
          <w:rFonts w:ascii="Open Sans" w:hAnsi="Open Sans" w:cs="Open Sans"/>
          <w:color w:val="000000"/>
        </w:rPr>
      </w:pPr>
    </w:p>
    <w:p w14:paraId="70094312" w14:textId="322CDB96" w:rsidR="0093747E" w:rsidRPr="007F5BBB" w:rsidRDefault="00502D8E" w:rsidP="0093747E">
      <w:pPr>
        <w:keepNext/>
        <w:keepLines/>
        <w:widowControl w:val="0"/>
        <w:rPr>
          <w:rFonts w:ascii="Open Sans" w:hAnsi="Open Sans" w:cs="Open Sans"/>
        </w:rPr>
      </w:pPr>
      <w:r w:rsidRPr="007F5BBB">
        <w:rPr>
          <w:rFonts w:ascii="Open Sans" w:hAnsi="Open Sans" w:cs="Open Sans"/>
          <w:color w:val="000000"/>
        </w:rPr>
        <w:t>Vse</w:t>
      </w:r>
      <w:r w:rsidR="006E7F6E">
        <w:rPr>
          <w:rFonts w:ascii="Open Sans" w:hAnsi="Open Sans" w:cs="Open Sans"/>
          <w:color w:val="000000"/>
        </w:rPr>
        <w:t xml:space="preserve"> </w:t>
      </w:r>
      <w:r w:rsidRPr="007F5BBB">
        <w:rPr>
          <w:rFonts w:ascii="Open Sans" w:hAnsi="Open Sans" w:cs="Open Sans"/>
          <w:color w:val="000000"/>
        </w:rPr>
        <w:t>aktivnosti vzdrževanja se izvedejo</w:t>
      </w:r>
      <w:r w:rsidR="006E7F6E">
        <w:rPr>
          <w:rFonts w:ascii="Open Sans" w:hAnsi="Open Sans" w:cs="Open Sans"/>
          <w:color w:val="000000"/>
        </w:rPr>
        <w:t xml:space="preserve"> </w:t>
      </w:r>
      <w:r w:rsidRPr="007F5BBB">
        <w:rPr>
          <w:rFonts w:ascii="Open Sans" w:hAnsi="Open Sans" w:cs="Open Sans"/>
          <w:color w:val="000000"/>
        </w:rPr>
        <w:t xml:space="preserve">po predhodnem naročilu naročnika. </w:t>
      </w:r>
      <w:r w:rsidR="0093747E">
        <w:rPr>
          <w:rFonts w:ascii="Open Sans" w:hAnsi="Open Sans" w:cs="Open Sans"/>
          <w:color w:val="000000"/>
        </w:rPr>
        <w:t xml:space="preserve">Posamezne izvedene storitve se izvršijo s podpisom posameznega </w:t>
      </w:r>
      <w:r w:rsidR="0093747E" w:rsidRPr="008879BD">
        <w:rPr>
          <w:rFonts w:ascii="Open Sans" w:hAnsi="Open Sans" w:cs="Open Sans"/>
          <w:color w:val="000000"/>
        </w:rPr>
        <w:t>poročila o izvedenih storitvah s strani obeh strank okvirnega sporazuma oziroma njunih predstavnikov</w:t>
      </w:r>
      <w:r w:rsidR="0093747E">
        <w:rPr>
          <w:rFonts w:ascii="Open Sans" w:hAnsi="Open Sans" w:cs="Open Sans"/>
          <w:color w:val="000000"/>
        </w:rPr>
        <w:t>.</w:t>
      </w:r>
    </w:p>
    <w:p w14:paraId="0F0E757A" w14:textId="77777777" w:rsidR="00502D8E" w:rsidRPr="007F5BBB" w:rsidRDefault="00502D8E" w:rsidP="002C3055">
      <w:pPr>
        <w:keepNext/>
        <w:keepLines/>
        <w:widowControl w:val="0"/>
        <w:tabs>
          <w:tab w:val="left" w:pos="1418"/>
          <w:tab w:val="left" w:pos="1702"/>
        </w:tabs>
        <w:rPr>
          <w:rFonts w:ascii="Open Sans" w:hAnsi="Open Sans" w:cs="Open Sans"/>
          <w:lang w:eastAsia="en-US"/>
        </w:rPr>
      </w:pPr>
    </w:p>
    <w:p w14:paraId="38BD7A40"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VIŠJA SILA</w:t>
      </w:r>
    </w:p>
    <w:p w14:paraId="5807B42D"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A9814C4" w14:textId="77777777" w:rsidR="00502D8E" w:rsidRPr="007F5BBB" w:rsidRDefault="00502D8E" w:rsidP="002C3055">
      <w:pPr>
        <w:keepNext/>
        <w:keepLines/>
        <w:widowControl w:val="0"/>
        <w:tabs>
          <w:tab w:val="left" w:pos="1418"/>
          <w:tab w:val="left" w:pos="1702"/>
        </w:tabs>
        <w:rPr>
          <w:rFonts w:ascii="Open Sans" w:eastAsia="Calibri" w:hAnsi="Open Sans" w:cs="Open Sans"/>
          <w:lang w:eastAsia="en-US"/>
        </w:rPr>
      </w:pPr>
    </w:p>
    <w:p w14:paraId="776164B0"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Nobena od strank okvirnega sporazuma ni odgovorna za delno ali celotno neizpolnjevanje obveznosti po okvirnem sporazumu, če je to posledica višje sile.</w:t>
      </w:r>
    </w:p>
    <w:p w14:paraId="6E60AAB2"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p>
    <w:p w14:paraId="0D816B20"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Višja sila pomeni zunanji vzrok, neodvisen od volje in vpliva katere koli stranke, ki je nepričakovan in nenaden in se mu ob splošni skrbnosti ni bilo moč izogniti in ga odvrniti, takšne okoliščine pa so se pojavile po sklenitvi okvirnega sporazuma. Če je izvedba del delno ali v celoti motena oziroma preprečena zaradi višje sile, je izvajalec o tem dolžan nemudoma obvestiti naročnika. Prav tako ga je dolžan sproti obveščati o prenehanju takih okoliščin. Z okvirnim sporazumom določeni roki se podaljšajo za čas trajanja višje sile. Na zahtevo naročnika je izvajalec dolžan dokazati obstoj višje sile.</w:t>
      </w:r>
    </w:p>
    <w:p w14:paraId="38F752DD"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p>
    <w:p w14:paraId="0332B085"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Pomanjkanje delovne sile ali materiala pri izvajalcu ali pri njegovih podizvajalcih se ne šteje za višjo silo, razen, če ni posledica le-te.</w:t>
      </w:r>
    </w:p>
    <w:p w14:paraId="4AAA95B0" w14:textId="77777777" w:rsidR="00502D8E" w:rsidRPr="007F5BBB" w:rsidRDefault="00502D8E" w:rsidP="002C3055">
      <w:pPr>
        <w:keepNext/>
        <w:keepLines/>
        <w:widowControl w:val="0"/>
        <w:tabs>
          <w:tab w:val="left" w:pos="-1980"/>
          <w:tab w:val="left" w:pos="2880"/>
        </w:tabs>
        <w:rPr>
          <w:rFonts w:ascii="Open Sans" w:hAnsi="Open Sans" w:cs="Open Sans"/>
        </w:rPr>
      </w:pPr>
    </w:p>
    <w:p w14:paraId="0D3D63B3"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lastRenderedPageBreak/>
        <w:t>OBVEZNOSTI STRANK PO OKVIRNEM SPORAZUMU</w:t>
      </w:r>
    </w:p>
    <w:p w14:paraId="07267D95"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6AAC6F67" w14:textId="77777777" w:rsidR="00502D8E" w:rsidRPr="007F5BBB" w:rsidRDefault="00502D8E" w:rsidP="002C3055">
      <w:pPr>
        <w:keepNext/>
        <w:keepLines/>
        <w:widowControl w:val="0"/>
        <w:spacing w:line="300" w:lineRule="exact"/>
        <w:ind w:left="720" w:hanging="360"/>
        <w:jc w:val="center"/>
        <w:rPr>
          <w:rFonts w:ascii="Open Sans" w:hAnsi="Open Sans" w:cs="Open Sans"/>
        </w:rPr>
      </w:pPr>
    </w:p>
    <w:p w14:paraId="743ABE0C" w14:textId="1A4BA836" w:rsidR="00502D8E" w:rsidRPr="007F5BBB" w:rsidRDefault="00502D8E" w:rsidP="002C3055">
      <w:pPr>
        <w:keepNext/>
        <w:keepLines/>
        <w:widowControl w:val="0"/>
        <w:tabs>
          <w:tab w:val="left" w:pos="1418"/>
          <w:tab w:val="left" w:pos="1702"/>
        </w:tabs>
        <w:rPr>
          <w:rFonts w:ascii="Open Sans" w:hAnsi="Open Sans" w:cs="Open Sans"/>
        </w:rPr>
      </w:pPr>
      <w:r w:rsidRPr="007F5BBB">
        <w:rPr>
          <w:rFonts w:ascii="Open Sans" w:hAnsi="Open Sans" w:cs="Open Sans"/>
        </w:rPr>
        <w:t>Izvajalec se zaveže za vzdrževanje</w:t>
      </w:r>
      <w:r w:rsidR="006E7F6E">
        <w:rPr>
          <w:rFonts w:ascii="Open Sans" w:hAnsi="Open Sans" w:cs="Open Sans"/>
        </w:rPr>
        <w:t xml:space="preserve"> </w:t>
      </w:r>
      <w:r w:rsidRPr="007F5BBB">
        <w:rPr>
          <w:rFonts w:ascii="Open Sans" w:hAnsi="Open Sans" w:cs="Open Sans"/>
        </w:rPr>
        <w:t>izvajati naslednje obveznosti:</w:t>
      </w:r>
    </w:p>
    <w:p w14:paraId="0C99C753" w14:textId="77777777" w:rsidR="00502D8E" w:rsidRPr="007F5BBB"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vzdrževanje opraviti v čim krajšem možnem času in po pravilih stroke,</w:t>
      </w:r>
    </w:p>
    <w:p w14:paraId="02808376" w14:textId="77777777" w:rsidR="00502D8E" w:rsidRPr="007F5BBB"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vzpostaviti oddaljen dostop po predhodni odobritvi naročnika,</w:t>
      </w:r>
    </w:p>
    <w:p w14:paraId="17400436" w14:textId="77777777" w:rsidR="00502D8E" w:rsidRPr="007F5BBB"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 xml:space="preserve">ves čas, štiriindvajset ur, sedem dni v tednu (24/7) zagotavljati naročniku podporo na daljavo, </w:t>
      </w:r>
    </w:p>
    <w:p w14:paraId="0DEE43E5"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rPr>
        <w:t>naročniku omogočiti nadzor dela serviserja izvajalca,</w:t>
      </w:r>
    </w:p>
    <w:p w14:paraId="08AF5C1F"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rPr>
        <w:t>prevzete storitve izvesti strokovno in pravilno, vestno in kakovostno, v skladu z vsemi veljavnimi predpisi, standardi in normativi,</w:t>
      </w:r>
    </w:p>
    <w:p w14:paraId="4A6DC004"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rPr>
        <w:t>izpolniti vse zahteve naročnika pri izvedbi storitev, ki izhajajo iz sprejete ponudbe izvajalca in razpisne dokumentacije št. ENLJ-SIR-264/25, ki sta sestavni del tega okvirnega sporazuma,</w:t>
      </w:r>
    </w:p>
    <w:p w14:paraId="6F6C407A"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noProof/>
        </w:rPr>
        <w:t>med izvajanjem storitev sproti skrbeti, da bo delovni prostor urejen in čist, kakor tudi po dokončanju storitev,</w:t>
      </w:r>
    </w:p>
    <w:p w14:paraId="26F27F29"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noProof/>
        </w:rPr>
        <w:t xml:space="preserve">voditi </w:t>
      </w:r>
      <w:r w:rsidRPr="007F5BBB">
        <w:rPr>
          <w:rFonts w:ascii="Open Sans" w:hAnsi="Open Sans" w:cs="Open Sans"/>
        </w:rPr>
        <w:t>evidenco storitev, ki jih je opravil na podlagi tega okvirnega sporazuma, kar je pogoj za potrditev računa,</w:t>
      </w:r>
    </w:p>
    <w:p w14:paraId="4004FEAB" w14:textId="77777777" w:rsidR="00502D8E" w:rsidRPr="007F5BBB" w:rsidRDefault="00502D8E" w:rsidP="00C05D15">
      <w:pPr>
        <w:keepNext/>
        <w:keepLines/>
        <w:widowControl w:val="0"/>
        <w:numPr>
          <w:ilvl w:val="0"/>
          <w:numId w:val="35"/>
        </w:numPr>
        <w:tabs>
          <w:tab w:val="left" w:pos="1418"/>
          <w:tab w:val="left" w:pos="1702"/>
        </w:tabs>
        <w:ind w:left="357" w:hanging="357"/>
        <w:contextualSpacing/>
        <w:rPr>
          <w:rFonts w:ascii="Open Sans" w:hAnsi="Open Sans" w:cs="Open Sans"/>
        </w:rPr>
      </w:pPr>
      <w:r w:rsidRPr="007F5BBB">
        <w:rPr>
          <w:rFonts w:ascii="Open Sans" w:hAnsi="Open Sans" w:cs="Open Sans"/>
        </w:rPr>
        <w:t xml:space="preserve">na vsakem izstavljenem računu navesti številko pisnega naročila naročnika in lokacijo izvajanja del. </w:t>
      </w:r>
    </w:p>
    <w:p w14:paraId="1AAAB77F" w14:textId="77777777" w:rsidR="00502D8E" w:rsidRPr="007F5BBB" w:rsidRDefault="00502D8E" w:rsidP="002C3055">
      <w:pPr>
        <w:keepNext/>
        <w:keepLines/>
        <w:widowControl w:val="0"/>
        <w:tabs>
          <w:tab w:val="left" w:pos="1418"/>
          <w:tab w:val="left" w:pos="1702"/>
        </w:tabs>
        <w:rPr>
          <w:rFonts w:ascii="Open Sans" w:hAnsi="Open Sans" w:cs="Open Sans"/>
        </w:rPr>
      </w:pPr>
    </w:p>
    <w:p w14:paraId="224E40A8" w14:textId="77777777" w:rsidR="00502D8E" w:rsidRPr="007F5BBB" w:rsidRDefault="00502D8E" w:rsidP="002C3055">
      <w:pPr>
        <w:keepNext/>
        <w:keepLines/>
        <w:widowControl w:val="0"/>
        <w:tabs>
          <w:tab w:val="left" w:pos="1418"/>
          <w:tab w:val="left" w:pos="1702"/>
        </w:tabs>
        <w:rPr>
          <w:rFonts w:ascii="Open Sans" w:hAnsi="Open Sans" w:cs="Open Sans"/>
        </w:rPr>
      </w:pPr>
      <w:r w:rsidRPr="007F5BBB">
        <w:rPr>
          <w:rFonts w:ascii="Open Sans" w:hAnsi="Open Sans" w:cs="Open Sans"/>
        </w:rPr>
        <w:t>Naročnik se obvezuje:</w:t>
      </w:r>
    </w:p>
    <w:p w14:paraId="2F132561" w14:textId="77777777" w:rsidR="00502D8E" w:rsidRPr="00C05D15"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 xml:space="preserve">da bo v primeru okvare izvajalca telefonsko ali pisno obvestil o potrebnem popravilu- izvedbi vzdrževanja, </w:t>
      </w:r>
    </w:p>
    <w:p w14:paraId="0C8DC47F" w14:textId="770FF922" w:rsidR="00502D8E" w:rsidRPr="00C05D15"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 xml:space="preserve">omogočiti izvajalcu dostop do </w:t>
      </w:r>
      <w:r w:rsidR="00991AD0" w:rsidRPr="007F5BBB">
        <w:rPr>
          <w:rFonts w:ascii="Open Sans" w:hAnsi="Open Sans" w:cs="Open Sans"/>
        </w:rPr>
        <w:t>postrojenja</w:t>
      </w:r>
      <w:r w:rsidRPr="007F5BBB">
        <w:rPr>
          <w:rFonts w:ascii="Open Sans" w:hAnsi="Open Sans" w:cs="Open Sans"/>
        </w:rPr>
        <w:t xml:space="preserve"> ne daljavo,</w:t>
      </w:r>
    </w:p>
    <w:p w14:paraId="35B7EFD7" w14:textId="77777777" w:rsidR="00502D8E" w:rsidRPr="00C05D15" w:rsidRDefault="00502D8E" w:rsidP="00C05D15">
      <w:pPr>
        <w:keepNext/>
        <w:keepLines/>
        <w:widowControl w:val="0"/>
        <w:numPr>
          <w:ilvl w:val="0"/>
          <w:numId w:val="35"/>
        </w:numPr>
        <w:tabs>
          <w:tab w:val="left" w:pos="540"/>
        </w:tabs>
        <w:ind w:left="357" w:hanging="357"/>
        <w:contextualSpacing/>
        <w:rPr>
          <w:rFonts w:ascii="Open Sans" w:hAnsi="Open Sans" w:cs="Open Sans"/>
        </w:rPr>
      </w:pPr>
      <w:r w:rsidRPr="007F5BBB">
        <w:rPr>
          <w:rFonts w:ascii="Open Sans" w:hAnsi="Open Sans" w:cs="Open Sans"/>
        </w:rPr>
        <w:t xml:space="preserve">omogočiti dostop na lokacijo postrojenja za proizvodnjo vodika. </w:t>
      </w:r>
    </w:p>
    <w:p w14:paraId="6C78CB51" w14:textId="77777777" w:rsidR="00502D8E" w:rsidRPr="007F5BBB" w:rsidRDefault="00502D8E" w:rsidP="002C3055">
      <w:pPr>
        <w:keepNext/>
        <w:keepLines/>
        <w:widowControl w:val="0"/>
        <w:tabs>
          <w:tab w:val="left" w:pos="1418"/>
          <w:tab w:val="left" w:pos="1702"/>
        </w:tabs>
        <w:rPr>
          <w:rFonts w:ascii="Open Sans" w:hAnsi="Open Sans" w:cs="Open Sans"/>
        </w:rPr>
      </w:pPr>
    </w:p>
    <w:p w14:paraId="711CD5D0" w14:textId="77777777" w:rsidR="00502D8E" w:rsidRPr="007F5BBB" w:rsidRDefault="00502D8E" w:rsidP="002C3055">
      <w:pPr>
        <w:keepNext/>
        <w:keepLines/>
        <w:widowControl w:val="0"/>
        <w:tabs>
          <w:tab w:val="left" w:pos="1418"/>
          <w:tab w:val="left" w:pos="1702"/>
        </w:tabs>
        <w:rPr>
          <w:rFonts w:ascii="Open Sans" w:hAnsi="Open Sans" w:cs="Open Sans"/>
        </w:rPr>
      </w:pPr>
      <w:r w:rsidRPr="007F5BBB">
        <w:rPr>
          <w:rFonts w:ascii="Open Sans" w:hAnsi="Open Sans" w:cs="Open Sans"/>
        </w:rPr>
        <w:t>Stranki se obvezujeta ravnati kot dobra gospodarstvenika in storiti vse, kar je potrebno za izvršitev okvirnega sporazuma.</w:t>
      </w:r>
    </w:p>
    <w:p w14:paraId="7A438246" w14:textId="77777777" w:rsidR="00502D8E" w:rsidRPr="007F5BBB" w:rsidRDefault="00502D8E" w:rsidP="002C3055">
      <w:pPr>
        <w:keepNext/>
        <w:keepLines/>
        <w:widowControl w:val="0"/>
        <w:tabs>
          <w:tab w:val="left" w:pos="1418"/>
          <w:tab w:val="left" w:pos="1702"/>
        </w:tabs>
        <w:rPr>
          <w:rFonts w:ascii="Open Sans" w:hAnsi="Open Sans" w:cs="Open Sans"/>
        </w:rPr>
      </w:pPr>
    </w:p>
    <w:p w14:paraId="0AE99F0F"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F87BE04" w14:textId="77777777" w:rsidR="00502D8E" w:rsidRPr="007F5BBB" w:rsidRDefault="00502D8E" w:rsidP="002C3055">
      <w:pPr>
        <w:keepNext/>
        <w:keepLines/>
        <w:widowControl w:val="0"/>
        <w:tabs>
          <w:tab w:val="left" w:pos="709"/>
          <w:tab w:val="left" w:pos="1702"/>
        </w:tabs>
        <w:rPr>
          <w:rFonts w:ascii="Open Sans" w:hAnsi="Open Sans" w:cs="Open Sans"/>
        </w:rPr>
      </w:pPr>
    </w:p>
    <w:p w14:paraId="559188CD" w14:textId="64ACDDA9" w:rsidR="00502D8E" w:rsidRPr="007F5BBB" w:rsidRDefault="00502D8E" w:rsidP="002C3055">
      <w:pPr>
        <w:keepNext/>
        <w:keepLines/>
        <w:widowControl w:val="0"/>
        <w:tabs>
          <w:tab w:val="left" w:pos="709"/>
          <w:tab w:val="left" w:pos="1702"/>
        </w:tabs>
        <w:rPr>
          <w:rFonts w:ascii="Open Sans" w:hAnsi="Open Sans" w:cs="Open Sans"/>
        </w:rPr>
      </w:pPr>
      <w:r w:rsidRPr="007F5BBB">
        <w:rPr>
          <w:rFonts w:ascii="Open Sans" w:hAnsi="Open Sans" w:cs="Open Sans"/>
        </w:rPr>
        <w:t>Izvajalec odgovarja za svoje delavce pri opravljanju storitev na lokaciji postrojenja</w:t>
      </w:r>
      <w:r w:rsidR="006E7F6E">
        <w:rPr>
          <w:rFonts w:ascii="Open Sans" w:hAnsi="Open Sans" w:cs="Open Sans"/>
        </w:rPr>
        <w:t xml:space="preserve"> </w:t>
      </w:r>
      <w:r w:rsidRPr="007F5BBB">
        <w:rPr>
          <w:rFonts w:ascii="Open Sans" w:hAnsi="Open Sans" w:cs="Open Sans"/>
        </w:rPr>
        <w:t>za proizvodnjo vodika iz 2. člena tega okvirnega sporazuma.</w:t>
      </w:r>
    </w:p>
    <w:p w14:paraId="0C7DC722" w14:textId="77777777" w:rsidR="00502D8E" w:rsidRPr="007F5BBB" w:rsidRDefault="00502D8E" w:rsidP="002C3055">
      <w:pPr>
        <w:keepNext/>
        <w:keepLines/>
        <w:widowControl w:val="0"/>
        <w:tabs>
          <w:tab w:val="left" w:pos="1418"/>
          <w:tab w:val="left" w:pos="1702"/>
        </w:tabs>
        <w:rPr>
          <w:rFonts w:ascii="Open Sans" w:hAnsi="Open Sans" w:cs="Open Sans"/>
        </w:rPr>
      </w:pPr>
    </w:p>
    <w:p w14:paraId="504D0C09"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NAČIN IZVRŠEVANJA STORITEV IN ODZIVNI ČAS ZA ODPRAVO NAPAKE V DELOVANJU</w:t>
      </w:r>
    </w:p>
    <w:p w14:paraId="36D3A750"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70C66D12" w14:textId="77777777" w:rsidR="00502D8E" w:rsidRPr="007F5BBB" w:rsidRDefault="00502D8E" w:rsidP="002C3055">
      <w:pPr>
        <w:keepNext/>
        <w:keepLines/>
        <w:widowControl w:val="0"/>
        <w:tabs>
          <w:tab w:val="left" w:pos="0"/>
        </w:tabs>
        <w:rPr>
          <w:rFonts w:ascii="Open Sans" w:hAnsi="Open Sans" w:cs="Open Sans"/>
        </w:rPr>
      </w:pPr>
    </w:p>
    <w:p w14:paraId="0753308C" w14:textId="7124179D" w:rsidR="00502D8E" w:rsidRPr="007F5BBB" w:rsidRDefault="00502D8E" w:rsidP="002C3055">
      <w:pPr>
        <w:keepNext/>
        <w:keepLines/>
        <w:widowControl w:val="0"/>
        <w:tabs>
          <w:tab w:val="left" w:pos="0"/>
        </w:tabs>
        <w:rPr>
          <w:rFonts w:ascii="Open Sans" w:hAnsi="Open Sans" w:cs="Open Sans"/>
        </w:rPr>
      </w:pPr>
      <w:r w:rsidRPr="007F5BBB">
        <w:rPr>
          <w:rFonts w:ascii="Open Sans" w:hAnsi="Open Sans" w:cs="Open Sans"/>
        </w:rPr>
        <w:t xml:space="preserve">Izvajalec se zavezuje pisno ali po e-pošti </w:t>
      </w:r>
      <w:r w:rsidR="0041527F">
        <w:rPr>
          <w:rFonts w:ascii="Open Sans" w:hAnsi="Open Sans" w:cs="Open Sans"/>
        </w:rPr>
        <w:t xml:space="preserve">__________________ </w:t>
      </w:r>
      <w:r w:rsidRPr="007F5BBB">
        <w:rPr>
          <w:rFonts w:ascii="Open Sans" w:hAnsi="Open Sans" w:cs="Open Sans"/>
        </w:rPr>
        <w:t>odzvati na sporočilo o ugotovljeni napaki, ki je povzročila prekinitev obratovanja</w:t>
      </w:r>
      <w:r w:rsidR="006E7F6E">
        <w:rPr>
          <w:rFonts w:ascii="Open Sans" w:hAnsi="Open Sans" w:cs="Open Sans"/>
        </w:rPr>
        <w:t xml:space="preserve"> </w:t>
      </w:r>
      <w:r w:rsidRPr="007F5BBB">
        <w:rPr>
          <w:rFonts w:ascii="Open Sans" w:hAnsi="Open Sans" w:cs="Open Sans"/>
        </w:rPr>
        <w:t>postrojenja v roku dveh (2) ur po pisnem ali telefonskem obvestilu naročnika o ugotovljeni napaki, ki je povzročila prekinitev obratovanja odzvati in preko oddaljenega dostopa pričeti odpravljati napako oz. nuditi podporo naročniku pri odpravljanju napake. V primeru, da napake ni možno odpraviti preko oddaljenega dostopa, mora izvajalec začeti z odpravo pomanjkljivosti na lokaciji postavitve z namenom vzpostavitve nemotenega obratovanja po</w:t>
      </w:r>
      <w:r w:rsidR="00991AD0" w:rsidRPr="007F5BBB">
        <w:rPr>
          <w:rFonts w:ascii="Open Sans" w:hAnsi="Open Sans" w:cs="Open Sans"/>
        </w:rPr>
        <w:t>strojenja</w:t>
      </w:r>
      <w:r w:rsidRPr="007F5BBB">
        <w:rPr>
          <w:rFonts w:ascii="Open Sans" w:hAnsi="Open Sans" w:cs="Open Sans"/>
        </w:rPr>
        <w:t xml:space="preserve"> v roku oseminštirideset</w:t>
      </w:r>
      <w:r w:rsidR="006E7F6E">
        <w:rPr>
          <w:rFonts w:ascii="Open Sans" w:hAnsi="Open Sans" w:cs="Open Sans"/>
        </w:rPr>
        <w:t xml:space="preserve"> </w:t>
      </w:r>
      <w:r w:rsidRPr="007F5BBB">
        <w:rPr>
          <w:rFonts w:ascii="Open Sans" w:hAnsi="Open Sans" w:cs="Open Sans"/>
        </w:rPr>
        <w:t xml:space="preserve">(48) ur od prejetega obvestila o nedelovanju oziroma napaki </w:t>
      </w:r>
      <w:r w:rsidR="00F018FC" w:rsidRPr="007F5BBB">
        <w:rPr>
          <w:rFonts w:ascii="Open Sans" w:hAnsi="Open Sans" w:cs="Open Sans"/>
        </w:rPr>
        <w:t>sistemu vodenja in nadzora</w:t>
      </w:r>
      <w:r w:rsidR="006E7F6E">
        <w:rPr>
          <w:rFonts w:ascii="Open Sans" w:hAnsi="Open Sans" w:cs="Open Sans"/>
        </w:rPr>
        <w:t xml:space="preserve"> </w:t>
      </w:r>
      <w:r w:rsidR="00F018FC" w:rsidRPr="007F5BBB">
        <w:rPr>
          <w:rFonts w:ascii="Open Sans" w:hAnsi="Open Sans" w:cs="Open Sans"/>
        </w:rPr>
        <w:t>postrojenja za proizvodnjo vodika</w:t>
      </w:r>
      <w:r w:rsidRPr="007F5BBB">
        <w:rPr>
          <w:rFonts w:ascii="Open Sans" w:hAnsi="Open Sans" w:cs="Open Sans"/>
        </w:rPr>
        <w:t>. V primeru, da bo potrebna zamenja poškodovane opreme bo izvajalec rezervni del dostavil na lokacijo postrojenja v roku dvainsedemdeset (72) ur od obvestila o nedelovanju oziroma napaki.</w:t>
      </w:r>
    </w:p>
    <w:p w14:paraId="1D7A18A5" w14:textId="77777777" w:rsidR="00502D8E" w:rsidRPr="007F5BBB" w:rsidRDefault="00502D8E" w:rsidP="002C3055">
      <w:pPr>
        <w:keepNext/>
        <w:keepLines/>
        <w:widowControl w:val="0"/>
        <w:tabs>
          <w:tab w:val="left" w:pos="0"/>
        </w:tabs>
        <w:rPr>
          <w:rFonts w:ascii="Open Sans" w:hAnsi="Open Sans" w:cs="Open Sans"/>
        </w:rPr>
      </w:pPr>
    </w:p>
    <w:p w14:paraId="701024BD" w14:textId="77777777" w:rsidR="00502D8E" w:rsidRPr="007F5BBB" w:rsidRDefault="00502D8E" w:rsidP="002C3055">
      <w:pPr>
        <w:keepNext/>
        <w:keepLines/>
        <w:widowControl w:val="0"/>
        <w:tabs>
          <w:tab w:val="left" w:pos="0"/>
        </w:tabs>
        <w:rPr>
          <w:rFonts w:ascii="Open Sans" w:hAnsi="Open Sans" w:cs="Open Sans"/>
        </w:rPr>
      </w:pPr>
      <w:r w:rsidRPr="007F5BBB">
        <w:rPr>
          <w:rFonts w:ascii="Open Sans" w:hAnsi="Open Sans" w:cs="Open Sans"/>
        </w:rPr>
        <w:lastRenderedPageBreak/>
        <w:t>Vzdrževalna dela, ki bi povzročila motnje pri proizvodnji vodika, bo izvajalec izvedel v roku, določenem po predhodnem dogovoru z naročnikom.</w:t>
      </w:r>
    </w:p>
    <w:p w14:paraId="365E6CB5" w14:textId="77777777" w:rsidR="00502D8E" w:rsidRPr="007F5BBB" w:rsidRDefault="00502D8E" w:rsidP="002C3055">
      <w:pPr>
        <w:keepNext/>
        <w:keepLines/>
        <w:widowControl w:val="0"/>
        <w:tabs>
          <w:tab w:val="left" w:pos="0"/>
        </w:tabs>
        <w:rPr>
          <w:rFonts w:ascii="Open Sans" w:hAnsi="Open Sans" w:cs="Open Sans"/>
        </w:rPr>
      </w:pPr>
    </w:p>
    <w:p w14:paraId="5F7D33F1"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DOSTOPNOST OPREME</w:t>
      </w:r>
    </w:p>
    <w:p w14:paraId="613E9CBC"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A0FBFA0" w14:textId="77777777" w:rsidR="00502D8E" w:rsidRPr="007F5BBB" w:rsidRDefault="00502D8E" w:rsidP="002C3055">
      <w:pPr>
        <w:keepNext/>
        <w:keepLines/>
        <w:widowControl w:val="0"/>
        <w:tabs>
          <w:tab w:val="left" w:pos="0"/>
        </w:tabs>
        <w:rPr>
          <w:rFonts w:ascii="Open Sans" w:hAnsi="Open Sans" w:cs="Open Sans"/>
        </w:rPr>
      </w:pPr>
    </w:p>
    <w:p w14:paraId="0937231D" w14:textId="4BC744BE" w:rsidR="00502D8E" w:rsidRPr="007F5BBB" w:rsidRDefault="00502D8E" w:rsidP="002C3055">
      <w:pPr>
        <w:keepNext/>
        <w:keepLines/>
        <w:widowControl w:val="0"/>
        <w:tabs>
          <w:tab w:val="left" w:pos="0"/>
        </w:tabs>
        <w:rPr>
          <w:rFonts w:ascii="Open Sans" w:hAnsi="Open Sans" w:cs="Open Sans"/>
        </w:rPr>
      </w:pPr>
      <w:r w:rsidRPr="007F5BBB">
        <w:rPr>
          <w:rFonts w:ascii="Open Sans" w:hAnsi="Open Sans" w:cs="Open Sans"/>
        </w:rPr>
        <w:t>Naročnik zagotavlja izvajalcu nemoten dostop do vodikove po</w:t>
      </w:r>
      <w:r w:rsidR="00991AD0" w:rsidRPr="007F5BBB">
        <w:rPr>
          <w:rFonts w:ascii="Open Sans" w:hAnsi="Open Sans" w:cs="Open Sans"/>
        </w:rPr>
        <w:t>strojenja</w:t>
      </w:r>
      <w:r w:rsidRPr="007F5BBB">
        <w:rPr>
          <w:rFonts w:ascii="Open Sans" w:hAnsi="Open Sans" w:cs="Open Sans"/>
        </w:rPr>
        <w:t>, katere vzdrževanje je predmet tega okvirnega sporazuma, in druge delovne pogoje, v skladu s svojimi varnostnimi predpisi.</w:t>
      </w:r>
    </w:p>
    <w:p w14:paraId="234AB5AD" w14:textId="77777777" w:rsidR="00502D8E" w:rsidRPr="007F5BBB" w:rsidRDefault="00502D8E" w:rsidP="002C3055">
      <w:pPr>
        <w:keepNext/>
        <w:keepLines/>
        <w:widowControl w:val="0"/>
        <w:rPr>
          <w:rFonts w:ascii="Open Sans" w:hAnsi="Open Sans" w:cs="Open Sans"/>
        </w:rPr>
      </w:pPr>
    </w:p>
    <w:p w14:paraId="042872C9"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FINANČNO ZAVAROVANJE</w:t>
      </w:r>
    </w:p>
    <w:p w14:paraId="1EC840B2"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03669E92" w14:textId="77777777" w:rsidR="00502D8E" w:rsidRPr="007F5BBB" w:rsidRDefault="00502D8E" w:rsidP="002C3055">
      <w:pPr>
        <w:keepNext/>
        <w:keepLines/>
        <w:widowControl w:val="0"/>
        <w:rPr>
          <w:rFonts w:ascii="Open Sans" w:eastAsia="Calibri" w:hAnsi="Open Sans" w:cs="Open Sans"/>
          <w:lang w:eastAsia="en-US"/>
        </w:rPr>
      </w:pPr>
    </w:p>
    <w:p w14:paraId="56BB5F2E" w14:textId="7B605588" w:rsidR="0093747E" w:rsidRPr="007F5BBB" w:rsidRDefault="0093747E" w:rsidP="0093747E">
      <w:pPr>
        <w:keepNext/>
        <w:keepLines/>
        <w:rPr>
          <w:rFonts w:ascii="Open Sans" w:hAnsi="Open Sans" w:cs="Open Sans"/>
        </w:rPr>
      </w:pPr>
      <w:r w:rsidRPr="007F5BBB">
        <w:rPr>
          <w:rFonts w:ascii="Open Sans" w:eastAsia="Calibri" w:hAnsi="Open Sans" w:cs="Open Sans"/>
          <w:lang w:eastAsia="en-US"/>
        </w:rPr>
        <w:t>Izvajalec se obvezuje, da bo najkasneje v roku 15 (petnajst) koledarskih dni</w:t>
      </w:r>
      <w:r w:rsidR="00DC0E29">
        <w:rPr>
          <w:rFonts w:ascii="Open Sans" w:eastAsia="Calibri" w:hAnsi="Open Sans" w:cs="Open Sans"/>
          <w:lang w:eastAsia="en-US"/>
        </w:rPr>
        <w:t>, ko se</w:t>
      </w:r>
      <w:r w:rsidRPr="007F5BBB">
        <w:rPr>
          <w:rFonts w:ascii="Open Sans" w:eastAsia="Calibri" w:hAnsi="Open Sans" w:cs="Open Sans"/>
          <w:lang w:eastAsia="en-US"/>
        </w:rPr>
        <w:t xml:space="preserve"> </w:t>
      </w:r>
      <w:r w:rsidR="00DC0E29" w:rsidRPr="00DC0E29">
        <w:rPr>
          <w:rFonts w:ascii="Open Sans" w:eastAsia="Calibri" w:hAnsi="Open Sans" w:cs="Open Sans"/>
          <w:lang w:eastAsia="en-US"/>
        </w:rPr>
        <w:t>izteče garancijska doba za dobavljeno opremo iz prvega odstavka 22. člena pogodbe št. ENLJ-SIR-264/25-1 o dobavi in vgradnji tehnologije postrojenja za proizvodnjo vodika</w:t>
      </w:r>
      <w:r w:rsidRPr="007F5BBB">
        <w:rPr>
          <w:rFonts w:ascii="Open Sans" w:eastAsia="Calibri" w:hAnsi="Open Sans" w:cs="Open Sans"/>
          <w:lang w:eastAsia="en-US"/>
        </w:rPr>
        <w:t xml:space="preserve">, naročniku predložil original bančno garancijo za zavarovanje dobre izvedbe obveznosti iz okvirnega sporazuma </w:t>
      </w:r>
      <w:bookmarkStart w:id="32" w:name="_Hlk208228684"/>
      <w:r w:rsidR="00DC0E29" w:rsidRPr="007F5BBB">
        <w:rPr>
          <w:rFonts w:ascii="Open Sans" w:hAnsi="Open Sans" w:cs="Open Sans"/>
        </w:rPr>
        <w:t>za</w:t>
      </w:r>
      <w:r w:rsidR="00DC0E29">
        <w:rPr>
          <w:rFonts w:ascii="Open Sans" w:hAnsi="Open Sans" w:cs="Open Sans"/>
        </w:rPr>
        <w:t xml:space="preserve"> </w:t>
      </w:r>
      <w:r w:rsidR="00DC0E29" w:rsidRPr="007F5BBB">
        <w:rPr>
          <w:rFonts w:ascii="Open Sans" w:hAnsi="Open Sans" w:cs="Open Sans"/>
        </w:rPr>
        <w:t>vzdrževanje</w:t>
      </w:r>
      <w:r w:rsidR="00DC0E29" w:rsidRPr="007F5BBB">
        <w:rPr>
          <w:rFonts w:ascii="Open Sans" w:eastAsia="Calibri" w:hAnsi="Open Sans" w:cs="Open Sans"/>
          <w:bCs/>
          <w:lang w:eastAsia="en-US"/>
        </w:rPr>
        <w:t xml:space="preserve"> HW in SW sistema vodenja postrojenja</w:t>
      </w:r>
      <w:r w:rsidR="00DC0E29">
        <w:rPr>
          <w:rFonts w:ascii="Open Sans" w:eastAsia="Calibri" w:hAnsi="Open Sans" w:cs="Open Sans"/>
          <w:bCs/>
          <w:lang w:eastAsia="en-US"/>
        </w:rPr>
        <w:t xml:space="preserve"> </w:t>
      </w:r>
      <w:bookmarkEnd w:id="32"/>
      <w:r w:rsidRPr="007F5BBB">
        <w:rPr>
          <w:rFonts w:ascii="Open Sans" w:eastAsia="Calibri" w:hAnsi="Open Sans" w:cs="Open Sans"/>
          <w:lang w:eastAsia="en-US"/>
        </w:rPr>
        <w:t>(v nadaljevanju: finančno zavarovanje za zavarovanje dobre izvedbe obveznosti iz okvirnega sporazuma</w:t>
      </w:r>
      <w:r w:rsidR="00DC0E29" w:rsidRPr="00DC0E29">
        <w:rPr>
          <w:rFonts w:ascii="Open Sans" w:hAnsi="Open Sans" w:cs="Open Sans"/>
        </w:rPr>
        <w:t xml:space="preserve"> </w:t>
      </w:r>
      <w:r w:rsidR="00DC0E29" w:rsidRPr="007F5BBB">
        <w:rPr>
          <w:rFonts w:ascii="Open Sans" w:hAnsi="Open Sans" w:cs="Open Sans"/>
        </w:rPr>
        <w:t>za</w:t>
      </w:r>
      <w:r w:rsidR="00DC0E29">
        <w:rPr>
          <w:rFonts w:ascii="Open Sans" w:hAnsi="Open Sans" w:cs="Open Sans"/>
        </w:rPr>
        <w:t xml:space="preserve"> </w:t>
      </w:r>
      <w:r w:rsidR="00DC0E29" w:rsidRPr="007F5BBB">
        <w:rPr>
          <w:rFonts w:ascii="Open Sans" w:hAnsi="Open Sans" w:cs="Open Sans"/>
        </w:rPr>
        <w:t>vzdrževanje</w:t>
      </w:r>
      <w:r w:rsidR="00DC0E29" w:rsidRPr="007F5BBB">
        <w:rPr>
          <w:rFonts w:ascii="Open Sans" w:eastAsia="Calibri" w:hAnsi="Open Sans" w:cs="Open Sans"/>
          <w:bCs/>
          <w:lang w:eastAsia="en-US"/>
        </w:rPr>
        <w:t xml:space="preserve"> HW in SW sistema vodenja postrojenja</w:t>
      </w:r>
      <w:r w:rsidRPr="007F5BBB">
        <w:rPr>
          <w:rFonts w:ascii="Open Sans" w:eastAsia="Calibri" w:hAnsi="Open Sans" w:cs="Open Sans"/>
          <w:lang w:eastAsia="en-US"/>
        </w:rPr>
        <w:t>) skladno z obrazcem iz razpisne dokumentacije</w:t>
      </w:r>
      <w:r>
        <w:rPr>
          <w:rFonts w:ascii="Open Sans" w:eastAsia="Calibri" w:hAnsi="Open Sans" w:cs="Open Sans"/>
          <w:lang w:eastAsia="en-US"/>
        </w:rPr>
        <w:t>,</w:t>
      </w:r>
      <w:r w:rsidRPr="007F5BBB">
        <w:rPr>
          <w:rFonts w:ascii="Open Sans" w:eastAsia="Calibri" w:hAnsi="Open Sans" w:cs="Open Sans"/>
          <w:lang w:eastAsia="en-US"/>
        </w:rPr>
        <w:t xml:space="preserve"> v višini deset odstotkov (10 %) </w:t>
      </w:r>
      <w:r w:rsidR="007E0C50">
        <w:rPr>
          <w:rFonts w:ascii="Open Sans" w:eastAsia="Calibri" w:hAnsi="Open Sans" w:cs="Open Sans"/>
          <w:lang w:eastAsia="en-US"/>
        </w:rPr>
        <w:t>skupne</w:t>
      </w:r>
      <w:r w:rsidR="007E0C50" w:rsidRPr="007F5BBB">
        <w:rPr>
          <w:rFonts w:ascii="Open Sans" w:eastAsia="Calibri" w:hAnsi="Open Sans" w:cs="Open Sans"/>
          <w:lang w:eastAsia="en-US"/>
        </w:rPr>
        <w:t xml:space="preserve"> </w:t>
      </w:r>
      <w:r w:rsidRPr="007F5BBB">
        <w:rPr>
          <w:rFonts w:ascii="Open Sans" w:eastAsia="Calibri" w:hAnsi="Open Sans" w:cs="Open Sans"/>
          <w:lang w:eastAsia="en-US"/>
        </w:rPr>
        <w:t xml:space="preserve">vrednosti okvirnega sporazuma z DDV, z dobo veljavnosti še </w:t>
      </w:r>
      <w:r>
        <w:rPr>
          <w:rFonts w:ascii="Open Sans" w:eastAsia="Calibri" w:hAnsi="Open Sans" w:cs="Open Sans"/>
          <w:lang w:eastAsia="en-US"/>
        </w:rPr>
        <w:t>120</w:t>
      </w:r>
      <w:r w:rsidRPr="007F5BBB">
        <w:rPr>
          <w:rFonts w:ascii="Open Sans" w:eastAsia="Calibri" w:hAnsi="Open Sans" w:cs="Open Sans"/>
          <w:lang w:eastAsia="en-US"/>
        </w:rPr>
        <w:t xml:space="preserve"> (</w:t>
      </w:r>
      <w:r>
        <w:rPr>
          <w:rFonts w:ascii="Open Sans" w:eastAsia="Calibri" w:hAnsi="Open Sans" w:cs="Open Sans"/>
          <w:lang w:eastAsia="en-US"/>
        </w:rPr>
        <w:t>sto</w:t>
      </w:r>
      <w:r w:rsidR="00586175">
        <w:rPr>
          <w:rFonts w:ascii="Open Sans" w:eastAsia="Calibri" w:hAnsi="Open Sans" w:cs="Open Sans"/>
          <w:lang w:eastAsia="en-US"/>
        </w:rPr>
        <w:t xml:space="preserve"> </w:t>
      </w:r>
      <w:r>
        <w:rPr>
          <w:rFonts w:ascii="Open Sans" w:eastAsia="Calibri" w:hAnsi="Open Sans" w:cs="Open Sans"/>
          <w:lang w:eastAsia="en-US"/>
        </w:rPr>
        <w:t>dvajset</w:t>
      </w:r>
      <w:r w:rsidRPr="007F5BBB">
        <w:rPr>
          <w:rFonts w:ascii="Open Sans" w:eastAsia="Calibri" w:hAnsi="Open Sans" w:cs="Open Sans"/>
          <w:lang w:eastAsia="en-US"/>
        </w:rPr>
        <w:t>) dni po preteku veljavnosti okvirnega sporazuma,</w:t>
      </w:r>
      <w:r w:rsidRPr="007F5BBB">
        <w:rPr>
          <w:rFonts w:ascii="Open Sans" w:hAnsi="Open Sans" w:cs="Open Sans"/>
        </w:rPr>
        <w:t xml:space="preserve"> </w:t>
      </w:r>
      <w:r w:rsidRPr="007F5BBB">
        <w:rPr>
          <w:rFonts w:ascii="Open Sans" w:eastAsia="Calibri" w:hAnsi="Open Sans" w:cs="Open Sans"/>
          <w:lang w:eastAsia="en-US"/>
        </w:rPr>
        <w:t>v nasprotnem primeru se šteje, da okvirni sporazum ni bil nikoli sklenjen</w:t>
      </w:r>
      <w:r>
        <w:rPr>
          <w:rFonts w:ascii="Open Sans" w:eastAsia="Calibri" w:hAnsi="Open Sans" w:cs="Open Sans"/>
          <w:lang w:eastAsia="en-US"/>
        </w:rPr>
        <w:t xml:space="preserve"> </w:t>
      </w:r>
      <w:r w:rsidRPr="00171382">
        <w:rPr>
          <w:rFonts w:ascii="Open Sans" w:eastAsia="Calibri" w:hAnsi="Open Sans" w:cs="Open Sans"/>
          <w:lang w:eastAsia="en-US"/>
        </w:rPr>
        <w:t>(torej mora veljati: celotno obdobje veljavnosti okvirnega sporazuma (</w:t>
      </w:r>
      <w:r w:rsidR="00B715E4">
        <w:rPr>
          <w:rFonts w:ascii="Open Sans" w:eastAsia="Calibri" w:hAnsi="Open Sans" w:cs="Open Sans"/>
          <w:lang w:eastAsia="en-US"/>
        </w:rPr>
        <w:t>3</w:t>
      </w:r>
      <w:r w:rsidRPr="00171382">
        <w:rPr>
          <w:rFonts w:ascii="Open Sans" w:eastAsia="Calibri" w:hAnsi="Open Sans" w:cs="Open Sans"/>
          <w:lang w:eastAsia="en-US"/>
        </w:rPr>
        <w:t xml:space="preserve"> (</w:t>
      </w:r>
      <w:r w:rsidR="00B715E4">
        <w:rPr>
          <w:rFonts w:ascii="Open Sans" w:eastAsia="Calibri" w:hAnsi="Open Sans" w:cs="Open Sans"/>
          <w:lang w:eastAsia="en-US"/>
        </w:rPr>
        <w:t>tri</w:t>
      </w:r>
      <w:r>
        <w:rPr>
          <w:rFonts w:ascii="Open Sans" w:eastAsia="Calibri" w:hAnsi="Open Sans" w:cs="Open Sans"/>
          <w:lang w:eastAsia="en-US"/>
        </w:rPr>
        <w:t>) leta</w:t>
      </w:r>
      <w:r w:rsidRPr="00171382">
        <w:rPr>
          <w:rFonts w:ascii="Open Sans" w:eastAsia="Calibri" w:hAnsi="Open Sans" w:cs="Open Sans"/>
          <w:lang w:eastAsia="en-US"/>
        </w:rPr>
        <w:t>)</w:t>
      </w:r>
      <w:r w:rsidR="00D6571F">
        <w:rPr>
          <w:rFonts w:ascii="Open Sans" w:eastAsia="Calibri" w:hAnsi="Open Sans" w:cs="Open Sans"/>
          <w:lang w:eastAsia="en-US"/>
        </w:rPr>
        <w:t xml:space="preserve"> + </w:t>
      </w:r>
      <w:r>
        <w:rPr>
          <w:rFonts w:ascii="Open Sans" w:eastAsia="Calibri" w:hAnsi="Open Sans" w:cs="Open Sans"/>
          <w:lang w:eastAsia="en-US"/>
        </w:rPr>
        <w:t>12</w:t>
      </w:r>
      <w:r w:rsidRPr="00171382">
        <w:rPr>
          <w:rFonts w:ascii="Open Sans" w:eastAsia="Calibri" w:hAnsi="Open Sans" w:cs="Open Sans"/>
          <w:lang w:eastAsia="en-US"/>
        </w:rPr>
        <w:t>0 (</w:t>
      </w:r>
      <w:r>
        <w:rPr>
          <w:rFonts w:ascii="Open Sans" w:eastAsia="Calibri" w:hAnsi="Open Sans" w:cs="Open Sans"/>
          <w:lang w:eastAsia="en-US"/>
        </w:rPr>
        <w:t>sto</w:t>
      </w:r>
      <w:r w:rsidR="00586175">
        <w:rPr>
          <w:rFonts w:ascii="Open Sans" w:eastAsia="Calibri" w:hAnsi="Open Sans" w:cs="Open Sans"/>
          <w:lang w:eastAsia="en-US"/>
        </w:rPr>
        <w:t xml:space="preserve"> </w:t>
      </w:r>
      <w:r>
        <w:rPr>
          <w:rFonts w:ascii="Open Sans" w:eastAsia="Calibri" w:hAnsi="Open Sans" w:cs="Open Sans"/>
          <w:lang w:eastAsia="en-US"/>
        </w:rPr>
        <w:t>dvajset</w:t>
      </w:r>
      <w:r w:rsidRPr="00171382">
        <w:rPr>
          <w:rFonts w:ascii="Open Sans" w:eastAsia="Calibri" w:hAnsi="Open Sans" w:cs="Open Sans"/>
          <w:lang w:eastAsia="en-US"/>
        </w:rPr>
        <w:t>) dni)</w:t>
      </w:r>
      <w:r w:rsidRPr="007F5BBB">
        <w:rPr>
          <w:rFonts w:ascii="Open Sans" w:eastAsia="Calibri" w:hAnsi="Open Sans" w:cs="Open Sans"/>
          <w:lang w:eastAsia="en-US"/>
        </w:rPr>
        <w:t xml:space="preserve">. </w:t>
      </w:r>
      <w:r w:rsidRPr="007F5BBB">
        <w:rPr>
          <w:rFonts w:ascii="Open Sans" w:hAnsi="Open Sans" w:cs="Open Sans"/>
        </w:rPr>
        <w:t xml:space="preserve">Finančno zavarovanje za zavarovanje dobre izvedbe obveznosti </w:t>
      </w:r>
      <w:r w:rsidRPr="007F5BBB">
        <w:rPr>
          <w:rFonts w:ascii="Open Sans" w:eastAsia="Calibri" w:hAnsi="Open Sans" w:cs="Open Sans"/>
          <w:lang w:eastAsia="en-US"/>
        </w:rPr>
        <w:t>iz okvirnega sporazuma</w:t>
      </w:r>
      <w:r w:rsidRPr="007F5BBB">
        <w:rPr>
          <w:rFonts w:ascii="Open Sans" w:hAnsi="Open Sans" w:cs="Open Sans"/>
        </w:rPr>
        <w:t xml:space="preserve"> </w:t>
      </w:r>
      <w:r w:rsidR="00DC0E29" w:rsidRPr="007F5BBB">
        <w:rPr>
          <w:rFonts w:ascii="Open Sans" w:hAnsi="Open Sans" w:cs="Open Sans"/>
        </w:rPr>
        <w:t>za</w:t>
      </w:r>
      <w:r w:rsidR="00DC0E29">
        <w:rPr>
          <w:rFonts w:ascii="Open Sans" w:hAnsi="Open Sans" w:cs="Open Sans"/>
        </w:rPr>
        <w:t xml:space="preserve"> </w:t>
      </w:r>
      <w:r w:rsidR="00DC0E29" w:rsidRPr="007F5BBB">
        <w:rPr>
          <w:rFonts w:ascii="Open Sans" w:hAnsi="Open Sans" w:cs="Open Sans"/>
        </w:rPr>
        <w:t>vzdrževanje</w:t>
      </w:r>
      <w:r w:rsidR="00DC0E29" w:rsidRPr="007F5BBB">
        <w:rPr>
          <w:rFonts w:ascii="Open Sans" w:eastAsia="Calibri" w:hAnsi="Open Sans" w:cs="Open Sans"/>
          <w:bCs/>
          <w:lang w:eastAsia="en-US"/>
        </w:rPr>
        <w:t xml:space="preserve"> HW in SW sistema vodenja postrojenja</w:t>
      </w:r>
      <w:r w:rsidR="00DC0E29">
        <w:rPr>
          <w:rFonts w:ascii="Open Sans" w:eastAsia="Calibri" w:hAnsi="Open Sans" w:cs="Open Sans"/>
          <w:bCs/>
          <w:lang w:eastAsia="en-US"/>
        </w:rPr>
        <w:t xml:space="preserve"> </w:t>
      </w:r>
      <w:r w:rsidRPr="007F5BBB">
        <w:rPr>
          <w:rFonts w:ascii="Open Sans" w:hAnsi="Open Sans" w:cs="Open Sans"/>
        </w:rPr>
        <w:t xml:space="preserve">mora biti izdano v slovenskem jeziku s strani banke, ki ima sedež v Republiki Sloveniji. Finančno zavarovanje za dobro izvedbo obveznosti </w:t>
      </w:r>
      <w:r w:rsidRPr="007F5BBB">
        <w:rPr>
          <w:rFonts w:ascii="Open Sans" w:eastAsia="Calibri" w:hAnsi="Open Sans" w:cs="Open Sans"/>
          <w:lang w:eastAsia="en-US"/>
        </w:rPr>
        <w:t>iz okvirnega sporazuma</w:t>
      </w:r>
      <w:r w:rsidRPr="007F5BBB">
        <w:rPr>
          <w:rFonts w:ascii="Open Sans" w:hAnsi="Open Sans" w:cs="Open Sans"/>
        </w:rPr>
        <w:t xml:space="preserve"> </w:t>
      </w:r>
      <w:r w:rsidR="00DC0E29" w:rsidRPr="007F5BBB">
        <w:rPr>
          <w:rFonts w:ascii="Open Sans" w:hAnsi="Open Sans" w:cs="Open Sans"/>
        </w:rPr>
        <w:t>za</w:t>
      </w:r>
      <w:r w:rsidR="00DC0E29">
        <w:rPr>
          <w:rFonts w:ascii="Open Sans" w:hAnsi="Open Sans" w:cs="Open Sans"/>
        </w:rPr>
        <w:t xml:space="preserve"> </w:t>
      </w:r>
      <w:r w:rsidR="00DC0E29" w:rsidRPr="007F5BBB">
        <w:rPr>
          <w:rFonts w:ascii="Open Sans" w:hAnsi="Open Sans" w:cs="Open Sans"/>
        </w:rPr>
        <w:t>vzdrževanje</w:t>
      </w:r>
      <w:r w:rsidR="00DC0E29" w:rsidRPr="007F5BBB">
        <w:rPr>
          <w:rFonts w:ascii="Open Sans" w:eastAsia="Calibri" w:hAnsi="Open Sans" w:cs="Open Sans"/>
          <w:bCs/>
          <w:lang w:eastAsia="en-US"/>
        </w:rPr>
        <w:t xml:space="preserve"> HW in SW sistema vodenja postrojenja</w:t>
      </w:r>
      <w:r w:rsidR="00DC0E29">
        <w:rPr>
          <w:rFonts w:ascii="Open Sans" w:eastAsia="Calibri" w:hAnsi="Open Sans" w:cs="Open Sans"/>
          <w:bCs/>
          <w:lang w:eastAsia="en-US"/>
        </w:rPr>
        <w:t xml:space="preserve"> </w:t>
      </w:r>
      <w:r w:rsidRPr="007F5BBB">
        <w:rPr>
          <w:rFonts w:ascii="Open Sans" w:hAnsi="Open Sans" w:cs="Open Sans"/>
        </w:rPr>
        <w:t>mora biti nepreklicno, brezpogojno in plačljivo na prvi poziv.</w:t>
      </w:r>
    </w:p>
    <w:p w14:paraId="2113BBBF" w14:textId="77777777" w:rsidR="000639A5" w:rsidRDefault="000639A5" w:rsidP="00912CFB">
      <w:pPr>
        <w:keepNext/>
        <w:keepLines/>
        <w:widowControl w:val="0"/>
        <w:tabs>
          <w:tab w:val="left" w:pos="709"/>
          <w:tab w:val="left" w:pos="1702"/>
        </w:tabs>
        <w:rPr>
          <w:rFonts w:ascii="Open Sans" w:hAnsi="Open Sans" w:cs="Open Sans"/>
        </w:rPr>
      </w:pPr>
    </w:p>
    <w:p w14:paraId="404253AB" w14:textId="784B1149" w:rsidR="00912CFB" w:rsidRDefault="00912CFB" w:rsidP="00912CFB">
      <w:pPr>
        <w:keepNext/>
        <w:keepLines/>
        <w:widowControl w:val="0"/>
        <w:tabs>
          <w:tab w:val="left" w:pos="709"/>
          <w:tab w:val="left" w:pos="1702"/>
        </w:tabs>
        <w:rPr>
          <w:rFonts w:ascii="Open Sans" w:hAnsi="Open Sans" w:cs="Open Sans"/>
        </w:rPr>
      </w:pPr>
      <w:r w:rsidRPr="00C81CA3">
        <w:rPr>
          <w:rFonts w:ascii="Open Sans" w:hAnsi="Open Sans" w:cs="Open Sans"/>
        </w:rPr>
        <w:t xml:space="preserve">V kolikor izvajalec v roku iz prejšnjega odstavka tega člena ne bo predložil finančnega zavarovanja </w:t>
      </w:r>
      <w:r w:rsidRPr="007F5BBB">
        <w:rPr>
          <w:rFonts w:ascii="Open Sans" w:eastAsia="Calibri" w:hAnsi="Open Sans" w:cs="Open Sans"/>
          <w:lang w:eastAsia="en-US"/>
        </w:rPr>
        <w:t>za zavarovanje dobre izvedbe obveznosti iz okvirnega sporazuma</w:t>
      </w:r>
      <w:r w:rsidRPr="00912CFB">
        <w:rPr>
          <w:rFonts w:ascii="Open Sans" w:hAnsi="Open Sans" w:cs="Open Sans"/>
        </w:rPr>
        <w:t xml:space="preserve"> </w:t>
      </w:r>
      <w:r w:rsidR="00DC0E29" w:rsidRPr="007F5BBB">
        <w:rPr>
          <w:rFonts w:ascii="Open Sans" w:hAnsi="Open Sans" w:cs="Open Sans"/>
        </w:rPr>
        <w:t>za</w:t>
      </w:r>
      <w:r w:rsidR="00DC0E29">
        <w:rPr>
          <w:rFonts w:ascii="Open Sans" w:hAnsi="Open Sans" w:cs="Open Sans"/>
        </w:rPr>
        <w:t xml:space="preserve"> </w:t>
      </w:r>
      <w:r w:rsidR="00DC0E29" w:rsidRPr="007F5BBB">
        <w:rPr>
          <w:rFonts w:ascii="Open Sans" w:hAnsi="Open Sans" w:cs="Open Sans"/>
        </w:rPr>
        <w:t>vzdrževanje</w:t>
      </w:r>
      <w:r w:rsidR="00DC0E29" w:rsidRPr="007F5BBB">
        <w:rPr>
          <w:rFonts w:ascii="Open Sans" w:eastAsia="Calibri" w:hAnsi="Open Sans" w:cs="Open Sans"/>
          <w:bCs/>
          <w:lang w:eastAsia="en-US"/>
        </w:rPr>
        <w:t xml:space="preserve"> HW in SW sistema vodenja postrojenja</w:t>
      </w:r>
      <w:r w:rsidRPr="00C81CA3">
        <w:rPr>
          <w:rFonts w:ascii="Open Sans" w:hAnsi="Open Sans" w:cs="Open Sans"/>
        </w:rPr>
        <w:t xml:space="preserve">, lahko naročnik unovči finančno zavarovanje za </w:t>
      </w:r>
      <w:r w:rsidR="00DC0E29" w:rsidRPr="00DC0E29">
        <w:rPr>
          <w:rFonts w:ascii="Open Sans" w:hAnsi="Open Sans" w:cs="Open Sans"/>
        </w:rPr>
        <w:t xml:space="preserve">odpravo napak v garancijski dobi </w:t>
      </w:r>
      <w:r w:rsidRPr="00077525">
        <w:rPr>
          <w:rFonts w:ascii="Open Sans" w:eastAsia="Calibri" w:hAnsi="Open Sans" w:cs="Open Sans"/>
          <w:lang w:eastAsia="en-US"/>
        </w:rPr>
        <w:t xml:space="preserve">iz </w:t>
      </w:r>
      <w:r>
        <w:rPr>
          <w:rFonts w:ascii="Open Sans" w:eastAsia="Calibri" w:hAnsi="Open Sans" w:cs="Open Sans"/>
          <w:lang w:eastAsia="en-US"/>
        </w:rPr>
        <w:t>2</w:t>
      </w:r>
      <w:r w:rsidR="00DC0E29">
        <w:rPr>
          <w:rFonts w:ascii="Open Sans" w:eastAsia="Calibri" w:hAnsi="Open Sans" w:cs="Open Sans"/>
          <w:lang w:eastAsia="en-US"/>
        </w:rPr>
        <w:t>9</w:t>
      </w:r>
      <w:r w:rsidRPr="00077525">
        <w:rPr>
          <w:rFonts w:ascii="Open Sans" w:eastAsia="Calibri" w:hAnsi="Open Sans" w:cs="Open Sans"/>
          <w:lang w:eastAsia="en-US"/>
        </w:rPr>
        <w:t>. člena pogodbe št. ENLJ-SIR-264/25-1 o dobavi in vgradnji tehnologije postrojenja za proizvodnjo vodika</w:t>
      </w:r>
      <w:r w:rsidRPr="00C81CA3">
        <w:rPr>
          <w:rFonts w:ascii="Open Sans" w:hAnsi="Open Sans" w:cs="Open Sans"/>
        </w:rPr>
        <w:t xml:space="preserve">, brez kakršnekoli obveznosti do izvajalca. </w:t>
      </w:r>
    </w:p>
    <w:p w14:paraId="4B90A169" w14:textId="77777777" w:rsidR="00912CFB" w:rsidRDefault="00912CFB" w:rsidP="00912CFB">
      <w:pPr>
        <w:keepNext/>
        <w:keepLines/>
        <w:widowControl w:val="0"/>
        <w:tabs>
          <w:tab w:val="left" w:pos="709"/>
          <w:tab w:val="left" w:pos="1702"/>
        </w:tabs>
        <w:rPr>
          <w:rFonts w:ascii="Open Sans" w:hAnsi="Open Sans" w:cs="Open Sans"/>
        </w:rPr>
      </w:pPr>
    </w:p>
    <w:p w14:paraId="068D0E44" w14:textId="67893C4B" w:rsidR="00912CFB" w:rsidRPr="007F5BBB" w:rsidRDefault="00912CFB" w:rsidP="00912CFB">
      <w:pPr>
        <w:keepNext/>
        <w:keepLines/>
        <w:widowControl w:val="0"/>
        <w:tabs>
          <w:tab w:val="left" w:pos="709"/>
          <w:tab w:val="left" w:pos="1702"/>
        </w:tabs>
        <w:rPr>
          <w:rFonts w:ascii="Open Sans" w:hAnsi="Open Sans" w:cs="Open Sans"/>
        </w:rPr>
      </w:pPr>
      <w:r w:rsidRPr="007F5BBB">
        <w:rPr>
          <w:rFonts w:ascii="Open Sans" w:hAnsi="Open Sans" w:cs="Open Sans"/>
        </w:rPr>
        <w:t xml:space="preserve">V primeru, da naročnik delno unovči finančno zavarovanje </w:t>
      </w:r>
      <w:r w:rsidRPr="00912CFB">
        <w:rPr>
          <w:rFonts w:ascii="Open Sans" w:hAnsi="Open Sans" w:cs="Open Sans"/>
        </w:rPr>
        <w:t xml:space="preserve">za zavarovanje dobre izvedbe obveznosti iz okvirnega sporazuma </w:t>
      </w:r>
      <w:r w:rsidR="00DC0E29" w:rsidRPr="007F5BBB">
        <w:rPr>
          <w:rFonts w:ascii="Open Sans" w:hAnsi="Open Sans" w:cs="Open Sans"/>
        </w:rPr>
        <w:t>za</w:t>
      </w:r>
      <w:r w:rsidR="00DC0E29">
        <w:rPr>
          <w:rFonts w:ascii="Open Sans" w:hAnsi="Open Sans" w:cs="Open Sans"/>
        </w:rPr>
        <w:t xml:space="preserve"> </w:t>
      </w:r>
      <w:r w:rsidR="00DC0E29" w:rsidRPr="007F5BBB">
        <w:rPr>
          <w:rFonts w:ascii="Open Sans" w:hAnsi="Open Sans" w:cs="Open Sans"/>
        </w:rPr>
        <w:t>vzdrževanje</w:t>
      </w:r>
      <w:r w:rsidR="00DC0E29" w:rsidRPr="007F5BBB">
        <w:rPr>
          <w:rFonts w:ascii="Open Sans" w:eastAsia="Calibri" w:hAnsi="Open Sans" w:cs="Open Sans"/>
          <w:bCs/>
          <w:lang w:eastAsia="en-US"/>
        </w:rPr>
        <w:t xml:space="preserve"> HW in SW sistema vodenja postrojenja</w:t>
      </w:r>
      <w:r w:rsidRPr="007F5BBB">
        <w:rPr>
          <w:rFonts w:ascii="Open Sans" w:hAnsi="Open Sans" w:cs="Open Sans"/>
        </w:rPr>
        <w:t xml:space="preserve">, mu mora izvajalec nemudoma dostaviti novo finančno zavarovanje </w:t>
      </w:r>
      <w:r w:rsidRPr="00912CFB">
        <w:rPr>
          <w:rFonts w:ascii="Open Sans" w:hAnsi="Open Sans" w:cs="Open Sans"/>
        </w:rPr>
        <w:t xml:space="preserve">za zavarovanje dobre izvedbe obveznosti iz okvirnega sporazuma </w:t>
      </w:r>
      <w:r w:rsidR="00DC0E29" w:rsidRPr="007F5BBB">
        <w:rPr>
          <w:rFonts w:ascii="Open Sans" w:hAnsi="Open Sans" w:cs="Open Sans"/>
        </w:rPr>
        <w:t>za</w:t>
      </w:r>
      <w:r w:rsidR="00DC0E29">
        <w:rPr>
          <w:rFonts w:ascii="Open Sans" w:hAnsi="Open Sans" w:cs="Open Sans"/>
        </w:rPr>
        <w:t xml:space="preserve"> </w:t>
      </w:r>
      <w:r w:rsidR="00DC0E29" w:rsidRPr="007F5BBB">
        <w:rPr>
          <w:rFonts w:ascii="Open Sans" w:hAnsi="Open Sans" w:cs="Open Sans"/>
        </w:rPr>
        <w:t>vzdrževanje</w:t>
      </w:r>
      <w:r w:rsidR="00DC0E29" w:rsidRPr="007F5BBB">
        <w:rPr>
          <w:rFonts w:ascii="Open Sans" w:eastAsia="Calibri" w:hAnsi="Open Sans" w:cs="Open Sans"/>
          <w:bCs/>
          <w:lang w:eastAsia="en-US"/>
        </w:rPr>
        <w:t xml:space="preserve"> HW in SW sistema vodenja postrojenja</w:t>
      </w:r>
      <w:r w:rsidRPr="007F5BBB">
        <w:rPr>
          <w:rFonts w:ascii="Open Sans" w:hAnsi="Open Sans" w:cs="Open Sans"/>
        </w:rPr>
        <w:t xml:space="preserve">. </w:t>
      </w:r>
    </w:p>
    <w:p w14:paraId="7CB3E80B" w14:textId="77777777" w:rsidR="00502D8E" w:rsidRPr="007F5BBB" w:rsidRDefault="00502D8E" w:rsidP="002C3055">
      <w:pPr>
        <w:keepNext/>
        <w:keepLines/>
        <w:widowControl w:val="0"/>
        <w:rPr>
          <w:rFonts w:ascii="Open Sans" w:hAnsi="Open Sans" w:cs="Open Sans"/>
        </w:rPr>
      </w:pPr>
    </w:p>
    <w:p w14:paraId="1CD9DD58" w14:textId="664E1E89" w:rsidR="00502D8E" w:rsidRPr="007F5BBB" w:rsidRDefault="00502D8E" w:rsidP="002C3055">
      <w:pPr>
        <w:keepNext/>
        <w:keepLines/>
        <w:widowControl w:val="0"/>
        <w:rPr>
          <w:rFonts w:ascii="Open Sans" w:hAnsi="Open Sans" w:cs="Open Sans"/>
        </w:rPr>
      </w:pPr>
      <w:r w:rsidRPr="007F5BBB">
        <w:rPr>
          <w:rFonts w:ascii="Open Sans" w:hAnsi="Open Sans" w:cs="Open Sans"/>
        </w:rPr>
        <w:t xml:space="preserve">V kolikor izvajalec ne bo izpolnjeval svojih obveznosti po okvirnem sporazumu, bo naročnik unovčil finančno zavarovanje za zavarovanje dobre izvedbe obveznosti iz okvirnega sporazuma </w:t>
      </w:r>
      <w:r w:rsidR="00DC0E29" w:rsidRPr="00DC0E29">
        <w:rPr>
          <w:rFonts w:ascii="Open Sans" w:hAnsi="Open Sans" w:cs="Open Sans"/>
        </w:rPr>
        <w:t xml:space="preserve">za vzdrževanje HW in SW sistema vodenja postrojenja </w:t>
      </w:r>
      <w:r w:rsidRPr="007F5BBB">
        <w:rPr>
          <w:rFonts w:ascii="Open Sans" w:hAnsi="Open Sans" w:cs="Open Sans"/>
        </w:rPr>
        <w:t xml:space="preserve">in odstopil od okvirnega sporazuma, brez kakršnekoli obveznosti do izvajalca. Naročnik bo pred unovčenjem finančnega zavarovanja za zavarovanje dobre izvedbe obveznosti iz okvirnega sporazuma </w:t>
      </w:r>
      <w:r w:rsidR="00DC0E29" w:rsidRPr="00DC0E29">
        <w:rPr>
          <w:rFonts w:ascii="Open Sans" w:hAnsi="Open Sans" w:cs="Open Sans"/>
        </w:rPr>
        <w:t xml:space="preserve">za vzdrževanje HW in SW sistema vodenja postrojenja </w:t>
      </w:r>
      <w:r w:rsidRPr="007F5BBB">
        <w:rPr>
          <w:rFonts w:ascii="Open Sans" w:hAnsi="Open Sans" w:cs="Open Sans"/>
        </w:rPr>
        <w:t>izvajalca pisno pozval k izpolnitvi obveznosti po okvirnem sporazumu in mu določil rok za izpolnitev.</w:t>
      </w:r>
    </w:p>
    <w:p w14:paraId="6D0D2972" w14:textId="77777777" w:rsidR="00502D8E" w:rsidRPr="007F5BBB" w:rsidRDefault="00502D8E" w:rsidP="002C3055">
      <w:pPr>
        <w:keepNext/>
        <w:keepLines/>
        <w:widowControl w:val="0"/>
        <w:tabs>
          <w:tab w:val="left" w:pos="567"/>
          <w:tab w:val="left" w:pos="1702"/>
        </w:tabs>
        <w:rPr>
          <w:rFonts w:ascii="Open Sans" w:hAnsi="Open Sans" w:cs="Open Sans"/>
        </w:rPr>
      </w:pPr>
    </w:p>
    <w:p w14:paraId="2CFBE843"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570A10E7" w14:textId="77777777" w:rsidR="00502D8E" w:rsidRPr="007F5BBB" w:rsidRDefault="00502D8E" w:rsidP="002C3055">
      <w:pPr>
        <w:keepNext/>
        <w:keepLines/>
        <w:widowControl w:val="0"/>
        <w:tabs>
          <w:tab w:val="left" w:pos="567"/>
          <w:tab w:val="left" w:pos="1702"/>
        </w:tabs>
        <w:rPr>
          <w:rFonts w:ascii="Open Sans" w:hAnsi="Open Sans" w:cs="Open Sans"/>
        </w:rPr>
      </w:pPr>
    </w:p>
    <w:p w14:paraId="38376175" w14:textId="1ECB5F9A" w:rsidR="00502D8E" w:rsidRPr="007F5BBB" w:rsidRDefault="00502D8E" w:rsidP="002C3055">
      <w:pPr>
        <w:keepNext/>
        <w:keepLines/>
        <w:widowControl w:val="0"/>
        <w:rPr>
          <w:rFonts w:ascii="Open Sans" w:hAnsi="Open Sans" w:cs="Open Sans"/>
        </w:rPr>
      </w:pPr>
      <w:r w:rsidRPr="007F5BBB">
        <w:rPr>
          <w:rFonts w:ascii="Open Sans" w:hAnsi="Open Sans" w:cs="Open Sans"/>
        </w:rPr>
        <w:lastRenderedPageBreak/>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3FA2A2CA" w14:textId="77777777" w:rsidR="00502D8E" w:rsidRPr="007F5BBB" w:rsidRDefault="00502D8E" w:rsidP="002C3055">
      <w:pPr>
        <w:keepNext/>
        <w:keepLines/>
        <w:widowControl w:val="0"/>
        <w:rPr>
          <w:rFonts w:ascii="Open Sans" w:hAnsi="Open Sans" w:cs="Open Sans"/>
          <w:color w:val="000000"/>
        </w:rPr>
      </w:pPr>
    </w:p>
    <w:p w14:paraId="5D4BFEB1"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ODGOVORNOST ZA ŠKODO IN KAZEN PO OKVIRNEM SPORAZUMU</w:t>
      </w:r>
    </w:p>
    <w:p w14:paraId="5C1E1F2B" w14:textId="77777777" w:rsidR="00502D8E" w:rsidRPr="007F5BBB" w:rsidRDefault="00502D8E" w:rsidP="002C3055">
      <w:pPr>
        <w:keepNext/>
        <w:keepLines/>
        <w:widowControl w:val="0"/>
        <w:tabs>
          <w:tab w:val="left" w:pos="567"/>
          <w:tab w:val="left" w:pos="1134"/>
          <w:tab w:val="left" w:pos="8080"/>
        </w:tabs>
        <w:outlineLvl w:val="1"/>
        <w:rPr>
          <w:rFonts w:ascii="Open Sans" w:hAnsi="Open Sans" w:cs="Open Sans"/>
          <w:b/>
        </w:rPr>
      </w:pPr>
    </w:p>
    <w:p w14:paraId="0A9E9EF3"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02447A17" w14:textId="77777777" w:rsidR="00502D8E" w:rsidRPr="007F5BBB" w:rsidRDefault="00502D8E" w:rsidP="002C3055">
      <w:pPr>
        <w:keepNext/>
        <w:keepLines/>
        <w:widowControl w:val="0"/>
        <w:rPr>
          <w:rFonts w:ascii="Open Sans" w:hAnsi="Open Sans" w:cs="Open Sans"/>
        </w:rPr>
      </w:pPr>
    </w:p>
    <w:p w14:paraId="180C8579" w14:textId="7B1F55E2" w:rsidR="00502D8E" w:rsidRPr="007F5BBB" w:rsidRDefault="00502D8E" w:rsidP="002C3055">
      <w:pPr>
        <w:keepNext/>
        <w:keepLines/>
        <w:widowControl w:val="0"/>
        <w:rPr>
          <w:rFonts w:ascii="Open Sans" w:hAnsi="Open Sans" w:cs="Open Sans"/>
        </w:rPr>
      </w:pPr>
      <w:r w:rsidRPr="007F5BBB">
        <w:rPr>
          <w:rFonts w:ascii="Open Sans" w:hAnsi="Open Sans" w:cs="Open Sans"/>
        </w:rPr>
        <w:t>Če izvajalec ne opravi obveznosti v rokih iz tega okvirnega sporazuma in prekorači rok za začetek odpravljanja pomanjkljivosti iz 1</w:t>
      </w:r>
      <w:r w:rsidR="00F018FC" w:rsidRPr="007F5BBB">
        <w:rPr>
          <w:rFonts w:ascii="Open Sans" w:hAnsi="Open Sans" w:cs="Open Sans"/>
        </w:rPr>
        <w:t>3</w:t>
      </w:r>
      <w:r w:rsidRPr="007F5BBB">
        <w:rPr>
          <w:rFonts w:ascii="Open Sans" w:hAnsi="Open Sans" w:cs="Open Sans"/>
        </w:rPr>
        <w:t xml:space="preserve">. člena tega okvirnega sporazuma, je naročnik upravičen obračunati kazen, in sicer 0,2 % (nič celih dva odstotka) od vrednosti posameznega naročila </w:t>
      </w:r>
      <w:r w:rsidR="00367BBF" w:rsidRPr="007F5BBB">
        <w:rPr>
          <w:rFonts w:ascii="Open Sans" w:hAnsi="Open Sans" w:cs="Open Sans"/>
        </w:rPr>
        <w:t xml:space="preserve">v EUR brez DDV </w:t>
      </w:r>
      <w:r w:rsidRPr="007F5BBB">
        <w:rPr>
          <w:rFonts w:ascii="Open Sans" w:hAnsi="Open Sans" w:cs="Open Sans"/>
        </w:rPr>
        <w:t>za vsak dan zamude z omejitvijo 20 % vrednosti posameznega naročila</w:t>
      </w:r>
      <w:r w:rsidR="00367BBF" w:rsidRPr="00367BBF">
        <w:rPr>
          <w:rFonts w:ascii="Open Sans" w:hAnsi="Open Sans" w:cs="Open Sans"/>
        </w:rPr>
        <w:t xml:space="preserve"> </w:t>
      </w:r>
      <w:r w:rsidR="00367BBF" w:rsidRPr="007F5BBB">
        <w:rPr>
          <w:rFonts w:ascii="Open Sans" w:hAnsi="Open Sans" w:cs="Open Sans"/>
        </w:rPr>
        <w:t>v EUR brez DDV</w:t>
      </w:r>
      <w:r w:rsidRPr="007F5BBB">
        <w:rPr>
          <w:rFonts w:ascii="Open Sans" w:hAnsi="Open Sans" w:cs="Open Sans"/>
        </w:rPr>
        <w:t>.</w:t>
      </w:r>
    </w:p>
    <w:p w14:paraId="33692084" w14:textId="77777777" w:rsidR="00502D8E" w:rsidRPr="007F5BBB" w:rsidRDefault="00502D8E" w:rsidP="002C3055">
      <w:pPr>
        <w:keepNext/>
        <w:keepLines/>
        <w:widowControl w:val="0"/>
        <w:rPr>
          <w:rFonts w:ascii="Open Sans" w:hAnsi="Open Sans" w:cs="Open Sans"/>
        </w:rPr>
      </w:pPr>
    </w:p>
    <w:p w14:paraId="63114337" w14:textId="77777777" w:rsidR="00502D8E" w:rsidRPr="007F5BBB" w:rsidRDefault="00502D8E" w:rsidP="002C3055">
      <w:pPr>
        <w:keepNext/>
        <w:keepLines/>
        <w:widowControl w:val="0"/>
        <w:tabs>
          <w:tab w:val="left" w:pos="709"/>
          <w:tab w:val="left" w:pos="1702"/>
        </w:tabs>
        <w:rPr>
          <w:rFonts w:ascii="Open Sans" w:hAnsi="Open Sans" w:cs="Open Sans"/>
        </w:rPr>
      </w:pPr>
      <w:r w:rsidRPr="007F5BBB">
        <w:rPr>
          <w:rFonts w:ascii="Open Sans" w:hAnsi="Open Sans" w:cs="Open Sans"/>
        </w:rPr>
        <w:t>V kolikor kazen po okvirnem sporazumu preseže 20% (dvajset odstotkov) vrednosti posameznega naročila naročnika v EUR brez DDV, lahko naročnik odstopi od okvirnega sporazuma brez obveznosti do izvajalca.</w:t>
      </w:r>
    </w:p>
    <w:p w14:paraId="284C77F6" w14:textId="77777777" w:rsidR="00502D8E" w:rsidRPr="007F5BBB" w:rsidRDefault="00502D8E" w:rsidP="002C3055">
      <w:pPr>
        <w:keepNext/>
        <w:keepLines/>
        <w:widowControl w:val="0"/>
        <w:rPr>
          <w:rFonts w:ascii="Open Sans" w:hAnsi="Open Sans" w:cs="Open Sans"/>
        </w:rPr>
      </w:pPr>
    </w:p>
    <w:p w14:paraId="18A2F030"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Naročnik si pridrži pravico uveljaviti kazen pri plačilu računa, čeprav ob zamudi izvajalca na to ni posebej opozoril niti pisno obvestil.</w:t>
      </w:r>
    </w:p>
    <w:p w14:paraId="3DE5106B" w14:textId="77777777" w:rsidR="00502D8E" w:rsidRPr="007F5BBB" w:rsidRDefault="00502D8E" w:rsidP="002C3055">
      <w:pPr>
        <w:keepNext/>
        <w:keepLines/>
        <w:widowControl w:val="0"/>
        <w:rPr>
          <w:rFonts w:ascii="Open Sans" w:hAnsi="Open Sans" w:cs="Open Sans"/>
        </w:rPr>
      </w:pPr>
    </w:p>
    <w:p w14:paraId="17B3AE71"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6337E929" w14:textId="77777777" w:rsidR="00502D8E" w:rsidRPr="007F5BBB" w:rsidRDefault="00502D8E" w:rsidP="002C3055">
      <w:pPr>
        <w:keepNext/>
        <w:keepLines/>
        <w:widowControl w:val="0"/>
        <w:rPr>
          <w:rFonts w:ascii="Open Sans" w:hAnsi="Open Sans" w:cs="Open Sans"/>
        </w:rPr>
      </w:pPr>
    </w:p>
    <w:p w14:paraId="72F8A800" w14:textId="3A67B7DB" w:rsidR="00502D8E" w:rsidRPr="007F5BBB" w:rsidRDefault="00502D8E" w:rsidP="002C3055">
      <w:pPr>
        <w:keepNext/>
        <w:keepLines/>
        <w:widowControl w:val="0"/>
        <w:rPr>
          <w:rFonts w:ascii="Open Sans" w:hAnsi="Open Sans" w:cs="Open Sans"/>
        </w:rPr>
      </w:pPr>
      <w:r w:rsidRPr="007F5BBB">
        <w:rPr>
          <w:rFonts w:ascii="Open Sans" w:hAnsi="Open Sans" w:cs="Open Sans"/>
        </w:rPr>
        <w:t xml:space="preserve">Naročnik in izvajalec soglašata, da pravica zaračunati kazen, ni pogojena z nastankom škode naročniku. Za povračilo tako nastale škode bo naročnik unovčil finančno zavarovanje za zavarovanje dobre izvedbe obveznosti po okvirnem sporazumu </w:t>
      </w:r>
      <w:r w:rsidR="00291525" w:rsidRPr="00291525">
        <w:rPr>
          <w:rFonts w:ascii="Open Sans" w:hAnsi="Open Sans" w:cs="Open Sans"/>
        </w:rPr>
        <w:t xml:space="preserve">za vzdrževanje HW in SW sistema vodenja postrojenja </w:t>
      </w:r>
      <w:r w:rsidRPr="007F5BBB">
        <w:rPr>
          <w:rFonts w:ascii="Open Sans" w:hAnsi="Open Sans" w:cs="Open Sans"/>
        </w:rPr>
        <w:t>in škodo uveljavljal tudi po splošnih načelih odškodninske odgovornosti, neodvisno od uveljavljanja kazni po okvirnem sporazumu.</w:t>
      </w:r>
    </w:p>
    <w:p w14:paraId="48520D99" w14:textId="77777777" w:rsidR="00502D8E" w:rsidRPr="007F5BBB" w:rsidRDefault="00502D8E" w:rsidP="002C3055">
      <w:pPr>
        <w:keepNext/>
        <w:keepLines/>
        <w:widowControl w:val="0"/>
        <w:rPr>
          <w:rFonts w:ascii="Open Sans" w:hAnsi="Open Sans" w:cs="Open Sans"/>
        </w:rPr>
      </w:pPr>
    </w:p>
    <w:p w14:paraId="0EE07B54"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Če pri izvedbi obveznosti po tem okvirnem sporazumu nastaja pri naročniku dodatna škoda, je naročnik upravičen do povrnitve nastale škode s strani izvajalca.</w:t>
      </w:r>
    </w:p>
    <w:p w14:paraId="54E809B3" w14:textId="77777777" w:rsidR="00502D8E" w:rsidRPr="007F5BBB" w:rsidRDefault="00502D8E" w:rsidP="002C3055">
      <w:pPr>
        <w:keepNext/>
        <w:keepLines/>
        <w:widowControl w:val="0"/>
        <w:rPr>
          <w:rFonts w:ascii="Open Sans" w:hAnsi="Open Sans" w:cs="Open Sans"/>
        </w:rPr>
      </w:pPr>
    </w:p>
    <w:p w14:paraId="64C8FD1B"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Če izvajalec ne izpolni obveznosti po tem okvirnem sporazumu, bo naročnik po načelu dobrega gospodarstvenika napake odpravil in to na račun izvajalca z 10 % (deset odstotnim) pribitkom za poravnavo svojih manipulativnih stroškov.</w:t>
      </w:r>
    </w:p>
    <w:p w14:paraId="0DA2CFED" w14:textId="77777777" w:rsidR="00502D8E" w:rsidRPr="007F5BBB" w:rsidRDefault="00502D8E" w:rsidP="002C3055">
      <w:pPr>
        <w:keepNext/>
        <w:keepLines/>
        <w:widowControl w:val="0"/>
        <w:rPr>
          <w:rFonts w:ascii="Open Sans" w:hAnsi="Open Sans" w:cs="Open Sans"/>
          <w:color w:val="000000"/>
        </w:rPr>
      </w:pPr>
    </w:p>
    <w:p w14:paraId="3A0F65C7"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PREDSTAVNIKI STRANK OKVIRNEGA SPORAZUMA</w:t>
      </w:r>
    </w:p>
    <w:p w14:paraId="7BC06359"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1EB0484B" w14:textId="77777777" w:rsidR="00502D8E" w:rsidRPr="007F5BBB" w:rsidRDefault="00502D8E" w:rsidP="002C3055">
      <w:pPr>
        <w:keepNext/>
        <w:keepLines/>
        <w:widowControl w:val="0"/>
        <w:rPr>
          <w:rFonts w:ascii="Open Sans" w:hAnsi="Open Sans" w:cs="Open Sans"/>
        </w:rPr>
      </w:pPr>
    </w:p>
    <w:p w14:paraId="6BD21B91" w14:textId="7448F12C" w:rsidR="00502D8E" w:rsidRPr="007F5BBB" w:rsidRDefault="00502D8E" w:rsidP="002C3055">
      <w:pPr>
        <w:keepNext/>
        <w:keepLines/>
        <w:widowControl w:val="0"/>
        <w:tabs>
          <w:tab w:val="left" w:pos="567"/>
          <w:tab w:val="left" w:pos="1418"/>
          <w:tab w:val="left" w:pos="1702"/>
        </w:tabs>
        <w:rPr>
          <w:rFonts w:ascii="Open Sans" w:eastAsia="Calibri" w:hAnsi="Open Sans" w:cs="Open Sans"/>
        </w:rPr>
      </w:pPr>
      <w:r w:rsidRPr="007F5BBB">
        <w:rPr>
          <w:rFonts w:ascii="Open Sans" w:eastAsia="Calibri" w:hAnsi="Open Sans" w:cs="Open Sans"/>
        </w:rPr>
        <w:t xml:space="preserve">Predstavnik </w:t>
      </w:r>
      <w:r w:rsidR="009F61B6">
        <w:rPr>
          <w:rFonts w:ascii="Open Sans" w:eastAsia="Calibri" w:hAnsi="Open Sans" w:cs="Open Sans"/>
        </w:rPr>
        <w:t xml:space="preserve">oz. skrbnik </w:t>
      </w:r>
      <w:r w:rsidRPr="007F5BBB">
        <w:rPr>
          <w:rFonts w:ascii="Open Sans" w:eastAsia="Calibri" w:hAnsi="Open Sans" w:cs="Open Sans"/>
        </w:rPr>
        <w:t>okvirnega sporazuma s strani naročnika, ki bo urejal vsa vprašanja, ki bodo nastala v zvezi z izvajanjem tega okvirnega sporazuma, je: ________________________, GSM: __________, elektronska pošta: ______________.</w:t>
      </w:r>
    </w:p>
    <w:p w14:paraId="76787DF6" w14:textId="77777777" w:rsidR="00502D8E" w:rsidRPr="007F5BBB" w:rsidRDefault="00502D8E" w:rsidP="002C3055">
      <w:pPr>
        <w:keepNext/>
        <w:keepLines/>
        <w:widowControl w:val="0"/>
        <w:tabs>
          <w:tab w:val="left" w:pos="567"/>
          <w:tab w:val="left" w:pos="1418"/>
          <w:tab w:val="left" w:pos="1702"/>
        </w:tabs>
        <w:rPr>
          <w:rFonts w:ascii="Open Sans" w:eastAsia="Calibri" w:hAnsi="Open Sans" w:cs="Open Sans"/>
        </w:rPr>
      </w:pPr>
    </w:p>
    <w:p w14:paraId="078542FA" w14:textId="35D8BCF5" w:rsidR="00502D8E" w:rsidRPr="007F5BBB" w:rsidRDefault="00502D8E" w:rsidP="002C3055">
      <w:pPr>
        <w:keepNext/>
        <w:keepLines/>
        <w:widowControl w:val="0"/>
        <w:tabs>
          <w:tab w:val="left" w:pos="567"/>
          <w:tab w:val="left" w:pos="1418"/>
          <w:tab w:val="left" w:pos="1702"/>
        </w:tabs>
        <w:rPr>
          <w:rFonts w:ascii="Open Sans" w:eastAsia="Calibri" w:hAnsi="Open Sans" w:cs="Open Sans"/>
        </w:rPr>
      </w:pPr>
      <w:r w:rsidRPr="007F5BBB">
        <w:rPr>
          <w:rFonts w:ascii="Open Sans" w:eastAsia="Calibri" w:hAnsi="Open Sans" w:cs="Open Sans"/>
        </w:rPr>
        <w:t xml:space="preserve">Predstavnik </w:t>
      </w:r>
      <w:r w:rsidR="004852F5">
        <w:rPr>
          <w:rFonts w:ascii="Open Sans" w:eastAsia="Calibri" w:hAnsi="Open Sans" w:cs="Open Sans"/>
        </w:rPr>
        <w:t xml:space="preserve">oz. skrbnik </w:t>
      </w:r>
      <w:r w:rsidRPr="007F5BBB">
        <w:rPr>
          <w:rFonts w:ascii="Open Sans" w:eastAsia="Calibri" w:hAnsi="Open Sans" w:cs="Open Sans"/>
        </w:rPr>
        <w:t xml:space="preserve">okvirnega sporazuma s strani izvajalca, ki bo urejal vsa vprašanja, ki bodo nastala v zvezi z izvajanjem tega okvirnega sporazuma, je: ___________________, GSM: ___________, elektronska pošta: ______________. </w:t>
      </w:r>
    </w:p>
    <w:p w14:paraId="1E6726FF" w14:textId="77777777" w:rsidR="00502D8E" w:rsidRPr="007F5BBB" w:rsidRDefault="00502D8E" w:rsidP="002C3055">
      <w:pPr>
        <w:keepNext/>
        <w:keepLines/>
        <w:widowControl w:val="0"/>
        <w:tabs>
          <w:tab w:val="left" w:pos="567"/>
          <w:tab w:val="left" w:pos="1418"/>
          <w:tab w:val="left" w:pos="1702"/>
        </w:tabs>
        <w:rPr>
          <w:rFonts w:ascii="Open Sans" w:eastAsia="Calibri" w:hAnsi="Open Sans" w:cs="Open Sans"/>
        </w:rPr>
      </w:pPr>
    </w:p>
    <w:p w14:paraId="764FC49F"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lastRenderedPageBreak/>
        <w:t xml:space="preserve">Predstavnik naročnika zastopa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6D370C9B" w14:textId="77777777" w:rsidR="00502D8E" w:rsidRPr="007F5BBB" w:rsidRDefault="00502D8E" w:rsidP="002C3055">
      <w:pPr>
        <w:keepNext/>
        <w:keepLines/>
        <w:widowControl w:val="0"/>
        <w:rPr>
          <w:rFonts w:ascii="Open Sans" w:hAnsi="Open Sans" w:cs="Open Sans"/>
        </w:rPr>
      </w:pPr>
    </w:p>
    <w:p w14:paraId="73EB9875"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Predstavnik izvajalca je zastopa izvajalca v vseh vprašanjih, ki se nanašajo na izvedbo storitev po tem okvirnem sporazumu. Predstavnik izvajalca je dolžan neposredno sodelovati s predstavnikoma naročnika ves čas veljavnosti okvirnega sporazuma.</w:t>
      </w:r>
    </w:p>
    <w:p w14:paraId="3044ADFA" w14:textId="77777777" w:rsidR="00502D8E" w:rsidRPr="007F5BBB" w:rsidRDefault="00502D8E" w:rsidP="002C3055">
      <w:pPr>
        <w:keepNext/>
        <w:keepLines/>
        <w:widowControl w:val="0"/>
        <w:rPr>
          <w:rFonts w:ascii="Open Sans" w:hAnsi="Open Sans" w:cs="Open Sans"/>
        </w:rPr>
      </w:pPr>
    </w:p>
    <w:p w14:paraId="55D311D5" w14:textId="77777777" w:rsidR="00502D8E" w:rsidRPr="007F5BBB" w:rsidRDefault="00502D8E" w:rsidP="002C3055">
      <w:pPr>
        <w:keepNext/>
        <w:keepLines/>
        <w:widowControl w:val="0"/>
        <w:tabs>
          <w:tab w:val="left" w:pos="567"/>
          <w:tab w:val="left" w:pos="1418"/>
          <w:tab w:val="left" w:pos="1702"/>
        </w:tabs>
        <w:rPr>
          <w:rFonts w:ascii="Open Sans" w:hAnsi="Open Sans" w:cs="Open Sans"/>
        </w:rPr>
      </w:pPr>
      <w:r w:rsidRPr="007F5BBB">
        <w:rPr>
          <w:rFonts w:ascii="Open Sans" w:hAnsi="Open Sans" w:cs="Open Sans"/>
        </w:rPr>
        <w:t>Stranki okvirnega sporazumu sta se dolžni medsebojno obvestiti o zamenjavi svojega predstavnika , in sicer pisno, z navedbo datuma primopredaje poslov. Pisno obvestilo o tem mora prejeti naročnik oziroma izvajalec najkasneje v treh (3) koledarskih dneh pred navedenim dnevom primopredaje poslov.</w:t>
      </w:r>
    </w:p>
    <w:p w14:paraId="1D5FF332" w14:textId="77777777" w:rsidR="00502D8E" w:rsidRPr="007F5BBB" w:rsidRDefault="00502D8E" w:rsidP="002C3055">
      <w:pPr>
        <w:keepNext/>
        <w:keepLines/>
        <w:rPr>
          <w:rFonts w:ascii="Open Sans" w:hAnsi="Open Sans" w:cs="Open Sans"/>
        </w:rPr>
      </w:pPr>
    </w:p>
    <w:p w14:paraId="05017E57"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bCs/>
        </w:rPr>
        <w:t>VELJAVNOST OKVIRNEGA SPORAZUMA IN ODSTOP OD OKVIRNEGA SPORAZUMA</w:t>
      </w:r>
    </w:p>
    <w:p w14:paraId="2558736C"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4D50C954" w14:textId="77777777" w:rsidR="00502D8E" w:rsidRPr="007F5BBB" w:rsidRDefault="00502D8E" w:rsidP="002C3055">
      <w:pPr>
        <w:keepNext/>
        <w:keepLines/>
        <w:widowControl w:val="0"/>
        <w:rPr>
          <w:rFonts w:ascii="Open Sans" w:hAnsi="Open Sans" w:cs="Open Sans"/>
        </w:rPr>
      </w:pPr>
    </w:p>
    <w:p w14:paraId="425A1C00" w14:textId="1492E354" w:rsidR="00502D8E" w:rsidRDefault="00502D8E" w:rsidP="002C3055">
      <w:pPr>
        <w:keepNext/>
        <w:keepLines/>
        <w:widowControl w:val="0"/>
        <w:tabs>
          <w:tab w:val="left" w:pos="851"/>
          <w:tab w:val="left" w:pos="1702"/>
        </w:tabs>
        <w:jc w:val="center"/>
        <w:rPr>
          <w:rFonts w:ascii="Open Sans" w:hAnsi="Open Sans" w:cs="Open Sans"/>
        </w:rPr>
      </w:pPr>
    </w:p>
    <w:p w14:paraId="28A27347" w14:textId="41839171" w:rsidR="00DC0E29" w:rsidRPr="007F5BBB" w:rsidRDefault="00DC0E29" w:rsidP="00DC0E29">
      <w:pPr>
        <w:keepNext/>
        <w:keepLines/>
        <w:widowControl w:val="0"/>
        <w:rPr>
          <w:rFonts w:ascii="Open Sans" w:hAnsi="Open Sans" w:cs="Open Sans"/>
        </w:rPr>
      </w:pPr>
      <w:r w:rsidRPr="007F5BBB">
        <w:rPr>
          <w:rFonts w:ascii="Open Sans" w:hAnsi="Open Sans" w:cs="Open Sans"/>
        </w:rPr>
        <w:t>Okvirni sporazum je sklenjen</w:t>
      </w:r>
      <w:r w:rsidRPr="00077525">
        <w:t xml:space="preserve"> </w:t>
      </w:r>
      <w:r w:rsidRPr="00077525">
        <w:rPr>
          <w:rFonts w:ascii="Open Sans" w:hAnsi="Open Sans" w:cs="Open Sans"/>
        </w:rPr>
        <w:t>in velja z datumom podpisa okvirnega sporazuma s strani obeh strank okvirnega sporazuma</w:t>
      </w:r>
      <w:r>
        <w:rPr>
          <w:rFonts w:ascii="Open Sans" w:hAnsi="Open Sans" w:cs="Open Sans"/>
        </w:rPr>
        <w:t xml:space="preserve">. </w:t>
      </w:r>
      <w:r w:rsidRPr="00077525">
        <w:rPr>
          <w:rFonts w:ascii="Open Sans" w:hAnsi="Open Sans" w:cs="Open Sans"/>
        </w:rPr>
        <w:t>Okvirni sporazum se prične uporabljati</w:t>
      </w:r>
      <w:r>
        <w:rPr>
          <w:rFonts w:ascii="Open Sans" w:hAnsi="Open Sans" w:cs="Open Sans"/>
        </w:rPr>
        <w:t xml:space="preserve"> z dnem, </w:t>
      </w:r>
      <w:r w:rsidR="00291525" w:rsidRPr="00291525">
        <w:rPr>
          <w:rFonts w:ascii="Open Sans" w:hAnsi="Open Sans" w:cs="Open Sans"/>
        </w:rPr>
        <w:t xml:space="preserve">ko se izteče garancijska doba za dobavljeno opremo iz prvega odstavka 22. člena pogodbe št. ENLJ-SIR-264/25-1 o dobavi in vgradnji tehnologije postrojenja za proizvodnjo vodika </w:t>
      </w:r>
      <w:r>
        <w:rPr>
          <w:rFonts w:ascii="Open Sans" w:hAnsi="Open Sans" w:cs="Open Sans"/>
        </w:rPr>
        <w:t>in velja</w:t>
      </w:r>
      <w:r w:rsidRPr="007F5BBB">
        <w:rPr>
          <w:rFonts w:ascii="Open Sans" w:hAnsi="Open Sans" w:cs="Open Sans"/>
        </w:rPr>
        <w:t xml:space="preserve"> za obdobje </w:t>
      </w:r>
      <w:r w:rsidR="00291525">
        <w:rPr>
          <w:rFonts w:ascii="Open Sans" w:hAnsi="Open Sans" w:cs="Open Sans"/>
        </w:rPr>
        <w:t>3</w:t>
      </w:r>
      <w:r w:rsidRPr="007F5BBB">
        <w:rPr>
          <w:rFonts w:ascii="Open Sans" w:hAnsi="Open Sans" w:cs="Open Sans"/>
        </w:rPr>
        <w:t xml:space="preserve"> (tr</w:t>
      </w:r>
      <w:r w:rsidR="00291525">
        <w:rPr>
          <w:rFonts w:ascii="Open Sans" w:hAnsi="Open Sans" w:cs="Open Sans"/>
        </w:rPr>
        <w:t>e</w:t>
      </w:r>
      <w:r w:rsidRPr="007F5BBB">
        <w:rPr>
          <w:rFonts w:ascii="Open Sans" w:hAnsi="Open Sans" w:cs="Open Sans"/>
        </w:rPr>
        <w:t>h) let oziroma do izčrpanja vrednosti iz 3. člena tega okvirnega sporazuma, kar nastopi prej.</w:t>
      </w:r>
    </w:p>
    <w:p w14:paraId="7B2D2CF4" w14:textId="77777777" w:rsidR="00DC0E29" w:rsidRPr="007F5BBB" w:rsidRDefault="00DC0E29" w:rsidP="00DC0E29">
      <w:pPr>
        <w:keepNext/>
        <w:keepLines/>
        <w:widowControl w:val="0"/>
        <w:rPr>
          <w:rFonts w:ascii="Open Sans" w:hAnsi="Open Sans" w:cs="Open Sans"/>
        </w:rPr>
      </w:pPr>
    </w:p>
    <w:p w14:paraId="0F227565" w14:textId="6C6174A2" w:rsidR="00DC0E29" w:rsidRPr="007F5BBB" w:rsidRDefault="00DC0E29" w:rsidP="00DC0E29">
      <w:pPr>
        <w:keepNext/>
        <w:keepLines/>
        <w:widowControl w:val="0"/>
        <w:rPr>
          <w:rFonts w:ascii="Open Sans" w:hAnsi="Open Sans" w:cs="Open Sans"/>
        </w:rPr>
      </w:pPr>
      <w:r w:rsidRPr="007F5BBB">
        <w:rPr>
          <w:rFonts w:ascii="Open Sans" w:hAnsi="Open Sans" w:cs="Open Sans"/>
        </w:rPr>
        <w:t xml:space="preserve">Okvirni sporazum </w:t>
      </w:r>
      <w:r>
        <w:rPr>
          <w:rFonts w:ascii="Open Sans" w:hAnsi="Open Sans" w:cs="Open Sans"/>
        </w:rPr>
        <w:t>velja</w:t>
      </w:r>
      <w:r w:rsidRPr="007F5BBB">
        <w:rPr>
          <w:rFonts w:ascii="Open Sans" w:hAnsi="Open Sans" w:cs="Open Sans"/>
        </w:rPr>
        <w:t xml:space="preserve"> pod pogojem, da izvajalec predloži naročniku finančno zavarovanje za zavarovanje dobre izvedbe obveznosti iz okvirnega sporazuma, v skladu s 1</w:t>
      </w:r>
      <w:r w:rsidR="00291525">
        <w:rPr>
          <w:rFonts w:ascii="Open Sans" w:hAnsi="Open Sans" w:cs="Open Sans"/>
        </w:rPr>
        <w:t>5</w:t>
      </w:r>
      <w:r w:rsidRPr="007F5BBB">
        <w:rPr>
          <w:rFonts w:ascii="Open Sans" w:hAnsi="Open Sans" w:cs="Open Sans"/>
        </w:rPr>
        <w:t>. členom tega okvirnega sporazuma, v nasprotnem primeru se šteje, da okvirni sporazum ni bil nikoli sklenjen.</w:t>
      </w:r>
    </w:p>
    <w:p w14:paraId="098EE886" w14:textId="77777777" w:rsidR="00291525" w:rsidRPr="007F5BBB" w:rsidRDefault="00291525" w:rsidP="002C3055">
      <w:pPr>
        <w:keepNext/>
        <w:keepLines/>
        <w:widowControl w:val="0"/>
        <w:tabs>
          <w:tab w:val="left" w:pos="851"/>
          <w:tab w:val="left" w:pos="1702"/>
        </w:tabs>
        <w:jc w:val="center"/>
        <w:rPr>
          <w:rFonts w:ascii="Open Sans" w:hAnsi="Open Sans" w:cs="Open Sans"/>
        </w:rPr>
      </w:pPr>
    </w:p>
    <w:p w14:paraId="15F10505"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5A5A3C33" w14:textId="77777777" w:rsidR="00502D8E" w:rsidRPr="007F5BBB" w:rsidRDefault="00502D8E" w:rsidP="002C3055">
      <w:pPr>
        <w:keepNext/>
        <w:keepLines/>
        <w:widowControl w:val="0"/>
        <w:rPr>
          <w:rFonts w:ascii="Open Sans" w:hAnsi="Open Sans" w:cs="Open Sans"/>
        </w:rPr>
      </w:pPr>
    </w:p>
    <w:p w14:paraId="52C450E2"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poštno pošiljko.</w:t>
      </w:r>
    </w:p>
    <w:p w14:paraId="505FDE91" w14:textId="77777777" w:rsidR="00502D8E" w:rsidRPr="007F5BBB" w:rsidRDefault="00502D8E" w:rsidP="002C3055">
      <w:pPr>
        <w:keepNext/>
        <w:keepLines/>
        <w:widowControl w:val="0"/>
        <w:rPr>
          <w:rFonts w:ascii="Open Sans" w:hAnsi="Open Sans" w:cs="Open Sans"/>
        </w:rPr>
      </w:pPr>
    </w:p>
    <w:p w14:paraId="08EA532B"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Stranki okvirnega sporazuma se v času odpovedi medsebojnega razmerja po okvirnem sporazumu obvezujeta izpolnjevati svoje obveznosti do izteka odpovednega roka, pri čemer se naročnik in izvajalec lahko pisno sporazumeta za drugačen odpovedni rok.</w:t>
      </w:r>
    </w:p>
    <w:p w14:paraId="20856114" w14:textId="77777777" w:rsidR="00502D8E" w:rsidRPr="007F5BBB" w:rsidRDefault="00502D8E" w:rsidP="002C3055">
      <w:pPr>
        <w:keepNext/>
        <w:keepLines/>
        <w:widowControl w:val="0"/>
        <w:rPr>
          <w:rFonts w:ascii="Open Sans" w:hAnsi="Open Sans" w:cs="Open Sans"/>
        </w:rPr>
      </w:pPr>
    </w:p>
    <w:p w14:paraId="37EA088B"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Naročnik lahko odstopi od okvirnega sporazuma, z obvestilom, poslanim s priporočeno pošiljko po pošti, brez obveznosti do izvajalca, če izvajalec:</w:t>
      </w:r>
    </w:p>
    <w:p w14:paraId="285692E4"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začne z izvedbo dogovorjenih storitev v roku iz okvirnega sporazuma, niti v naknadnem roku, ki mu ga določi naročnik,</w:t>
      </w:r>
    </w:p>
    <w:p w14:paraId="1C4DF8DE"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dosega dogovorjene kvalitete po okvirnem sporazumu in te ne vzpostavi niti v naknadnem roku, ki mu ga določi naročnik,</w:t>
      </w:r>
    </w:p>
    <w:p w14:paraId="76510D6C"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upošteva navodil naročnika in to kljub opozorilu ne popravi,</w:t>
      </w:r>
    </w:p>
    <w:p w14:paraId="1E7CF1F4"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ne izpolnjuje vseh svojih obveznosti iz okvirnega sporazuma,</w:t>
      </w:r>
    </w:p>
    <w:p w14:paraId="3A5AF216"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lastRenderedPageBreak/>
        <w:t>se ne odzove ali zamudi določen odzivni čas po pozivu naročnika po odpravi posledic havarije;</w:t>
      </w:r>
    </w:p>
    <w:p w14:paraId="4E0604AB" w14:textId="42BC169E"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če delavci izvajalca ne upoštevajo navodil za varno delo, definiranih v Varnostnem načrtu ali v primeru, da ne upoštevajo navodil za varno delo</w:t>
      </w:r>
      <w:r w:rsidR="006E7F6E">
        <w:rPr>
          <w:rFonts w:ascii="Open Sans" w:hAnsi="Open Sans" w:cs="Open Sans"/>
        </w:rPr>
        <w:t xml:space="preserve"> </w:t>
      </w:r>
      <w:r w:rsidRPr="007F5BBB">
        <w:rPr>
          <w:rFonts w:ascii="Open Sans" w:hAnsi="Open Sans" w:cs="Open Sans"/>
        </w:rPr>
        <w:t>koordinatorja za varnost in zdravje pri delu;</w:t>
      </w:r>
    </w:p>
    <w:p w14:paraId="57EDE352"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v nasprotju z določili 2. člena poviša cene v času veljavnosti okvirnega sporazuma;</w:t>
      </w:r>
    </w:p>
    <w:p w14:paraId="5C369A67"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preda izvedbo obveznosti po tem okvirnem sporazumu tretji osebi brez predhodnega pisnega soglasja naročnika;</w:t>
      </w:r>
    </w:p>
    <w:p w14:paraId="35CE448D"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prekine z izvedbo storitev brez predhodnega pisnega soglasja naročnika.</w:t>
      </w:r>
    </w:p>
    <w:p w14:paraId="4528949D" w14:textId="77777777" w:rsidR="00502D8E" w:rsidRPr="007F5BBB" w:rsidRDefault="00502D8E" w:rsidP="002C3055">
      <w:pPr>
        <w:keepNext/>
        <w:keepLines/>
        <w:widowControl w:val="0"/>
        <w:tabs>
          <w:tab w:val="left" w:pos="709"/>
          <w:tab w:val="left" w:pos="1702"/>
        </w:tabs>
        <w:ind w:left="1701" w:hanging="1701"/>
        <w:rPr>
          <w:rFonts w:ascii="Open Sans" w:hAnsi="Open Sans" w:cs="Open Sans"/>
        </w:rPr>
      </w:pPr>
    </w:p>
    <w:p w14:paraId="40DA1823" w14:textId="77777777" w:rsidR="00502D8E" w:rsidRPr="007F5BBB" w:rsidRDefault="00502D8E" w:rsidP="002C3055">
      <w:pPr>
        <w:keepNext/>
        <w:keepLines/>
        <w:widowControl w:val="0"/>
        <w:tabs>
          <w:tab w:val="left" w:pos="284"/>
          <w:tab w:val="left" w:pos="1702"/>
        </w:tabs>
        <w:rPr>
          <w:rFonts w:ascii="Open Sans" w:hAnsi="Open Sans" w:cs="Open Sans"/>
        </w:rPr>
      </w:pPr>
      <w:r w:rsidRPr="007F5BBB">
        <w:rPr>
          <w:rFonts w:ascii="Open Sans" w:hAnsi="Open Sans" w:cs="Open Sans"/>
        </w:rPr>
        <w:t>V primerih iz tega člena lahko naročnik takoj unovči ustrezno finančno zavarovanje.</w:t>
      </w:r>
    </w:p>
    <w:p w14:paraId="09DCCD09" w14:textId="77777777" w:rsidR="00502D8E" w:rsidRPr="007F5BBB" w:rsidRDefault="00502D8E" w:rsidP="002C3055">
      <w:pPr>
        <w:keepNext/>
        <w:keepLines/>
        <w:widowControl w:val="0"/>
        <w:tabs>
          <w:tab w:val="left" w:pos="284"/>
          <w:tab w:val="left" w:pos="1702"/>
        </w:tabs>
        <w:rPr>
          <w:rFonts w:ascii="Open Sans" w:hAnsi="Open Sans" w:cs="Open Sans"/>
        </w:rPr>
      </w:pPr>
    </w:p>
    <w:p w14:paraId="76B28F55"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3B31B181" w14:textId="77777777" w:rsidR="00502D8E" w:rsidRPr="007F5BBB" w:rsidRDefault="00502D8E" w:rsidP="002C3055">
      <w:pPr>
        <w:keepNext/>
        <w:keepLines/>
        <w:widowControl w:val="0"/>
        <w:tabs>
          <w:tab w:val="left" w:pos="284"/>
          <w:tab w:val="left" w:pos="1702"/>
        </w:tabs>
        <w:rPr>
          <w:rFonts w:ascii="Open Sans" w:hAnsi="Open Sans" w:cs="Open Sans"/>
        </w:rPr>
      </w:pPr>
    </w:p>
    <w:p w14:paraId="7C7384FD" w14:textId="77777777" w:rsidR="00502D8E" w:rsidRPr="007F5BBB" w:rsidRDefault="00502D8E" w:rsidP="002C3055">
      <w:pPr>
        <w:keepNext/>
        <w:keepLines/>
        <w:widowControl w:val="0"/>
        <w:tabs>
          <w:tab w:val="left" w:pos="284"/>
          <w:tab w:val="left" w:pos="1702"/>
        </w:tabs>
        <w:rPr>
          <w:rFonts w:ascii="Open Sans" w:hAnsi="Open Sans" w:cs="Open Sans"/>
        </w:rPr>
      </w:pPr>
      <w:r w:rsidRPr="007F5BBB">
        <w:rPr>
          <w:rFonts w:ascii="Open Sans" w:hAnsi="Open Sans" w:cs="Open Sans"/>
        </w:rPr>
        <w:t>Med veljavnostjo okvirnega sporazuma lahko naročnik, ne glede na določbe zakona, ki ureja obligacijska razmerja, odstopi od okvirnega sporazuma tudi v primerih iz 96. člena ZJN-3.</w:t>
      </w:r>
    </w:p>
    <w:p w14:paraId="76C1EA06" w14:textId="77777777" w:rsidR="00502D8E" w:rsidRPr="007F5BBB" w:rsidRDefault="00502D8E" w:rsidP="002C3055">
      <w:pPr>
        <w:keepNext/>
        <w:keepLines/>
        <w:widowControl w:val="0"/>
        <w:tabs>
          <w:tab w:val="left" w:pos="284"/>
          <w:tab w:val="left" w:pos="1702"/>
        </w:tabs>
        <w:rPr>
          <w:rFonts w:ascii="Open Sans" w:hAnsi="Open Sans" w:cs="Open Sans"/>
        </w:rPr>
      </w:pPr>
    </w:p>
    <w:p w14:paraId="083BDBCC"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7B6BDF12" w14:textId="77777777" w:rsidR="00502D8E" w:rsidRPr="007F5BBB" w:rsidRDefault="00502D8E" w:rsidP="002C3055">
      <w:pPr>
        <w:keepNext/>
        <w:keepLines/>
        <w:widowControl w:val="0"/>
        <w:rPr>
          <w:rFonts w:ascii="Open Sans" w:hAnsi="Open Sans" w:cs="Open Sans"/>
        </w:rPr>
      </w:pPr>
    </w:p>
    <w:p w14:paraId="7459BE0E" w14:textId="77777777" w:rsidR="00502D8E" w:rsidRPr="007F5BBB" w:rsidRDefault="00502D8E" w:rsidP="002C3055">
      <w:pPr>
        <w:keepNext/>
        <w:keepLines/>
        <w:widowControl w:val="0"/>
        <w:rPr>
          <w:rFonts w:ascii="Open Sans" w:hAnsi="Open Sans" w:cs="Open Sans"/>
        </w:rPr>
      </w:pPr>
      <w:r w:rsidRPr="007F5BBB">
        <w:rPr>
          <w:rFonts w:ascii="Open Sans" w:hAnsi="Open Sans" w:cs="Open Sans"/>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31DD1D7E" w14:textId="77777777" w:rsidR="00502D8E" w:rsidRPr="007F5BBB" w:rsidRDefault="00502D8E" w:rsidP="002C3055">
      <w:pPr>
        <w:keepNext/>
        <w:keepLines/>
        <w:widowControl w:val="0"/>
        <w:rPr>
          <w:rFonts w:ascii="Open Sans" w:hAnsi="Open Sans" w:cs="Open Sans"/>
        </w:rPr>
      </w:pPr>
    </w:p>
    <w:p w14:paraId="0AC12EBD"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SESTAVNI DELI OKVIRNEGA SPORAZUMA</w:t>
      </w:r>
    </w:p>
    <w:p w14:paraId="302AB279"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710D8D11" w14:textId="77777777" w:rsidR="00502D8E" w:rsidRPr="007F5BBB" w:rsidRDefault="00502D8E" w:rsidP="002C3055">
      <w:pPr>
        <w:keepNext/>
        <w:keepLines/>
        <w:widowControl w:val="0"/>
        <w:jc w:val="center"/>
        <w:rPr>
          <w:rFonts w:ascii="Open Sans" w:eastAsia="Calibri" w:hAnsi="Open Sans" w:cs="Open Sans"/>
          <w:lang w:eastAsia="en-US"/>
        </w:rPr>
      </w:pPr>
    </w:p>
    <w:p w14:paraId="2FE9BF76" w14:textId="77777777"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Pri tolmačenju tega okvirnega sporazuma in reševanju morebitnih sporov se poleg okvirnega sporazuma ter Obligacijskega zakonika upošteva še:</w:t>
      </w:r>
    </w:p>
    <w:p w14:paraId="3562D621"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 xml:space="preserve">razpisna dokumentacija št. ENLJ-SIR-264/25, </w:t>
      </w:r>
    </w:p>
    <w:p w14:paraId="2BBD75AC"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ponudba izvajalca št. __________ z dne ___________ ,</w:t>
      </w:r>
    </w:p>
    <w:p w14:paraId="1E581E7A"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ponudba izvajalca, podana na pogajanjih, št. __________ z dne ___________ ,</w:t>
      </w:r>
    </w:p>
    <w:p w14:paraId="30353002" w14:textId="4CD1F79C" w:rsidR="00291525" w:rsidRDefault="00291525" w:rsidP="002C3055">
      <w:pPr>
        <w:keepNext/>
        <w:keepLines/>
        <w:widowControl w:val="0"/>
        <w:numPr>
          <w:ilvl w:val="0"/>
          <w:numId w:val="35"/>
        </w:numPr>
        <w:tabs>
          <w:tab w:val="left" w:pos="540"/>
        </w:tabs>
        <w:spacing w:after="200"/>
        <w:contextualSpacing/>
        <w:rPr>
          <w:rFonts w:ascii="Open Sans" w:hAnsi="Open Sans" w:cs="Open Sans"/>
        </w:rPr>
      </w:pPr>
      <w:r w:rsidRPr="00B771B9">
        <w:rPr>
          <w:rFonts w:ascii="Open Sans" w:hAnsi="Open Sans" w:cs="Open Sans"/>
        </w:rPr>
        <w:t xml:space="preserve">k ponudbi s strani izvajalca </w:t>
      </w:r>
      <w:r w:rsidRPr="007D0B30">
        <w:rPr>
          <w:rFonts w:ascii="Open Sans" w:hAnsi="Open Sans" w:cs="Open Sans"/>
        </w:rPr>
        <w:t>predložena</w:t>
      </w:r>
      <w:r w:rsidRPr="00865291">
        <w:rPr>
          <w:rFonts w:ascii="Open Sans" w:hAnsi="Open Sans" w:cs="Open Sans"/>
        </w:rPr>
        <w:t xml:space="preserve"> standardna pogodba</w:t>
      </w:r>
      <w:r w:rsidRPr="000639A5">
        <w:rPr>
          <w:rFonts w:ascii="Open Sans" w:hAnsi="Open Sans" w:cs="Open Sans"/>
        </w:rPr>
        <w:t xml:space="preserve"> za vzdrževanje,</w:t>
      </w:r>
      <w:r w:rsidRPr="00DC0E29">
        <w:rPr>
          <w:rFonts w:ascii="Open Sans" w:hAnsi="Open Sans" w:cs="Open Sans"/>
        </w:rPr>
        <w:t xml:space="preserve"> ki je priloga št. </w:t>
      </w:r>
      <w:r>
        <w:rPr>
          <w:rFonts w:ascii="Open Sans" w:hAnsi="Open Sans" w:cs="Open Sans"/>
        </w:rPr>
        <w:t>1</w:t>
      </w:r>
      <w:r w:rsidRPr="00DC0E29">
        <w:rPr>
          <w:rFonts w:ascii="Open Sans" w:hAnsi="Open Sans" w:cs="Open Sans"/>
        </w:rPr>
        <w:t xml:space="preserve"> tega okvirnega sporazu</w:t>
      </w:r>
      <w:r w:rsidRPr="00F13B0F">
        <w:rPr>
          <w:rFonts w:ascii="Open Sans" w:hAnsi="Open Sans" w:cs="Open Sans"/>
        </w:rPr>
        <w:t>ma. Pri tem stranki tega okvirnega sporazuma upoštevata, da v primeru spora, veljajo določila okvirnega sporazuma</w:t>
      </w:r>
      <w:r>
        <w:rPr>
          <w:rFonts w:ascii="Open Sans" w:hAnsi="Open Sans" w:cs="Open Sans"/>
        </w:rPr>
        <w:t xml:space="preserve"> naročnika,</w:t>
      </w:r>
      <w:r w:rsidRPr="00B771B9">
        <w:rPr>
          <w:rFonts w:ascii="Open Sans" w:hAnsi="Open Sans" w:cs="Open Sans"/>
        </w:rPr>
        <w:t xml:space="preserve"> </w:t>
      </w:r>
    </w:p>
    <w:p w14:paraId="359603BD" w14:textId="244CC52E"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ostala relevantna dokumentacija.</w:t>
      </w:r>
    </w:p>
    <w:p w14:paraId="571A4632" w14:textId="77777777" w:rsidR="00502D8E" w:rsidRPr="007F5BBB" w:rsidRDefault="00502D8E" w:rsidP="002C3055">
      <w:pPr>
        <w:keepNext/>
        <w:keepLines/>
        <w:widowControl w:val="0"/>
        <w:tabs>
          <w:tab w:val="left" w:pos="993"/>
          <w:tab w:val="left" w:pos="1560"/>
        </w:tabs>
        <w:rPr>
          <w:rFonts w:ascii="Open Sans" w:eastAsia="Calibri" w:hAnsi="Open Sans" w:cs="Open Sans"/>
          <w:lang w:eastAsia="en-US"/>
        </w:rPr>
      </w:pPr>
    </w:p>
    <w:p w14:paraId="2603D285" w14:textId="77777777"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Stranki okvirnega sporazuma sta sporazumni, da je dokumentacija iz prejšnjega odstavka tega člena sestavni del okvirnega sporazuma.</w:t>
      </w:r>
    </w:p>
    <w:p w14:paraId="7BAFF06F" w14:textId="77777777" w:rsidR="00502D8E" w:rsidRPr="007F5BBB" w:rsidRDefault="00502D8E" w:rsidP="002C3055">
      <w:pPr>
        <w:keepNext/>
        <w:keepLines/>
        <w:widowControl w:val="0"/>
        <w:rPr>
          <w:rFonts w:ascii="Open Sans" w:eastAsia="Calibri" w:hAnsi="Open Sans" w:cs="Open Sans"/>
          <w:lang w:eastAsia="en-US"/>
        </w:rPr>
      </w:pPr>
    </w:p>
    <w:p w14:paraId="27A7D467" w14:textId="77777777"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V primeru, če si vsebina zgoraj navedenih dokumentov nasprotuje in če volja strank okvirnega sporazuma ni jasno izražena, za razlago volje obeh strank okvirnega sporazuma najprej veljajo določila tega okvirnega sporazuma, nato razpisna dokumentacija št. ENLJ-SIR-264/25, na podlagi katere je bil sklenjen ta okvirni sporazum, potem pa dokumenti v vrstnem redu, kot si sledijo v tem členu.</w:t>
      </w:r>
    </w:p>
    <w:p w14:paraId="6C8C337B" w14:textId="77777777" w:rsidR="00502D8E" w:rsidRPr="007F5BBB" w:rsidRDefault="00502D8E" w:rsidP="002C3055">
      <w:pPr>
        <w:keepNext/>
        <w:keepLines/>
        <w:widowControl w:val="0"/>
        <w:rPr>
          <w:rFonts w:ascii="Open Sans" w:hAnsi="Open Sans" w:cs="Open Sans"/>
          <w:color w:val="000000"/>
        </w:rPr>
      </w:pPr>
    </w:p>
    <w:p w14:paraId="599FDB23" w14:textId="77A5B29D"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PROTIKORUPCIJSKA KLAVZULA</w:t>
      </w:r>
    </w:p>
    <w:p w14:paraId="64A6A574" w14:textId="77777777" w:rsidR="00502D8E" w:rsidRPr="007F5BBB" w:rsidRDefault="00502D8E" w:rsidP="0063648A">
      <w:pPr>
        <w:pStyle w:val="Odstavekseznama"/>
        <w:keepNext/>
        <w:keepLines/>
        <w:widowControl w:val="0"/>
        <w:numPr>
          <w:ilvl w:val="3"/>
          <w:numId w:val="48"/>
        </w:numPr>
        <w:ind w:left="426" w:hanging="426"/>
        <w:jc w:val="center"/>
        <w:rPr>
          <w:rFonts w:ascii="Open Sans" w:hAnsi="Open Sans" w:cs="Open Sans"/>
          <w:color w:val="000000"/>
        </w:rPr>
      </w:pPr>
      <w:r w:rsidRPr="007F5BBB">
        <w:rPr>
          <w:rFonts w:ascii="Open Sans" w:hAnsi="Open Sans" w:cs="Open Sans"/>
          <w:color w:val="000000"/>
        </w:rPr>
        <w:t>člen</w:t>
      </w:r>
    </w:p>
    <w:p w14:paraId="682647E0" w14:textId="77777777" w:rsidR="00502D8E" w:rsidRPr="007F5BBB" w:rsidRDefault="00502D8E" w:rsidP="002C3055">
      <w:pPr>
        <w:keepNext/>
        <w:keepLines/>
        <w:widowControl w:val="0"/>
        <w:rPr>
          <w:rFonts w:ascii="Open Sans" w:hAnsi="Open Sans" w:cs="Open Sans"/>
          <w:color w:val="000000"/>
        </w:rPr>
      </w:pPr>
    </w:p>
    <w:p w14:paraId="1FA05C6E" w14:textId="77777777" w:rsidR="00502D8E" w:rsidRPr="007F5BBB" w:rsidRDefault="00502D8E" w:rsidP="002C3055">
      <w:pPr>
        <w:keepNext/>
        <w:keepLines/>
        <w:widowControl w:val="0"/>
        <w:ind w:right="-2"/>
        <w:rPr>
          <w:rFonts w:ascii="Open Sans" w:hAnsi="Open Sans" w:cs="Open Sans"/>
          <w:color w:val="000000"/>
        </w:rPr>
      </w:pPr>
      <w:r w:rsidRPr="007F5BBB">
        <w:rPr>
          <w:rFonts w:ascii="Open Sans" w:hAnsi="Open Sans" w:cs="Open Sans"/>
          <w:color w:val="000000"/>
        </w:rPr>
        <w:lastRenderedPageBreak/>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606ABB2" w14:textId="77777777" w:rsidR="00502D8E" w:rsidRPr="007F5BBB" w:rsidRDefault="00502D8E" w:rsidP="002C3055">
      <w:pPr>
        <w:keepNext/>
        <w:keepLines/>
        <w:widowControl w:val="0"/>
        <w:ind w:right="-2"/>
        <w:rPr>
          <w:rFonts w:ascii="Open Sans" w:hAnsi="Open Sans" w:cs="Open Sans"/>
          <w:color w:val="000000"/>
        </w:rPr>
      </w:pPr>
    </w:p>
    <w:p w14:paraId="28F5AD4C" w14:textId="77777777" w:rsidR="00502D8E" w:rsidRPr="007F5BBB" w:rsidRDefault="00502D8E" w:rsidP="002C3055">
      <w:pPr>
        <w:keepNext/>
        <w:keepLines/>
        <w:widowControl w:val="0"/>
        <w:ind w:right="-2"/>
        <w:rPr>
          <w:rFonts w:ascii="Open Sans" w:hAnsi="Open Sans" w:cs="Open Sans"/>
          <w:color w:val="000000"/>
        </w:rPr>
      </w:pPr>
      <w:r w:rsidRPr="007F5BBB">
        <w:rPr>
          <w:rFonts w:ascii="Open Sans" w:hAnsi="Open Sans" w:cs="Open Sans"/>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74060A15" w14:textId="77777777" w:rsidR="00502D8E" w:rsidRPr="007F5BBB" w:rsidRDefault="00502D8E" w:rsidP="002C3055">
      <w:pPr>
        <w:keepNext/>
        <w:keepLines/>
        <w:widowControl w:val="0"/>
        <w:ind w:right="-2"/>
        <w:rPr>
          <w:rFonts w:ascii="Open Sans" w:hAnsi="Open Sans" w:cs="Open Sans"/>
          <w:color w:val="000000"/>
        </w:rPr>
      </w:pPr>
    </w:p>
    <w:p w14:paraId="26BDC0CA" w14:textId="77777777"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REŠEVANJE SPOROV</w:t>
      </w:r>
    </w:p>
    <w:p w14:paraId="5899D448"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2071B243" w14:textId="77777777" w:rsidR="00502D8E" w:rsidRPr="007F5BBB" w:rsidRDefault="00502D8E" w:rsidP="002C3055">
      <w:pPr>
        <w:keepNext/>
        <w:keepLines/>
        <w:widowControl w:val="0"/>
        <w:rPr>
          <w:rFonts w:ascii="Open Sans" w:eastAsia="Calibri" w:hAnsi="Open Sans" w:cs="Open Sans"/>
          <w:lang w:eastAsia="en-US"/>
        </w:rPr>
      </w:pPr>
    </w:p>
    <w:p w14:paraId="23E917FB" w14:textId="77777777" w:rsidR="00E34160" w:rsidRPr="007F5BBB" w:rsidRDefault="00E34160"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Vsi spori, ki izhajajo iz te pogodbe ali so z njo kakorkoli povezani, se rešujejo skladno z materialnim in procesnim pravom Republike Slovenije</w:t>
      </w:r>
    </w:p>
    <w:p w14:paraId="01187FBD" w14:textId="77777777" w:rsidR="00E34160" w:rsidRPr="007F5BBB" w:rsidRDefault="00E34160" w:rsidP="002C3055">
      <w:pPr>
        <w:keepNext/>
        <w:keepLines/>
        <w:widowControl w:val="0"/>
        <w:rPr>
          <w:rFonts w:ascii="Open Sans" w:eastAsia="Calibri" w:hAnsi="Open Sans" w:cs="Open Sans"/>
          <w:lang w:eastAsia="en-US"/>
        </w:rPr>
      </w:pPr>
    </w:p>
    <w:p w14:paraId="44D08197" w14:textId="48F88524"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Morebitne spore, ki bi nastali v zvezi z izvajanjem tega okvirnega sporazuma, bosta stranki skušali rešiti sporazumno.</w:t>
      </w:r>
    </w:p>
    <w:p w14:paraId="0E08621D" w14:textId="77777777" w:rsidR="00502D8E" w:rsidRPr="007F5BBB" w:rsidRDefault="00502D8E" w:rsidP="002C3055">
      <w:pPr>
        <w:keepNext/>
        <w:keepLines/>
        <w:widowControl w:val="0"/>
        <w:rPr>
          <w:rFonts w:ascii="Open Sans" w:eastAsia="Calibri" w:hAnsi="Open Sans" w:cs="Open Sans"/>
          <w:lang w:eastAsia="en-US"/>
        </w:rPr>
      </w:pPr>
    </w:p>
    <w:p w14:paraId="72A8A75B" w14:textId="77777777" w:rsidR="00502D8E" w:rsidRPr="007F5BBB" w:rsidRDefault="00502D8E"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Če spora ne bo možno rešiti sporazumno, lahko vsaka stranka okvirnega sporazuma sproži postopek za rešitev spora pri stvarno pristojnem sodišču v Ljubljani.</w:t>
      </w:r>
    </w:p>
    <w:p w14:paraId="4B29506F" w14:textId="77777777" w:rsidR="00502D8E" w:rsidRPr="007F5BBB" w:rsidRDefault="00502D8E" w:rsidP="002C3055">
      <w:pPr>
        <w:keepNext/>
        <w:keepLines/>
        <w:widowControl w:val="0"/>
        <w:rPr>
          <w:rFonts w:ascii="Open Sans" w:hAnsi="Open Sans" w:cs="Open Sans"/>
        </w:rPr>
      </w:pPr>
    </w:p>
    <w:p w14:paraId="0AFF8E44" w14:textId="1A47A1B2" w:rsidR="00502D8E" w:rsidRPr="007F5BBB" w:rsidRDefault="00502D8E" w:rsidP="00D405D9">
      <w:pPr>
        <w:keepNext/>
        <w:keepLines/>
        <w:widowControl w:val="0"/>
        <w:numPr>
          <w:ilvl w:val="0"/>
          <w:numId w:val="51"/>
        </w:numPr>
        <w:spacing w:after="200" w:line="276" w:lineRule="auto"/>
        <w:jc w:val="center"/>
        <w:rPr>
          <w:rFonts w:ascii="Open Sans" w:hAnsi="Open Sans" w:cs="Open Sans"/>
          <w:b/>
        </w:rPr>
      </w:pPr>
      <w:r w:rsidRPr="007F5BBB">
        <w:rPr>
          <w:rFonts w:ascii="Open Sans" w:hAnsi="Open Sans" w:cs="Open Sans"/>
          <w:b/>
        </w:rPr>
        <w:t>OSTALE DOLOČBE</w:t>
      </w:r>
    </w:p>
    <w:p w14:paraId="09017550"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17FE30CB" w14:textId="77777777" w:rsidR="00502D8E" w:rsidRPr="007F5BBB" w:rsidRDefault="00502D8E" w:rsidP="002C3055">
      <w:pPr>
        <w:keepNext/>
        <w:keepLines/>
        <w:widowControl w:val="0"/>
        <w:rPr>
          <w:rFonts w:ascii="Open Sans" w:hAnsi="Open Sans" w:cs="Open Sans"/>
        </w:rPr>
      </w:pPr>
    </w:p>
    <w:p w14:paraId="0DA28E1A"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Ta okvirni sporazum v celoti zavezuje tudi morebitne vsakokratne pravne naslednike vsake od strank okvirnega sporazuma, kar velja zlasti tudi v primeru organizacijsko – statusnih ter lastninskih sprememb.</w:t>
      </w:r>
    </w:p>
    <w:p w14:paraId="109AE145" w14:textId="77777777" w:rsidR="00502D8E" w:rsidRPr="007F5BBB" w:rsidRDefault="00502D8E" w:rsidP="002C3055">
      <w:pPr>
        <w:keepNext/>
        <w:keepLines/>
        <w:widowControl w:val="0"/>
        <w:tabs>
          <w:tab w:val="left" w:pos="4820"/>
        </w:tabs>
        <w:rPr>
          <w:rFonts w:ascii="Open Sans" w:hAnsi="Open Sans" w:cs="Open Sans"/>
        </w:rPr>
      </w:pPr>
    </w:p>
    <w:p w14:paraId="20C0DCAD"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21DE8CB3" w14:textId="77777777" w:rsidR="00502D8E" w:rsidRPr="007F5BBB" w:rsidRDefault="00502D8E" w:rsidP="002C3055">
      <w:pPr>
        <w:keepNext/>
        <w:keepLines/>
        <w:widowControl w:val="0"/>
        <w:tabs>
          <w:tab w:val="left" w:pos="4820"/>
        </w:tabs>
        <w:rPr>
          <w:rFonts w:ascii="Open Sans" w:hAnsi="Open Sans" w:cs="Open Sans"/>
        </w:rPr>
      </w:pPr>
    </w:p>
    <w:p w14:paraId="71C87D2D"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Ta okvirni sporazum je sklenjen pod razveznim pogojem, ki se uresniči v primeru izpolnitve ene od naslednjih okoliščin:</w:t>
      </w:r>
    </w:p>
    <w:p w14:paraId="3377127F"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 xml:space="preserve">če bo naročnik seznanjen, da je sodišče s pravnomočno odločitvijo ugotovilo kršitev obveznosti iz delovne, okoljske ali socialne zakonodaje s strani izvajalca/dobavitelja ali njegovega podizvajalca ali, </w:t>
      </w:r>
    </w:p>
    <w:p w14:paraId="7A0D6262" w14:textId="77777777" w:rsidR="00502D8E" w:rsidRPr="007F5BBB" w:rsidRDefault="00502D8E" w:rsidP="002C3055">
      <w:pPr>
        <w:keepNext/>
        <w:keepLines/>
        <w:widowControl w:val="0"/>
        <w:numPr>
          <w:ilvl w:val="0"/>
          <w:numId w:val="35"/>
        </w:numPr>
        <w:tabs>
          <w:tab w:val="left" w:pos="540"/>
        </w:tabs>
        <w:spacing w:after="200"/>
        <w:contextualSpacing/>
        <w:rPr>
          <w:rFonts w:ascii="Open Sans" w:hAnsi="Open Sans" w:cs="Open Sans"/>
        </w:rPr>
      </w:pPr>
      <w:r w:rsidRPr="007F5BBB">
        <w:rPr>
          <w:rFonts w:ascii="Open Sans" w:hAnsi="Open Sans" w:cs="Open Sans"/>
        </w:rPr>
        <w:t>če bo naročnik seznanjen, da je pristojni državni organ pri izvajalcu/dobavitelju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E84380B" w14:textId="77777777" w:rsidR="00502D8E" w:rsidRPr="007F5BBB" w:rsidRDefault="00502D8E" w:rsidP="002C3055">
      <w:pPr>
        <w:keepNext/>
        <w:keepLines/>
        <w:widowControl w:val="0"/>
        <w:tabs>
          <w:tab w:val="left" w:pos="4820"/>
        </w:tabs>
        <w:rPr>
          <w:rFonts w:ascii="Open Sans" w:hAnsi="Open Sans" w:cs="Open Sans"/>
        </w:rPr>
      </w:pPr>
    </w:p>
    <w:p w14:paraId="6166F44E"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 xml:space="preserve">V primeru seznanitve naročnika s kršitvijo bo naročnik o tem obvestil izvajalca v desetih (10) dneh. </w:t>
      </w:r>
    </w:p>
    <w:p w14:paraId="45B74D58" w14:textId="77777777" w:rsidR="00502D8E" w:rsidRPr="007F5BBB" w:rsidRDefault="00502D8E" w:rsidP="002C3055">
      <w:pPr>
        <w:keepNext/>
        <w:keepLines/>
        <w:widowControl w:val="0"/>
        <w:tabs>
          <w:tab w:val="left" w:pos="4820"/>
        </w:tabs>
        <w:rPr>
          <w:rFonts w:ascii="Open Sans" w:hAnsi="Open Sans" w:cs="Open Sans"/>
        </w:rPr>
      </w:pPr>
    </w:p>
    <w:p w14:paraId="241F1039"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56BE19B8" w14:textId="77777777" w:rsidR="00502D8E" w:rsidRPr="007F5BBB" w:rsidRDefault="00502D8E" w:rsidP="002C3055">
      <w:pPr>
        <w:keepNext/>
        <w:keepLines/>
        <w:widowControl w:val="0"/>
        <w:tabs>
          <w:tab w:val="left" w:pos="4820"/>
        </w:tabs>
        <w:rPr>
          <w:rFonts w:ascii="Open Sans" w:hAnsi="Open Sans" w:cs="Open Sans"/>
        </w:rPr>
      </w:pPr>
    </w:p>
    <w:p w14:paraId="55ED9ED4"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w:t>
      </w:r>
    </w:p>
    <w:p w14:paraId="17F315F1" w14:textId="77777777" w:rsidR="00502D8E" w:rsidRPr="007F5BBB" w:rsidRDefault="00502D8E" w:rsidP="002C3055">
      <w:pPr>
        <w:keepNext/>
        <w:keepLines/>
        <w:widowControl w:val="0"/>
        <w:tabs>
          <w:tab w:val="left" w:pos="4820"/>
        </w:tabs>
        <w:rPr>
          <w:rFonts w:ascii="Open Sans" w:hAnsi="Open Sans" w:cs="Open Sans"/>
        </w:rPr>
      </w:pPr>
    </w:p>
    <w:p w14:paraId="639D79BE"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 xml:space="preserve">Če izvajalec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2B545AE5" w14:textId="77777777" w:rsidR="00502D8E" w:rsidRPr="007F5BBB" w:rsidRDefault="00502D8E" w:rsidP="002C3055">
      <w:pPr>
        <w:keepNext/>
        <w:keepLines/>
        <w:widowControl w:val="0"/>
        <w:tabs>
          <w:tab w:val="left" w:pos="4820"/>
        </w:tabs>
        <w:rPr>
          <w:rFonts w:ascii="Open Sans" w:hAnsi="Open Sans" w:cs="Open Sans"/>
        </w:rPr>
      </w:pPr>
    </w:p>
    <w:p w14:paraId="5E2FDA1B"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6CCF329F" w14:textId="77777777" w:rsidR="00502D8E" w:rsidRPr="007F5BBB" w:rsidRDefault="00502D8E" w:rsidP="002C3055">
      <w:pPr>
        <w:keepNext/>
        <w:keepLines/>
        <w:widowControl w:val="0"/>
        <w:tabs>
          <w:tab w:val="left" w:pos="4820"/>
        </w:tabs>
        <w:rPr>
          <w:rFonts w:ascii="Open Sans" w:hAnsi="Open Sans" w:cs="Open Sans"/>
        </w:rPr>
      </w:pPr>
    </w:p>
    <w:p w14:paraId="63D5DE6B" w14:textId="77777777" w:rsidR="00502D8E" w:rsidRPr="0063648A" w:rsidRDefault="00502D8E" w:rsidP="0063648A">
      <w:pPr>
        <w:pStyle w:val="Odstavekseznama"/>
        <w:keepNext/>
        <w:keepLines/>
        <w:widowControl w:val="0"/>
        <w:numPr>
          <w:ilvl w:val="3"/>
          <w:numId w:val="48"/>
        </w:numPr>
        <w:ind w:left="426" w:hanging="426"/>
        <w:jc w:val="center"/>
        <w:rPr>
          <w:rFonts w:ascii="Open Sans" w:hAnsi="Open Sans" w:cs="Open Sans"/>
        </w:rPr>
      </w:pPr>
      <w:r w:rsidRPr="0063648A">
        <w:rPr>
          <w:rFonts w:ascii="Open Sans" w:hAnsi="Open Sans" w:cs="Open Sans"/>
        </w:rPr>
        <w:t>člen</w:t>
      </w:r>
    </w:p>
    <w:p w14:paraId="1EC29500" w14:textId="77777777" w:rsidR="00502D8E" w:rsidRPr="007F5BBB" w:rsidRDefault="00502D8E" w:rsidP="002C3055">
      <w:pPr>
        <w:keepNext/>
        <w:keepLines/>
        <w:widowControl w:val="0"/>
        <w:tabs>
          <w:tab w:val="left" w:pos="4820"/>
        </w:tabs>
        <w:rPr>
          <w:rFonts w:ascii="Open Sans" w:hAnsi="Open Sans" w:cs="Open Sans"/>
        </w:rPr>
      </w:pPr>
    </w:p>
    <w:p w14:paraId="29DAEA95"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Morebitne spremembe ali dopolnitve okvirnega sporazuma so veljavne le, če jih stranki okvirnega sporazuma skleneta v obliki pisnega aneksa k temu okvirnemu sporazumu, ki ga podpišeta obe stranki okvirnega sporazuma.</w:t>
      </w:r>
    </w:p>
    <w:p w14:paraId="4E6617D7" w14:textId="77777777" w:rsidR="00502D8E" w:rsidRPr="007F5BBB" w:rsidRDefault="00502D8E" w:rsidP="002C3055">
      <w:pPr>
        <w:keepNext/>
        <w:keepLines/>
        <w:widowControl w:val="0"/>
        <w:tabs>
          <w:tab w:val="left" w:pos="4820"/>
        </w:tabs>
        <w:rPr>
          <w:rFonts w:ascii="Open Sans" w:hAnsi="Open Sans" w:cs="Open Sans"/>
        </w:rPr>
      </w:pPr>
    </w:p>
    <w:p w14:paraId="3DAD7869" w14:textId="0FAF2291"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Če katerokoli od določil okvirnega sporazuma je ali postane neveljavno, to ne vpliva na ostala določila okvirnega sporazuma. Neveljavno določilo se nadomesti z veljavnim, ki mora čim bolj ustrezati namenu, ki sta ga</w:t>
      </w:r>
      <w:r w:rsidR="006E7F6E">
        <w:rPr>
          <w:rFonts w:ascii="Open Sans" w:hAnsi="Open Sans" w:cs="Open Sans"/>
        </w:rPr>
        <w:t xml:space="preserve"> </w:t>
      </w:r>
      <w:r w:rsidRPr="007F5BBB">
        <w:rPr>
          <w:rFonts w:ascii="Open Sans" w:hAnsi="Open Sans" w:cs="Open Sans"/>
        </w:rPr>
        <w:t>želeli doseči stranki okvirnega sporazuma z neveljavnim določilom.</w:t>
      </w:r>
    </w:p>
    <w:p w14:paraId="42F11DCD" w14:textId="77777777" w:rsidR="00502D8E" w:rsidRPr="007F5BBB" w:rsidRDefault="00502D8E" w:rsidP="002C3055">
      <w:pPr>
        <w:keepNext/>
        <w:keepLines/>
        <w:widowControl w:val="0"/>
        <w:tabs>
          <w:tab w:val="left" w:pos="4820"/>
        </w:tabs>
        <w:rPr>
          <w:rFonts w:ascii="Open Sans" w:hAnsi="Open Sans" w:cs="Open Sans"/>
        </w:rPr>
      </w:pPr>
    </w:p>
    <w:p w14:paraId="37110A27" w14:textId="77777777" w:rsidR="00502D8E" w:rsidRPr="007F5BBB" w:rsidRDefault="00502D8E" w:rsidP="0063648A">
      <w:pPr>
        <w:pStyle w:val="Odstavekseznama"/>
        <w:keepNext/>
        <w:keepLines/>
        <w:widowControl w:val="0"/>
        <w:numPr>
          <w:ilvl w:val="3"/>
          <w:numId w:val="48"/>
        </w:numPr>
        <w:ind w:left="426" w:hanging="426"/>
        <w:jc w:val="center"/>
        <w:rPr>
          <w:rFonts w:ascii="Open Sans" w:hAnsi="Open Sans" w:cs="Open Sans"/>
        </w:rPr>
      </w:pPr>
      <w:r w:rsidRPr="007F5BBB">
        <w:rPr>
          <w:rFonts w:ascii="Open Sans" w:hAnsi="Open Sans" w:cs="Open Sans"/>
        </w:rPr>
        <w:t>člen</w:t>
      </w:r>
    </w:p>
    <w:p w14:paraId="23BF5B5A" w14:textId="77777777" w:rsidR="00502D8E" w:rsidRPr="007F5BBB" w:rsidRDefault="00502D8E" w:rsidP="002C3055">
      <w:pPr>
        <w:keepNext/>
        <w:keepLines/>
        <w:widowControl w:val="0"/>
        <w:tabs>
          <w:tab w:val="left" w:pos="4820"/>
        </w:tabs>
        <w:rPr>
          <w:rFonts w:ascii="Open Sans" w:hAnsi="Open Sans" w:cs="Open Sans"/>
        </w:rPr>
      </w:pPr>
    </w:p>
    <w:p w14:paraId="7F2055B9"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p>
    <w:p w14:paraId="168585BB" w14:textId="77777777" w:rsidR="00502D8E" w:rsidRPr="007F5BBB" w:rsidRDefault="00502D8E" w:rsidP="002C3055">
      <w:pPr>
        <w:keepNext/>
        <w:keepLines/>
        <w:rPr>
          <w:rFonts w:ascii="Open Sans" w:hAnsi="Open Sans" w:cs="Open Sans"/>
        </w:rPr>
      </w:pPr>
    </w:p>
    <w:p w14:paraId="1B682396" w14:textId="77777777" w:rsidR="00502D8E" w:rsidRPr="007F5BBB" w:rsidRDefault="00502D8E" w:rsidP="0063648A">
      <w:pPr>
        <w:pStyle w:val="Odstavekseznama"/>
        <w:keepNext/>
        <w:keepLines/>
        <w:widowControl w:val="0"/>
        <w:numPr>
          <w:ilvl w:val="3"/>
          <w:numId w:val="48"/>
        </w:numPr>
        <w:ind w:left="426" w:hanging="426"/>
        <w:jc w:val="center"/>
        <w:rPr>
          <w:rFonts w:ascii="Open Sans" w:hAnsi="Open Sans" w:cs="Open Sans"/>
        </w:rPr>
      </w:pPr>
      <w:r w:rsidRPr="007F5BBB">
        <w:rPr>
          <w:rFonts w:ascii="Open Sans" w:hAnsi="Open Sans" w:cs="Open Sans"/>
        </w:rPr>
        <w:t>člen</w:t>
      </w:r>
    </w:p>
    <w:p w14:paraId="052A045E" w14:textId="77777777" w:rsidR="00502D8E" w:rsidRPr="007F5BBB" w:rsidRDefault="00502D8E" w:rsidP="002C3055">
      <w:pPr>
        <w:keepNext/>
        <w:keepLines/>
        <w:widowControl w:val="0"/>
        <w:tabs>
          <w:tab w:val="left" w:pos="4820"/>
        </w:tabs>
        <w:rPr>
          <w:rFonts w:ascii="Open Sans" w:hAnsi="Open Sans" w:cs="Open Sans"/>
        </w:rPr>
      </w:pPr>
    </w:p>
    <w:p w14:paraId="37F63994"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Stranki okvirnega sporazuma soglašata, da predstavljajo tehnični podatki, dokumentacija, poslovne informacije ter drugi podatki in informacije, ki izvirajo iz tega razmerja oziroma so v zvezi z njim, ali iz siceršnjega opravljanja dejavnosti ene ali druge stranke okvirnega sporazuma, poslovno skrivnost, ki sta jo dolžni varovati ves čas veljavnosti okvirnega sporazuma, razen informacij, ki v skladu z veljavnimi predpisi štejejo za javne.</w:t>
      </w:r>
    </w:p>
    <w:p w14:paraId="7C0BBBC7" w14:textId="77777777" w:rsidR="00502D8E" w:rsidRPr="007F5BBB" w:rsidRDefault="00502D8E" w:rsidP="002C3055">
      <w:pPr>
        <w:keepNext/>
        <w:keepLines/>
        <w:widowControl w:val="0"/>
        <w:tabs>
          <w:tab w:val="left" w:pos="4820"/>
        </w:tabs>
        <w:rPr>
          <w:rFonts w:ascii="Open Sans" w:hAnsi="Open Sans" w:cs="Open Sans"/>
        </w:rPr>
      </w:pPr>
    </w:p>
    <w:p w14:paraId="692FB967" w14:textId="77777777" w:rsidR="00502D8E" w:rsidRPr="007F5BBB" w:rsidRDefault="00502D8E" w:rsidP="0063648A">
      <w:pPr>
        <w:pStyle w:val="Odstavekseznama"/>
        <w:keepNext/>
        <w:keepLines/>
        <w:widowControl w:val="0"/>
        <w:numPr>
          <w:ilvl w:val="3"/>
          <w:numId w:val="48"/>
        </w:numPr>
        <w:ind w:left="426" w:hanging="426"/>
        <w:jc w:val="center"/>
        <w:rPr>
          <w:rFonts w:ascii="Open Sans" w:hAnsi="Open Sans" w:cs="Open Sans"/>
        </w:rPr>
      </w:pPr>
      <w:r w:rsidRPr="007F5BBB">
        <w:rPr>
          <w:rFonts w:ascii="Open Sans" w:hAnsi="Open Sans" w:cs="Open Sans"/>
        </w:rPr>
        <w:t>člen</w:t>
      </w:r>
    </w:p>
    <w:p w14:paraId="66E884D9" w14:textId="77777777" w:rsidR="00502D8E" w:rsidRPr="007F5BBB" w:rsidRDefault="00502D8E" w:rsidP="002C3055">
      <w:pPr>
        <w:keepNext/>
        <w:keepLines/>
        <w:widowControl w:val="0"/>
        <w:tabs>
          <w:tab w:val="left" w:pos="4820"/>
        </w:tabs>
        <w:rPr>
          <w:rFonts w:ascii="Open Sans" w:hAnsi="Open Sans" w:cs="Open Sans"/>
        </w:rPr>
      </w:pPr>
    </w:p>
    <w:p w14:paraId="3FC22E74" w14:textId="77777777" w:rsidR="00E34160" w:rsidRPr="007F5BBB" w:rsidRDefault="00E34160" w:rsidP="002C3055">
      <w:pPr>
        <w:keepNext/>
        <w:keepLines/>
        <w:widowControl w:val="0"/>
        <w:tabs>
          <w:tab w:val="left" w:pos="4820"/>
        </w:tabs>
        <w:rPr>
          <w:rFonts w:ascii="Open Sans" w:hAnsi="Open Sans" w:cs="Open Sans"/>
        </w:rPr>
      </w:pPr>
      <w:r w:rsidRPr="007F5BBB">
        <w:rPr>
          <w:rFonts w:ascii="Open Sans" w:hAnsi="Open Sans" w:cs="Open Sans"/>
        </w:rPr>
        <w:lastRenderedPageBreak/>
        <w:t>Za presojo te pogodbe in vseh pravic ter obveznosti pogodbenih strank se uporablja izključno pravo Republike Slovenije.</w:t>
      </w:r>
    </w:p>
    <w:p w14:paraId="35760642" w14:textId="77777777" w:rsidR="00E34160" w:rsidRPr="007F5BBB" w:rsidRDefault="00E34160" w:rsidP="002C3055">
      <w:pPr>
        <w:keepNext/>
        <w:keepLines/>
        <w:widowControl w:val="0"/>
        <w:tabs>
          <w:tab w:val="left" w:pos="4820"/>
        </w:tabs>
        <w:rPr>
          <w:rFonts w:ascii="Open Sans" w:hAnsi="Open Sans" w:cs="Open Sans"/>
        </w:rPr>
      </w:pPr>
    </w:p>
    <w:p w14:paraId="013D7046" w14:textId="05398BCD"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Za urejanje razmerij, ki niso urejena s tem okvirnim sporazumom, se uporabljajo določila zakona ki ureja obligacijska razmerja</w:t>
      </w:r>
      <w:r w:rsidR="00E34160" w:rsidRPr="007F5BBB">
        <w:rPr>
          <w:rFonts w:ascii="Open Sans" w:hAnsi="Open Sans" w:cs="Open Sans"/>
        </w:rPr>
        <w:t xml:space="preserve"> v Republiki Sloveniji</w:t>
      </w:r>
      <w:r w:rsidRPr="007F5BBB">
        <w:rPr>
          <w:rFonts w:ascii="Open Sans" w:hAnsi="Open Sans" w:cs="Open Sans"/>
        </w:rPr>
        <w:t>.</w:t>
      </w:r>
    </w:p>
    <w:p w14:paraId="2D08CF13" w14:textId="77777777" w:rsidR="00502D8E" w:rsidRPr="007F5BBB" w:rsidRDefault="00502D8E" w:rsidP="002C3055">
      <w:pPr>
        <w:keepNext/>
        <w:keepLines/>
        <w:widowControl w:val="0"/>
        <w:tabs>
          <w:tab w:val="left" w:pos="4820"/>
        </w:tabs>
        <w:rPr>
          <w:rFonts w:ascii="Open Sans" w:hAnsi="Open Sans" w:cs="Open Sans"/>
        </w:rPr>
      </w:pPr>
    </w:p>
    <w:p w14:paraId="7BC1A41F" w14:textId="77777777" w:rsidR="00502D8E" w:rsidRPr="007F5BBB" w:rsidRDefault="00502D8E" w:rsidP="0063648A">
      <w:pPr>
        <w:pStyle w:val="Odstavekseznama"/>
        <w:keepNext/>
        <w:keepLines/>
        <w:widowControl w:val="0"/>
        <w:numPr>
          <w:ilvl w:val="3"/>
          <w:numId w:val="48"/>
        </w:numPr>
        <w:ind w:left="426" w:hanging="426"/>
        <w:jc w:val="center"/>
        <w:rPr>
          <w:rFonts w:ascii="Open Sans" w:hAnsi="Open Sans" w:cs="Open Sans"/>
        </w:rPr>
      </w:pPr>
      <w:r w:rsidRPr="007F5BBB">
        <w:rPr>
          <w:rFonts w:ascii="Open Sans" w:hAnsi="Open Sans" w:cs="Open Sans"/>
        </w:rPr>
        <w:t>člen</w:t>
      </w:r>
    </w:p>
    <w:p w14:paraId="4EC22562" w14:textId="77777777" w:rsidR="00502D8E" w:rsidRPr="007F5BBB" w:rsidRDefault="00502D8E" w:rsidP="002C3055">
      <w:pPr>
        <w:keepNext/>
        <w:keepLines/>
        <w:widowControl w:val="0"/>
        <w:tabs>
          <w:tab w:val="left" w:pos="4820"/>
        </w:tabs>
        <w:rPr>
          <w:rFonts w:ascii="Open Sans" w:hAnsi="Open Sans" w:cs="Open Sans"/>
        </w:rPr>
      </w:pPr>
    </w:p>
    <w:p w14:paraId="0920FEA4" w14:textId="77777777" w:rsidR="00502D8E" w:rsidRPr="007F5BBB" w:rsidRDefault="00502D8E" w:rsidP="002C3055">
      <w:pPr>
        <w:keepNext/>
        <w:keepLines/>
        <w:widowControl w:val="0"/>
        <w:tabs>
          <w:tab w:val="left" w:pos="4820"/>
        </w:tabs>
        <w:rPr>
          <w:rFonts w:ascii="Open Sans" w:hAnsi="Open Sans" w:cs="Open Sans"/>
        </w:rPr>
      </w:pPr>
      <w:r w:rsidRPr="007F5BBB">
        <w:rPr>
          <w:rFonts w:ascii="Open Sans" w:hAnsi="Open Sans" w:cs="Open Sans"/>
        </w:rPr>
        <w:t xml:space="preserve">Okvirni sporazum je sestavljen in podpisan v treh (3) enakih izvodih, od katerih prejme naročnik dva (2) in izvajalec en (1) izvod. </w:t>
      </w:r>
    </w:p>
    <w:p w14:paraId="51D58B7B" w14:textId="77777777" w:rsidR="00502D8E" w:rsidRPr="007F5BBB" w:rsidRDefault="00502D8E" w:rsidP="002C3055">
      <w:pPr>
        <w:keepNext/>
        <w:keepLines/>
        <w:widowControl w:val="0"/>
        <w:tabs>
          <w:tab w:val="left" w:pos="1134"/>
          <w:tab w:val="left" w:pos="4820"/>
        </w:tabs>
        <w:rPr>
          <w:rFonts w:ascii="Open Sans" w:hAnsi="Open Sans" w:cs="Open Sans"/>
        </w:rPr>
      </w:pPr>
    </w:p>
    <w:p w14:paraId="374EF32A" w14:textId="77777777" w:rsidR="00502D8E" w:rsidRPr="007F5BBB" w:rsidRDefault="00502D8E" w:rsidP="002C3055">
      <w:pPr>
        <w:keepNext/>
        <w:keepLines/>
        <w:widowControl w:val="0"/>
        <w:tabs>
          <w:tab w:val="left" w:pos="1134"/>
          <w:tab w:val="left" w:pos="4820"/>
        </w:tabs>
        <w:rPr>
          <w:rFonts w:ascii="Open Sans" w:hAnsi="Open Sans" w:cs="Open Sans"/>
        </w:rPr>
      </w:pPr>
    </w:p>
    <w:p w14:paraId="6AD3589D" w14:textId="77777777" w:rsidR="00502D8E" w:rsidRPr="007F5BBB" w:rsidRDefault="00502D8E" w:rsidP="002C3055">
      <w:pPr>
        <w:keepNext/>
        <w:keepLines/>
        <w:widowControl w:val="0"/>
        <w:tabs>
          <w:tab w:val="left" w:pos="5387"/>
        </w:tabs>
        <w:rPr>
          <w:rFonts w:ascii="Open Sans" w:hAnsi="Open Sans" w:cs="Open Sans"/>
        </w:rPr>
      </w:pPr>
      <w:r w:rsidRPr="007F5BBB">
        <w:rPr>
          <w:rFonts w:ascii="Open Sans" w:hAnsi="Open Sans" w:cs="Open Sans"/>
        </w:rPr>
        <w:t>Ljubljana, dne</w:t>
      </w:r>
      <w:r w:rsidRPr="007F5BBB">
        <w:rPr>
          <w:rFonts w:ascii="Open Sans" w:hAnsi="Open Sans" w:cs="Open Sans"/>
        </w:rPr>
        <w:tab/>
        <w:t>_________, dne</w:t>
      </w:r>
    </w:p>
    <w:p w14:paraId="48FB6E61" w14:textId="77777777" w:rsidR="00502D8E" w:rsidRPr="007F5BBB" w:rsidRDefault="00502D8E" w:rsidP="002C3055">
      <w:pPr>
        <w:keepNext/>
        <w:keepLines/>
        <w:widowControl w:val="0"/>
        <w:tabs>
          <w:tab w:val="left" w:pos="4820"/>
        </w:tabs>
        <w:rPr>
          <w:rFonts w:ascii="Open Sans" w:hAnsi="Open Sans" w:cs="Open Sans"/>
        </w:rPr>
      </w:pPr>
    </w:p>
    <w:p w14:paraId="70C65614" w14:textId="77777777" w:rsidR="00502D8E" w:rsidRPr="007F5BBB" w:rsidRDefault="00502D8E" w:rsidP="002C3055">
      <w:pPr>
        <w:keepNext/>
        <w:keepLines/>
        <w:widowControl w:val="0"/>
        <w:tabs>
          <w:tab w:val="left" w:pos="4820"/>
        </w:tabs>
        <w:rPr>
          <w:rFonts w:ascii="Open Sans" w:hAnsi="Open Sans" w:cs="Open Sans"/>
        </w:rPr>
      </w:pPr>
    </w:p>
    <w:p w14:paraId="03E12B1D" w14:textId="77777777" w:rsidR="00502D8E" w:rsidRPr="007F5BBB" w:rsidRDefault="00502D8E" w:rsidP="002C3055">
      <w:pPr>
        <w:keepNext/>
        <w:keepLines/>
        <w:widowControl w:val="0"/>
        <w:tabs>
          <w:tab w:val="left" w:pos="4820"/>
        </w:tabs>
        <w:rPr>
          <w:rFonts w:ascii="Open Sans" w:hAnsi="Open Sans" w:cs="Open Sans"/>
        </w:rPr>
      </w:pPr>
    </w:p>
    <w:p w14:paraId="703FB619" w14:textId="77777777" w:rsidR="00502D8E" w:rsidRPr="007F5BBB" w:rsidRDefault="00502D8E" w:rsidP="002C3055">
      <w:pPr>
        <w:keepNext/>
        <w:keepLines/>
        <w:widowControl w:val="0"/>
        <w:tabs>
          <w:tab w:val="left" w:pos="5387"/>
        </w:tabs>
        <w:rPr>
          <w:rFonts w:ascii="Open Sans" w:hAnsi="Open Sans" w:cs="Open Sans"/>
        </w:rPr>
      </w:pPr>
      <w:r w:rsidRPr="007F5BBB">
        <w:rPr>
          <w:rFonts w:ascii="Open Sans" w:hAnsi="Open Sans" w:cs="Open Sans"/>
        </w:rPr>
        <w:t>Naročnik:</w:t>
      </w:r>
      <w:r w:rsidRPr="007F5BBB">
        <w:rPr>
          <w:rFonts w:ascii="Open Sans" w:hAnsi="Open Sans" w:cs="Open Sans"/>
        </w:rPr>
        <w:tab/>
        <w:t>Izvajalec:</w:t>
      </w:r>
    </w:p>
    <w:p w14:paraId="5739D09F" w14:textId="77777777" w:rsidR="00502D8E" w:rsidRPr="007F5BBB" w:rsidRDefault="00502D8E" w:rsidP="002C3055">
      <w:pPr>
        <w:keepNext/>
        <w:keepLines/>
        <w:widowControl w:val="0"/>
        <w:tabs>
          <w:tab w:val="left" w:pos="5387"/>
        </w:tabs>
        <w:rPr>
          <w:rFonts w:ascii="Open Sans" w:hAnsi="Open Sans" w:cs="Open Sans"/>
        </w:rPr>
      </w:pPr>
    </w:p>
    <w:p w14:paraId="60054132" w14:textId="77777777" w:rsidR="00502D8E" w:rsidRPr="007F5BBB" w:rsidRDefault="00502D8E" w:rsidP="002C3055">
      <w:pPr>
        <w:keepNext/>
        <w:keepLines/>
        <w:widowControl w:val="0"/>
        <w:tabs>
          <w:tab w:val="left" w:pos="5387"/>
        </w:tabs>
        <w:rPr>
          <w:rFonts w:ascii="Open Sans" w:hAnsi="Open Sans" w:cs="Open Sans"/>
        </w:rPr>
      </w:pPr>
      <w:r w:rsidRPr="007F5BBB">
        <w:rPr>
          <w:rFonts w:ascii="Open Sans" w:hAnsi="Open Sans" w:cs="Open Sans"/>
        </w:rPr>
        <w:t xml:space="preserve">JAVNO PODJETJE </w:t>
      </w:r>
      <w:r w:rsidRPr="007F5BBB">
        <w:rPr>
          <w:rFonts w:ascii="Open Sans" w:hAnsi="Open Sans" w:cs="Open Sans"/>
        </w:rPr>
        <w:tab/>
      </w:r>
    </w:p>
    <w:p w14:paraId="44A30869" w14:textId="77777777" w:rsidR="00502D8E" w:rsidRPr="007F5BBB" w:rsidRDefault="00502D8E" w:rsidP="002C3055">
      <w:pPr>
        <w:keepNext/>
        <w:keepLines/>
        <w:widowControl w:val="0"/>
        <w:tabs>
          <w:tab w:val="left" w:pos="5387"/>
        </w:tabs>
        <w:rPr>
          <w:rFonts w:ascii="Open Sans" w:hAnsi="Open Sans" w:cs="Open Sans"/>
        </w:rPr>
      </w:pPr>
      <w:r w:rsidRPr="007F5BBB">
        <w:rPr>
          <w:rFonts w:ascii="Open Sans" w:hAnsi="Open Sans" w:cs="Open Sans"/>
        </w:rPr>
        <w:t>ENERGETIKA LJUBLJANA d.o.o.</w:t>
      </w:r>
    </w:p>
    <w:p w14:paraId="3D86778A" w14:textId="77777777" w:rsidR="00502D8E" w:rsidRPr="007F5BBB" w:rsidRDefault="00502D8E" w:rsidP="002C3055">
      <w:pPr>
        <w:keepNext/>
        <w:keepLines/>
        <w:widowControl w:val="0"/>
        <w:tabs>
          <w:tab w:val="left" w:pos="5387"/>
        </w:tabs>
        <w:rPr>
          <w:rFonts w:ascii="Open Sans" w:hAnsi="Open Sans" w:cs="Open Sans"/>
          <w:b/>
        </w:rPr>
      </w:pPr>
    </w:p>
    <w:p w14:paraId="6AA4C957" w14:textId="77777777" w:rsidR="00502D8E" w:rsidRPr="007F5BBB" w:rsidRDefault="00502D8E" w:rsidP="002C3055">
      <w:pPr>
        <w:keepNext/>
        <w:keepLines/>
        <w:widowControl w:val="0"/>
        <w:tabs>
          <w:tab w:val="left" w:pos="5387"/>
        </w:tabs>
        <w:rPr>
          <w:rFonts w:ascii="Open Sans" w:hAnsi="Open Sans" w:cs="Open Sans"/>
        </w:rPr>
      </w:pPr>
      <w:r w:rsidRPr="007F5BBB">
        <w:rPr>
          <w:rFonts w:ascii="Open Sans" w:hAnsi="Open Sans" w:cs="Open Sans"/>
        </w:rPr>
        <w:t>Samo Lozej,</w:t>
      </w:r>
      <w:r w:rsidRPr="007F5BBB">
        <w:rPr>
          <w:rFonts w:ascii="Open Sans" w:hAnsi="Open Sans" w:cs="Open Sans"/>
        </w:rPr>
        <w:tab/>
      </w:r>
    </w:p>
    <w:p w14:paraId="78CB5C0F" w14:textId="5339250D" w:rsidR="00291525" w:rsidRDefault="00291525" w:rsidP="00D6571F">
      <w:pPr>
        <w:keepNext/>
        <w:keepLines/>
        <w:widowControl w:val="0"/>
        <w:tabs>
          <w:tab w:val="left" w:pos="5387"/>
        </w:tabs>
        <w:rPr>
          <w:rFonts w:ascii="Open Sans" w:hAnsi="Open Sans" w:cs="Open Sans"/>
        </w:rPr>
      </w:pPr>
      <w:r w:rsidRPr="007F5BBB">
        <w:rPr>
          <w:rFonts w:ascii="Open Sans" w:hAnsi="Open Sans" w:cs="Open Sans"/>
        </w:rPr>
        <w:t>D</w:t>
      </w:r>
      <w:r w:rsidR="00502D8E" w:rsidRPr="007F5BBB">
        <w:rPr>
          <w:rFonts w:ascii="Open Sans" w:hAnsi="Open Sans" w:cs="Open Sans"/>
        </w:rPr>
        <w:t>irektor</w:t>
      </w:r>
    </w:p>
    <w:p w14:paraId="447DF48C" w14:textId="77777777" w:rsidR="00291525" w:rsidRDefault="00291525" w:rsidP="00D6571F">
      <w:pPr>
        <w:keepNext/>
        <w:keepLines/>
        <w:widowControl w:val="0"/>
        <w:tabs>
          <w:tab w:val="left" w:pos="5387"/>
        </w:tabs>
        <w:rPr>
          <w:rFonts w:ascii="Open Sans" w:hAnsi="Open Sans" w:cs="Open Sans"/>
        </w:rPr>
      </w:pPr>
    </w:p>
    <w:p w14:paraId="49B076B2" w14:textId="77777777" w:rsidR="00291525" w:rsidRDefault="00291525" w:rsidP="00D6571F">
      <w:pPr>
        <w:keepNext/>
        <w:keepLines/>
        <w:widowControl w:val="0"/>
        <w:tabs>
          <w:tab w:val="left" w:pos="5387"/>
        </w:tabs>
        <w:rPr>
          <w:rFonts w:ascii="Open Sans" w:hAnsi="Open Sans" w:cs="Open Sans"/>
        </w:rPr>
      </w:pPr>
    </w:p>
    <w:p w14:paraId="11C65466" w14:textId="4ACD9E87" w:rsidR="00291525" w:rsidRPr="00C05D15" w:rsidRDefault="00291525" w:rsidP="00291525">
      <w:pPr>
        <w:keepNext/>
        <w:keepLines/>
        <w:widowControl w:val="0"/>
        <w:numPr>
          <w:ilvl w:val="0"/>
          <w:numId w:val="37"/>
        </w:numPr>
        <w:rPr>
          <w:rFonts w:ascii="Open Sans" w:hAnsi="Open Sans" w:cs="Open Sans"/>
        </w:rPr>
      </w:pPr>
      <w:r>
        <w:rPr>
          <w:rFonts w:ascii="Open Sans" w:hAnsi="Open Sans" w:cs="Open Sans"/>
        </w:rPr>
        <w:t>Priloga št. 1: K</w:t>
      </w:r>
      <w:r w:rsidRPr="00B771B9">
        <w:rPr>
          <w:rFonts w:ascii="Open Sans" w:hAnsi="Open Sans" w:cs="Open Sans"/>
        </w:rPr>
        <w:t xml:space="preserve"> ponudbi s strani izvajalca </w:t>
      </w:r>
      <w:r w:rsidRPr="00F13B0F">
        <w:rPr>
          <w:rFonts w:ascii="Open Sans" w:hAnsi="Open Sans" w:cs="Open Sans"/>
        </w:rPr>
        <w:t>predložena standardna pogodba za vzdrževanje</w:t>
      </w:r>
      <w:r>
        <w:rPr>
          <w:rFonts w:ascii="Open Sans" w:hAnsi="Open Sans" w:cs="Open Sans"/>
        </w:rPr>
        <w:t>.</w:t>
      </w:r>
    </w:p>
    <w:p w14:paraId="4353A1A4" w14:textId="2F1B69A4" w:rsidR="00F12087" w:rsidRPr="007F5BBB" w:rsidRDefault="00502D8E" w:rsidP="00D6571F">
      <w:pPr>
        <w:keepNext/>
        <w:keepLines/>
        <w:widowControl w:val="0"/>
        <w:tabs>
          <w:tab w:val="left" w:pos="5387"/>
        </w:tabs>
        <w:rPr>
          <w:rFonts w:ascii="Open Sans" w:hAnsi="Open Sans" w:cs="Open Sans"/>
        </w:rPr>
      </w:pPr>
      <w:r w:rsidRPr="007F5BBB">
        <w:rPr>
          <w:rFonts w:ascii="Open Sans" w:hAnsi="Open Sans" w:cs="Open Sans"/>
        </w:rPr>
        <w:tab/>
      </w:r>
      <w:r w:rsidR="00F12087" w:rsidRPr="007F5BBB">
        <w:rPr>
          <w:rFonts w:ascii="Open Sans" w:hAnsi="Open Sans" w:cs="Open Sans"/>
        </w:rPr>
        <w:br w:type="page"/>
      </w:r>
    </w:p>
    <w:p w14:paraId="7A6CD85B" w14:textId="77777777" w:rsidR="001D357D" w:rsidRPr="007F5BBB" w:rsidRDefault="001D357D" w:rsidP="002C3055">
      <w:pPr>
        <w:keepNext/>
        <w:keepLines/>
        <w:rPr>
          <w:rFonts w:ascii="Open Sans" w:hAnsi="Open Sans" w:cs="Open Sans"/>
        </w:rPr>
      </w:pPr>
    </w:p>
    <w:bookmarkEnd w:id="27"/>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7F5BBB" w14:paraId="0B18E1E4" w14:textId="77777777" w:rsidTr="00C4465E">
        <w:tc>
          <w:tcPr>
            <w:tcW w:w="599" w:type="dxa"/>
            <w:tcBorders>
              <w:right w:val="nil"/>
            </w:tcBorders>
          </w:tcPr>
          <w:p w14:paraId="3CB51BB6" w14:textId="77777777" w:rsidR="007C70A1" w:rsidRPr="007F5BBB" w:rsidRDefault="00935376" w:rsidP="002C3055">
            <w:pPr>
              <w:keepNext/>
              <w:keepLines/>
              <w:widowControl w:val="0"/>
              <w:rPr>
                <w:rFonts w:ascii="Open Sans" w:hAnsi="Open Sans" w:cs="Open Sans"/>
              </w:rPr>
            </w:pPr>
            <w:r w:rsidRPr="007F5BBB">
              <w:rPr>
                <w:rFonts w:ascii="Open Sans" w:hAnsi="Open Sans" w:cs="Open Sans"/>
                <w:b/>
                <w:bCs/>
              </w:rPr>
              <w:br w:type="page"/>
            </w:r>
            <w:r w:rsidR="00C4465E" w:rsidRPr="007F5BBB">
              <w:rPr>
                <w:rFonts w:ascii="Open Sans" w:hAnsi="Open Sans" w:cs="Open Sans"/>
              </w:rPr>
              <w:t xml:space="preserve"> </w:t>
            </w:r>
            <w:r w:rsidR="00E81E01" w:rsidRPr="007F5BBB">
              <w:rPr>
                <w:rFonts w:ascii="Open Sans" w:hAnsi="Open Sans" w:cs="Open Sans"/>
              </w:rPr>
              <w:br w:type="page"/>
            </w:r>
            <w:r w:rsidR="00C765A2" w:rsidRPr="007F5BBB">
              <w:rPr>
                <w:rFonts w:ascii="Open Sans" w:hAnsi="Open Sans" w:cs="Open Sans"/>
              </w:rPr>
              <w:br w:type="page"/>
            </w:r>
            <w:r w:rsidR="00BB593C" w:rsidRPr="007F5BBB">
              <w:rPr>
                <w:rFonts w:ascii="Open Sans" w:hAnsi="Open Sans" w:cs="Open Sans"/>
              </w:rPr>
              <w:br w:type="page"/>
            </w:r>
            <w:r w:rsidR="00BB593C" w:rsidRPr="007F5BBB">
              <w:rPr>
                <w:rFonts w:ascii="Open Sans" w:hAnsi="Open Sans" w:cs="Open Sans"/>
              </w:rPr>
              <w:br w:type="page"/>
            </w:r>
            <w:r w:rsidR="00BB593C" w:rsidRPr="007F5BBB">
              <w:rPr>
                <w:rFonts w:ascii="Open Sans" w:hAnsi="Open Sans" w:cs="Open Sans"/>
              </w:rPr>
              <w:br w:type="page"/>
            </w:r>
            <w:r w:rsidR="00FF69E9" w:rsidRPr="007F5BBB">
              <w:rPr>
                <w:rFonts w:ascii="Open Sans" w:hAnsi="Open Sans" w:cs="Open Sans"/>
              </w:rPr>
              <w:br w:type="page"/>
            </w:r>
          </w:p>
        </w:tc>
        <w:tc>
          <w:tcPr>
            <w:tcW w:w="7339" w:type="dxa"/>
            <w:tcBorders>
              <w:left w:val="nil"/>
            </w:tcBorders>
            <w:vAlign w:val="bottom"/>
          </w:tcPr>
          <w:p w14:paraId="0AF4EA50" w14:textId="77777777" w:rsidR="007C70A1" w:rsidRPr="007F5BBB" w:rsidRDefault="00347017" w:rsidP="002C3055">
            <w:pPr>
              <w:keepNext/>
              <w:keepLines/>
              <w:widowControl w:val="0"/>
              <w:rPr>
                <w:rFonts w:ascii="Open Sans" w:hAnsi="Open Sans" w:cs="Open Sans"/>
              </w:rPr>
            </w:pPr>
            <w:r w:rsidRPr="007F5BBB">
              <w:rPr>
                <w:rFonts w:ascii="Open Sans" w:hAnsi="Open Sans" w:cs="Open Sans"/>
              </w:rPr>
              <w:t xml:space="preserve">POVZETEK </w:t>
            </w:r>
            <w:r w:rsidR="0097556E" w:rsidRPr="007F5BBB">
              <w:rPr>
                <w:rFonts w:ascii="Open Sans" w:hAnsi="Open Sans" w:cs="Open Sans"/>
              </w:rPr>
              <w:t>PREDRAČUNA</w:t>
            </w:r>
            <w:r w:rsidR="00E14E2A" w:rsidRPr="007F5BBB">
              <w:rPr>
                <w:rFonts w:ascii="Open Sans" w:hAnsi="Open Sans" w:cs="Open Sans"/>
              </w:rPr>
              <w:t xml:space="preserve"> - </w:t>
            </w:r>
            <w:r w:rsidR="0097556E" w:rsidRPr="007F5BBB">
              <w:rPr>
                <w:rFonts w:ascii="Open Sans" w:hAnsi="Open Sans" w:cs="Open Sans"/>
              </w:rPr>
              <w:t>PONUDBA</w:t>
            </w:r>
          </w:p>
        </w:tc>
        <w:tc>
          <w:tcPr>
            <w:tcW w:w="993" w:type="dxa"/>
            <w:tcBorders>
              <w:right w:val="nil"/>
            </w:tcBorders>
          </w:tcPr>
          <w:p w14:paraId="70CDC6B1" w14:textId="77777777" w:rsidR="007C70A1" w:rsidRPr="007F5BBB" w:rsidRDefault="007C70A1" w:rsidP="002C3055">
            <w:pPr>
              <w:keepNext/>
              <w:keepLines/>
              <w:widowControl w:val="0"/>
              <w:rPr>
                <w:rFonts w:ascii="Open Sans" w:hAnsi="Open Sans" w:cs="Open Sans"/>
                <w:b/>
                <w:strike/>
              </w:rPr>
            </w:pPr>
          </w:p>
        </w:tc>
        <w:tc>
          <w:tcPr>
            <w:tcW w:w="567" w:type="dxa"/>
            <w:tcBorders>
              <w:left w:val="nil"/>
            </w:tcBorders>
          </w:tcPr>
          <w:p w14:paraId="214C6705" w14:textId="77777777" w:rsidR="007C70A1" w:rsidRPr="007F5BBB" w:rsidRDefault="007C70A1" w:rsidP="002C3055">
            <w:pPr>
              <w:keepNext/>
              <w:keepLines/>
              <w:widowControl w:val="0"/>
              <w:rPr>
                <w:rFonts w:ascii="Open Sans" w:hAnsi="Open Sans" w:cs="Open Sans"/>
                <w:b/>
                <w:i/>
                <w:strike/>
              </w:rPr>
            </w:pPr>
          </w:p>
        </w:tc>
      </w:tr>
    </w:tbl>
    <w:p w14:paraId="549EAEB6" w14:textId="77777777" w:rsidR="00BB593C" w:rsidRPr="007F5BBB" w:rsidRDefault="00BB593C" w:rsidP="002C3055">
      <w:pPr>
        <w:keepNext/>
        <w:keepLines/>
        <w:widowControl w:val="0"/>
        <w:rPr>
          <w:rFonts w:ascii="Open Sans" w:hAnsi="Open Sans" w:cs="Open Sans"/>
          <w:b/>
        </w:rPr>
      </w:pPr>
    </w:p>
    <w:p w14:paraId="52938F0F" w14:textId="77777777" w:rsidR="007C0ACF" w:rsidRPr="005042A3" w:rsidRDefault="007C0ACF" w:rsidP="007C0ACF">
      <w:pPr>
        <w:keepNext/>
        <w:keepLines/>
        <w:widowControl w:val="0"/>
        <w:ind w:left="1080" w:hanging="1080"/>
        <w:rPr>
          <w:rFonts w:ascii="Open Sans" w:hAnsi="Open Sans" w:cs="Open Sans"/>
        </w:rPr>
      </w:pPr>
      <w:r w:rsidRPr="005042A3">
        <w:rPr>
          <w:rFonts w:ascii="Open Sans" w:hAnsi="Open Sans" w:cs="Open Sans"/>
        </w:rPr>
        <w:t>Kot ponudnik (naziv in naslov):</w:t>
      </w:r>
    </w:p>
    <w:p w14:paraId="01E419AE" w14:textId="77777777" w:rsidR="007C0ACF" w:rsidRPr="005042A3" w:rsidRDefault="007C0ACF" w:rsidP="007C0ACF">
      <w:pPr>
        <w:keepNext/>
        <w:keepLines/>
        <w:widowControl w:val="0"/>
        <w:rPr>
          <w:rFonts w:ascii="Open Sans" w:hAnsi="Open Sans" w:cs="Open Sans"/>
        </w:rPr>
      </w:pPr>
      <w:r w:rsidRPr="005042A3">
        <w:rPr>
          <w:rFonts w:ascii="Open Sans" w:hAnsi="Open Sans" w:cs="Open Sans"/>
        </w:rPr>
        <w:t>________________________________________________________________________________________________________ oddajamo ponudbo št. _________________________ za javno naročilo št.:</w:t>
      </w:r>
    </w:p>
    <w:p w14:paraId="26B9D073" w14:textId="77777777" w:rsidR="007C0ACF" w:rsidRPr="005042A3" w:rsidRDefault="007C0ACF" w:rsidP="007C0ACF">
      <w:pPr>
        <w:keepNext/>
        <w:keepLines/>
        <w:widowControl w:val="0"/>
        <w:ind w:left="1080" w:hanging="1080"/>
        <w:rPr>
          <w:rFonts w:ascii="Open Sans" w:hAnsi="Open Sans" w:cs="Open Sans"/>
          <w:b/>
        </w:rPr>
      </w:pPr>
    </w:p>
    <w:p w14:paraId="66A14F83" w14:textId="0C7E0678" w:rsidR="001D357D" w:rsidRPr="007F5BBB" w:rsidRDefault="007C0ACF" w:rsidP="002C3055">
      <w:pPr>
        <w:keepNext/>
        <w:keepLines/>
        <w:widowControl w:val="0"/>
        <w:rPr>
          <w:rFonts w:ascii="Open Sans" w:hAnsi="Open Sans" w:cs="Open Sans"/>
          <w:b/>
        </w:rPr>
      </w:pPr>
      <w:r w:rsidRPr="007F5BBB">
        <w:rPr>
          <w:rFonts w:ascii="Open Sans" w:hAnsi="Open Sans" w:cs="Open Sans"/>
          <w:b/>
          <w:bCs/>
        </w:rPr>
        <w:t xml:space="preserve">ENLJ-SIR-264/25 </w:t>
      </w:r>
      <w:r w:rsidRPr="007F5BBB">
        <w:rPr>
          <w:rFonts w:ascii="Open Sans" w:hAnsi="Open Sans" w:cs="Open Sans"/>
          <w:b/>
        </w:rPr>
        <w:t>Gradnja postrojenja za proizvodnjo vodika</w:t>
      </w:r>
    </w:p>
    <w:p w14:paraId="05D1A196" w14:textId="77777777" w:rsidR="00AD58FA" w:rsidRPr="007F5BBB" w:rsidRDefault="00AD58FA" w:rsidP="002C3055">
      <w:pPr>
        <w:keepNext/>
        <w:keepLines/>
        <w:widowControl w:val="0"/>
        <w:rPr>
          <w:rFonts w:ascii="Open Sans" w:hAnsi="Open Sans" w:cs="Open Sans"/>
          <w:b/>
        </w:rPr>
      </w:pPr>
    </w:p>
    <w:p w14:paraId="25778E1E" w14:textId="77777777" w:rsidR="00AD58FA" w:rsidRPr="007F5BBB" w:rsidRDefault="00AD58FA" w:rsidP="002C3055">
      <w:pPr>
        <w:keepNext/>
        <w:keepLines/>
        <w:widowControl w:val="0"/>
        <w:ind w:left="1080" w:hanging="1080"/>
        <w:rPr>
          <w:rFonts w:ascii="Open Sans" w:hAnsi="Open Sans" w:cs="Open Sans"/>
        </w:rPr>
      </w:pPr>
    </w:p>
    <w:p w14:paraId="4AB8B4FC" w14:textId="77777777" w:rsidR="001425E3" w:rsidRPr="007F5BBB" w:rsidRDefault="001425E3" w:rsidP="002C3055">
      <w:pPr>
        <w:keepNext/>
        <w:keepLines/>
        <w:widowControl w:val="0"/>
        <w:ind w:left="1080" w:hanging="1080"/>
        <w:rPr>
          <w:rFonts w:ascii="Open Sans" w:hAnsi="Open Sans" w:cs="Open Sans"/>
          <w:b/>
        </w:rPr>
      </w:pPr>
      <w:r w:rsidRPr="007F5BBB">
        <w:rPr>
          <w:rFonts w:ascii="Open Sans" w:hAnsi="Open Sans" w:cs="Open Sans"/>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7F5BBB" w14:paraId="405F146B" w14:textId="77777777" w:rsidTr="0076694D">
        <w:trPr>
          <w:trHeight w:val="640"/>
        </w:trPr>
        <w:tc>
          <w:tcPr>
            <w:tcW w:w="1847" w:type="dxa"/>
          </w:tcPr>
          <w:p w14:paraId="2B03FADE" w14:textId="77777777" w:rsidR="001425E3" w:rsidRPr="007F5BBB" w:rsidRDefault="001425E3" w:rsidP="002C3055">
            <w:pPr>
              <w:keepNext/>
              <w:keepLines/>
              <w:widowControl w:val="0"/>
              <w:numPr>
                <w:ilvl w:val="0"/>
                <w:numId w:val="10"/>
              </w:numPr>
              <w:spacing w:after="120" w:line="276" w:lineRule="auto"/>
              <w:ind w:left="318" w:hanging="426"/>
              <w:rPr>
                <w:rFonts w:ascii="Open Sans" w:eastAsia="Calibri" w:hAnsi="Open Sans" w:cs="Open Sans"/>
                <w:b/>
                <w:lang w:eastAsia="en-US"/>
              </w:rPr>
            </w:pPr>
            <w:r w:rsidRPr="007F5BBB">
              <w:rPr>
                <w:rFonts w:ascii="Open Sans" w:eastAsia="Calibri" w:hAnsi="Open Sans" w:cs="Open Sans"/>
                <w:lang w:eastAsia="en-US"/>
              </w:rPr>
              <w:t>samostojno</w:t>
            </w:r>
          </w:p>
        </w:tc>
        <w:tc>
          <w:tcPr>
            <w:tcW w:w="2274" w:type="dxa"/>
          </w:tcPr>
          <w:p w14:paraId="52BBEFE3" w14:textId="77777777" w:rsidR="001425E3" w:rsidRPr="007F5BBB" w:rsidRDefault="001425E3" w:rsidP="002C3055">
            <w:pPr>
              <w:keepNext/>
              <w:keepLines/>
              <w:widowControl w:val="0"/>
              <w:numPr>
                <w:ilvl w:val="0"/>
                <w:numId w:val="10"/>
              </w:numPr>
              <w:spacing w:after="120" w:line="276" w:lineRule="auto"/>
              <w:ind w:left="459"/>
              <w:rPr>
                <w:rFonts w:ascii="Open Sans" w:eastAsia="Calibri" w:hAnsi="Open Sans" w:cs="Open Sans"/>
                <w:b/>
                <w:lang w:eastAsia="en-US"/>
              </w:rPr>
            </w:pPr>
            <w:r w:rsidRPr="007F5BBB">
              <w:rPr>
                <w:rFonts w:ascii="Open Sans" w:eastAsia="Calibri" w:hAnsi="Open Sans" w:cs="Open Sans"/>
                <w:lang w:eastAsia="en-US"/>
              </w:rPr>
              <w:t>skupna ponudba</w:t>
            </w:r>
          </w:p>
        </w:tc>
        <w:tc>
          <w:tcPr>
            <w:tcW w:w="2131" w:type="dxa"/>
          </w:tcPr>
          <w:p w14:paraId="0EEEBE1F" w14:textId="77777777" w:rsidR="001425E3" w:rsidRPr="007F5BBB" w:rsidRDefault="001425E3" w:rsidP="002C3055">
            <w:pPr>
              <w:keepNext/>
              <w:keepLines/>
              <w:widowControl w:val="0"/>
              <w:numPr>
                <w:ilvl w:val="0"/>
                <w:numId w:val="10"/>
              </w:numPr>
              <w:spacing w:after="120" w:line="276" w:lineRule="auto"/>
              <w:ind w:left="459"/>
              <w:rPr>
                <w:rFonts w:ascii="Open Sans" w:eastAsia="Calibri" w:hAnsi="Open Sans" w:cs="Open Sans"/>
                <w:b/>
                <w:lang w:eastAsia="en-US"/>
              </w:rPr>
            </w:pPr>
            <w:r w:rsidRPr="007F5BBB">
              <w:rPr>
                <w:rFonts w:ascii="Open Sans" w:eastAsia="Calibri" w:hAnsi="Open Sans" w:cs="Open Sans"/>
                <w:lang w:eastAsia="en-US"/>
              </w:rPr>
              <w:t>s podizvajalci</w:t>
            </w:r>
          </w:p>
        </w:tc>
        <w:tc>
          <w:tcPr>
            <w:tcW w:w="2985" w:type="dxa"/>
          </w:tcPr>
          <w:p w14:paraId="780058E4" w14:textId="77777777" w:rsidR="001425E3" w:rsidRPr="007F5BBB" w:rsidRDefault="001425E3" w:rsidP="002C3055">
            <w:pPr>
              <w:keepNext/>
              <w:keepLines/>
              <w:widowControl w:val="0"/>
              <w:numPr>
                <w:ilvl w:val="0"/>
                <w:numId w:val="10"/>
              </w:numPr>
              <w:spacing w:after="120" w:line="276" w:lineRule="auto"/>
              <w:ind w:left="459"/>
              <w:rPr>
                <w:rFonts w:ascii="Open Sans" w:eastAsia="Calibri" w:hAnsi="Open Sans" w:cs="Open Sans"/>
                <w:lang w:eastAsia="en-US"/>
              </w:rPr>
            </w:pPr>
            <w:r w:rsidRPr="007F5BBB">
              <w:rPr>
                <w:rFonts w:ascii="Open Sans" w:eastAsia="Calibri" w:hAnsi="Open Sans" w:cs="Open Sans"/>
                <w:lang w:eastAsia="en-US"/>
              </w:rPr>
              <w:t>z uporabo zmogljivosti drugih subjektov</w:t>
            </w:r>
          </w:p>
        </w:tc>
      </w:tr>
    </w:tbl>
    <w:p w14:paraId="7232CB7F" w14:textId="77777777" w:rsidR="007C0ACF" w:rsidRPr="005042A3" w:rsidRDefault="007C0ACF" w:rsidP="007C0ACF">
      <w:pPr>
        <w:keepNext/>
        <w:keepLines/>
        <w:ind w:right="-2"/>
        <w:rPr>
          <w:rFonts w:ascii="Open Sans" w:hAnsi="Open Sans" w:cs="Open Sans"/>
          <w:b/>
        </w:rPr>
      </w:pPr>
    </w:p>
    <w:p w14:paraId="21B5A9BF" w14:textId="77777777" w:rsidR="007C0ACF" w:rsidRPr="005042A3" w:rsidRDefault="007C0ACF" w:rsidP="007C0ACF">
      <w:pPr>
        <w:keepNext/>
        <w:keepLines/>
        <w:widowControl w:val="0"/>
        <w:rPr>
          <w:rFonts w:ascii="Open Sans" w:hAnsi="Open Sans" w:cs="Open Sans"/>
          <w:b/>
          <w:bCs/>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2977"/>
      </w:tblGrid>
      <w:tr w:rsidR="007C0ACF" w:rsidRPr="005042A3" w14:paraId="4D23BEF9" w14:textId="77777777" w:rsidTr="00B76804">
        <w:trPr>
          <w:trHeight w:val="470"/>
        </w:trPr>
        <w:tc>
          <w:tcPr>
            <w:tcW w:w="6516" w:type="dxa"/>
            <w:shd w:val="clear" w:color="auto" w:fill="auto"/>
            <w:vAlign w:val="center"/>
          </w:tcPr>
          <w:p w14:paraId="513DB95C" w14:textId="77777777" w:rsidR="007C0ACF" w:rsidRPr="005042A3" w:rsidRDefault="007C0ACF" w:rsidP="00B76804">
            <w:pPr>
              <w:keepNext/>
              <w:keepLines/>
              <w:rPr>
                <w:rFonts w:ascii="Open Sans" w:hAnsi="Open Sans" w:cs="Open Sans"/>
                <w:b/>
              </w:rPr>
            </w:pPr>
            <w:r w:rsidRPr="005042A3">
              <w:rPr>
                <w:rFonts w:ascii="Open Sans" w:hAnsi="Open Sans" w:cs="Open Sans"/>
                <w:b/>
              </w:rPr>
              <w:t>Opis del</w:t>
            </w:r>
          </w:p>
        </w:tc>
        <w:tc>
          <w:tcPr>
            <w:tcW w:w="2977" w:type="dxa"/>
            <w:vAlign w:val="center"/>
          </w:tcPr>
          <w:p w14:paraId="47FCE85F" w14:textId="77777777" w:rsidR="007C0ACF" w:rsidRPr="005042A3" w:rsidRDefault="007C0ACF" w:rsidP="00B76804">
            <w:pPr>
              <w:keepNext/>
              <w:keepLines/>
              <w:jc w:val="center"/>
              <w:rPr>
                <w:rFonts w:ascii="Open Sans" w:hAnsi="Open Sans" w:cs="Open Sans"/>
                <w:b/>
              </w:rPr>
            </w:pPr>
            <w:r w:rsidRPr="005042A3">
              <w:rPr>
                <w:rFonts w:ascii="Open Sans" w:hAnsi="Open Sans" w:cs="Open Sans"/>
                <w:b/>
              </w:rPr>
              <w:t xml:space="preserve">PONUDBENA VREDNOST </w:t>
            </w:r>
          </w:p>
          <w:p w14:paraId="4C6B5835" w14:textId="77777777" w:rsidR="007C0ACF" w:rsidRPr="005042A3" w:rsidRDefault="007C0ACF" w:rsidP="00B76804">
            <w:pPr>
              <w:keepNext/>
              <w:keepLines/>
              <w:jc w:val="center"/>
              <w:rPr>
                <w:rFonts w:ascii="Open Sans" w:hAnsi="Open Sans" w:cs="Open Sans"/>
                <w:b/>
              </w:rPr>
            </w:pPr>
            <w:r w:rsidRPr="005042A3">
              <w:rPr>
                <w:rFonts w:ascii="Open Sans" w:hAnsi="Open Sans" w:cs="Open Sans"/>
                <w:b/>
              </w:rPr>
              <w:t>v EUR brez DDV</w:t>
            </w:r>
          </w:p>
        </w:tc>
      </w:tr>
      <w:tr w:rsidR="007C0ACF" w:rsidRPr="005042A3" w14:paraId="7FAD9010" w14:textId="77777777" w:rsidTr="009744F4">
        <w:trPr>
          <w:trHeight w:val="771"/>
        </w:trPr>
        <w:tc>
          <w:tcPr>
            <w:tcW w:w="6516" w:type="dxa"/>
            <w:shd w:val="clear" w:color="auto" w:fill="auto"/>
          </w:tcPr>
          <w:p w14:paraId="6F622880" w14:textId="6F2994FD" w:rsidR="007C0ACF" w:rsidRPr="005042A3" w:rsidRDefault="007C0ACF" w:rsidP="00B76804">
            <w:pPr>
              <w:keepNext/>
              <w:keepLines/>
              <w:rPr>
                <w:rFonts w:ascii="Open Sans" w:hAnsi="Open Sans" w:cs="Open Sans"/>
                <w:b/>
              </w:rPr>
            </w:pPr>
            <w:r w:rsidRPr="007C0ACF">
              <w:rPr>
                <w:rFonts w:ascii="Open Sans" w:hAnsi="Open Sans" w:cs="Open Sans"/>
                <w:b/>
              </w:rPr>
              <w:t>Gradnja postrojenja za proizvodnjo vodika</w:t>
            </w:r>
          </w:p>
        </w:tc>
        <w:tc>
          <w:tcPr>
            <w:tcW w:w="2977" w:type="dxa"/>
            <w:vAlign w:val="center"/>
          </w:tcPr>
          <w:p w14:paraId="23B8B2BC" w14:textId="77777777" w:rsidR="007C0ACF" w:rsidRPr="005042A3" w:rsidRDefault="007C0ACF" w:rsidP="00B76804">
            <w:pPr>
              <w:keepNext/>
              <w:keepLines/>
              <w:jc w:val="right"/>
              <w:rPr>
                <w:rFonts w:ascii="Open Sans" w:hAnsi="Open Sans" w:cs="Open Sans"/>
              </w:rPr>
            </w:pPr>
          </w:p>
        </w:tc>
      </w:tr>
    </w:tbl>
    <w:p w14:paraId="407CB7BD" w14:textId="77777777" w:rsidR="007C0ACF" w:rsidRPr="005042A3" w:rsidRDefault="007C0ACF" w:rsidP="007C0ACF">
      <w:pPr>
        <w:keepNext/>
        <w:keepLines/>
        <w:rPr>
          <w:rFonts w:ascii="Tahoma" w:hAnsi="Tahoma" w:cs="Tahoma"/>
          <w:b/>
          <w:highlight w:val="yellow"/>
        </w:rPr>
      </w:pPr>
    </w:p>
    <w:p w14:paraId="0BA1A64E" w14:textId="7791803C" w:rsidR="007C0ACF" w:rsidRDefault="007C0ACF" w:rsidP="007C0ACF">
      <w:pPr>
        <w:keepNext/>
        <w:keepLines/>
        <w:rPr>
          <w:rFonts w:ascii="Tahoma" w:hAnsi="Tahoma" w:cs="Tahoma"/>
          <w:b/>
          <w:highlight w:val="yellow"/>
        </w:rPr>
      </w:pPr>
    </w:p>
    <w:p w14:paraId="23F182DF" w14:textId="03366F45" w:rsidR="007C0ACF" w:rsidRDefault="007C0ACF" w:rsidP="007C0ACF">
      <w:pPr>
        <w:keepNext/>
        <w:keepLines/>
        <w:rPr>
          <w:rFonts w:ascii="Tahoma" w:hAnsi="Tahoma" w:cs="Tahoma"/>
          <w:b/>
          <w:highlight w:val="yellow"/>
        </w:rPr>
      </w:pPr>
    </w:p>
    <w:p w14:paraId="5A575DC4" w14:textId="64B50EC8" w:rsidR="007C0ACF" w:rsidRDefault="007C0ACF" w:rsidP="007C0ACF">
      <w:pPr>
        <w:keepNext/>
        <w:keepLines/>
        <w:rPr>
          <w:rFonts w:ascii="Tahoma" w:hAnsi="Tahoma" w:cs="Tahoma"/>
          <w:b/>
          <w:highlight w:val="yellow"/>
        </w:rPr>
      </w:pPr>
    </w:p>
    <w:p w14:paraId="1104F2B0" w14:textId="77777777" w:rsidR="007C0ACF" w:rsidRDefault="007C0ACF" w:rsidP="007C0ACF">
      <w:pPr>
        <w:keepNext/>
        <w:keepLines/>
        <w:rPr>
          <w:rFonts w:ascii="Tahoma" w:hAnsi="Tahoma" w:cs="Tahoma"/>
          <w:b/>
          <w:highlight w:val="yellow"/>
        </w:rPr>
      </w:pPr>
    </w:p>
    <w:p w14:paraId="5375AD3D" w14:textId="77777777" w:rsidR="007C0ACF" w:rsidRPr="005042A3" w:rsidRDefault="007C0ACF" w:rsidP="007C0ACF">
      <w:pPr>
        <w:keepNext/>
        <w:keepLines/>
        <w:rPr>
          <w:rFonts w:ascii="Tahoma" w:hAnsi="Tahoma" w:cs="Tahoma"/>
          <w:b/>
          <w:highlight w:val="yellow"/>
        </w:rPr>
      </w:pPr>
    </w:p>
    <w:p w14:paraId="66796BAD" w14:textId="46C1100C" w:rsidR="007C0ACF" w:rsidRPr="005042A3" w:rsidRDefault="007C0ACF" w:rsidP="007C0ACF">
      <w:pPr>
        <w:keepNext/>
        <w:keepLines/>
        <w:widowControl w:val="0"/>
        <w:rPr>
          <w:rFonts w:ascii="Open Sans" w:hAnsi="Open Sans" w:cs="Open Sans"/>
        </w:rPr>
      </w:pPr>
      <w:r w:rsidRPr="005042A3">
        <w:rPr>
          <w:rFonts w:ascii="Open Sans" w:hAnsi="Open Sans" w:cs="Open Sans"/>
        </w:rPr>
        <w:t xml:space="preserve">VELJAVNOST PONUDBE: Ponudba je zavezujoča in veljavna še najmanj </w:t>
      </w:r>
      <w:r>
        <w:rPr>
          <w:rFonts w:ascii="Open Sans" w:hAnsi="Open Sans" w:cs="Open Sans"/>
        </w:rPr>
        <w:t>4</w:t>
      </w:r>
      <w:r w:rsidRPr="005042A3">
        <w:rPr>
          <w:rFonts w:ascii="Open Sans" w:hAnsi="Open Sans" w:cs="Open Sans"/>
        </w:rPr>
        <w:t xml:space="preserve"> (</w:t>
      </w:r>
      <w:r>
        <w:rPr>
          <w:rFonts w:ascii="Open Sans" w:hAnsi="Open Sans" w:cs="Open Sans"/>
        </w:rPr>
        <w:t>š</w:t>
      </w:r>
      <w:r w:rsidRPr="005042A3">
        <w:rPr>
          <w:rFonts w:ascii="Open Sans" w:hAnsi="Open Sans" w:cs="Open Sans"/>
        </w:rPr>
        <w:t>t</w:t>
      </w:r>
      <w:r>
        <w:rPr>
          <w:rFonts w:ascii="Open Sans" w:hAnsi="Open Sans" w:cs="Open Sans"/>
        </w:rPr>
        <w:t>i</w:t>
      </w:r>
      <w:r w:rsidRPr="005042A3">
        <w:rPr>
          <w:rFonts w:ascii="Open Sans" w:hAnsi="Open Sans" w:cs="Open Sans"/>
        </w:rPr>
        <w:t>ri) mesece od datuma določenega za oddajo ponudb oziroma do predložitve finančnega zavarovanja za zavarovanje dobre izvedbe pogodbenih obveznosti.</w:t>
      </w:r>
    </w:p>
    <w:p w14:paraId="68B94D79" w14:textId="77777777" w:rsidR="00953628" w:rsidRPr="007F5BBB" w:rsidRDefault="00953628" w:rsidP="002C3055">
      <w:pPr>
        <w:keepNext/>
        <w:keepLines/>
        <w:widowControl w:val="0"/>
        <w:rPr>
          <w:rFonts w:ascii="Open Sans" w:hAnsi="Open Sans" w:cs="Open Sans"/>
          <w:bCs/>
        </w:rPr>
      </w:pPr>
    </w:p>
    <w:p w14:paraId="4E680159" w14:textId="77777777" w:rsidR="007C0ACF" w:rsidRDefault="007C0ACF" w:rsidP="007C0ACF">
      <w:pPr>
        <w:keepNext/>
        <w:keepLines/>
        <w:widowControl w:val="0"/>
        <w:rPr>
          <w:rFonts w:ascii="Open Sans" w:hAnsi="Open Sans" w:cs="Open Sans"/>
        </w:rPr>
      </w:pPr>
    </w:p>
    <w:p w14:paraId="0708835C" w14:textId="77777777" w:rsidR="007C0ACF" w:rsidRDefault="007C0ACF" w:rsidP="007C0ACF">
      <w:pPr>
        <w:keepNext/>
        <w:keepLines/>
        <w:widowControl w:val="0"/>
        <w:rPr>
          <w:rFonts w:ascii="Open Sans" w:hAnsi="Open Sans" w:cs="Open Sans"/>
        </w:rPr>
      </w:pPr>
    </w:p>
    <w:p w14:paraId="6CA41398" w14:textId="77777777" w:rsidR="007C0ACF" w:rsidRDefault="007C0ACF" w:rsidP="007C0ACF">
      <w:pPr>
        <w:keepNext/>
        <w:keepLines/>
        <w:widowControl w:val="0"/>
        <w:rPr>
          <w:rFonts w:ascii="Open Sans" w:hAnsi="Open Sans" w:cs="Open Sans"/>
        </w:rPr>
      </w:pPr>
    </w:p>
    <w:p w14:paraId="6D90B0BE" w14:textId="77777777" w:rsidR="007C0ACF" w:rsidRPr="005042A3" w:rsidRDefault="007C0ACF" w:rsidP="007C0ACF">
      <w:pPr>
        <w:keepNext/>
        <w:keepLines/>
        <w:widowControl w:val="0"/>
        <w:rPr>
          <w:rFonts w:ascii="Open Sans" w:hAnsi="Open Sans" w:cs="Open Sans"/>
        </w:rPr>
      </w:pPr>
    </w:p>
    <w:p w14:paraId="62D9530C" w14:textId="77777777" w:rsidR="007C0ACF" w:rsidRPr="005042A3" w:rsidRDefault="007C0ACF" w:rsidP="007C0ACF">
      <w:pPr>
        <w:keepNext/>
        <w:keepLines/>
        <w:widowControl w:val="0"/>
        <w:rPr>
          <w:rFonts w:ascii="Open Sans" w:hAnsi="Open Sans" w:cs="Open Sans"/>
        </w:rPr>
      </w:pPr>
    </w:p>
    <w:p w14:paraId="4653CE19" w14:textId="77777777" w:rsidR="007C0ACF" w:rsidRPr="005042A3" w:rsidRDefault="007C0ACF" w:rsidP="007C0ACF">
      <w:pPr>
        <w:keepNext/>
        <w:keepLines/>
        <w:widowControl w:val="0"/>
        <w:rPr>
          <w:rFonts w:ascii="Open Sans" w:hAnsi="Open Sans" w:cs="Open Sans"/>
        </w:rPr>
      </w:pPr>
    </w:p>
    <w:p w14:paraId="18166DA6" w14:textId="77777777" w:rsidR="007C0ACF" w:rsidRPr="005042A3" w:rsidRDefault="007C0ACF" w:rsidP="007C0ACF">
      <w:pPr>
        <w:keepNext/>
        <w:keepLines/>
        <w:widowControl w:val="0"/>
        <w:rPr>
          <w:rFonts w:ascii="Open Sans" w:hAnsi="Open Sans" w:cs="Open Sans"/>
          <w:bCs/>
          <w:iC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C0ACF" w:rsidRPr="005042A3" w14:paraId="54178419" w14:textId="77777777" w:rsidTr="00B76804">
        <w:trPr>
          <w:trHeight w:val="235"/>
        </w:trPr>
        <w:tc>
          <w:tcPr>
            <w:tcW w:w="3402" w:type="dxa"/>
            <w:tcBorders>
              <w:bottom w:val="single" w:sz="4" w:space="0" w:color="auto"/>
            </w:tcBorders>
          </w:tcPr>
          <w:p w14:paraId="2F79479B" w14:textId="77777777" w:rsidR="007C0ACF" w:rsidRPr="005042A3" w:rsidRDefault="007C0ACF" w:rsidP="00B76804">
            <w:pPr>
              <w:keepNext/>
              <w:keepLines/>
              <w:rPr>
                <w:rFonts w:ascii="Open Sans" w:hAnsi="Open Sans" w:cs="Open Sans"/>
                <w:snapToGrid w:val="0"/>
                <w:color w:val="000000"/>
              </w:rPr>
            </w:pPr>
          </w:p>
        </w:tc>
        <w:tc>
          <w:tcPr>
            <w:tcW w:w="2268" w:type="dxa"/>
          </w:tcPr>
          <w:p w14:paraId="5ABCD807" w14:textId="77777777" w:rsidR="007C0ACF" w:rsidRPr="005042A3" w:rsidRDefault="007C0ACF" w:rsidP="00B76804">
            <w:pPr>
              <w:keepNext/>
              <w:keepLines/>
              <w:rPr>
                <w:rFonts w:ascii="Open Sans" w:hAnsi="Open Sans" w:cs="Open Sans"/>
                <w:snapToGrid w:val="0"/>
                <w:color w:val="000000"/>
              </w:rPr>
            </w:pPr>
          </w:p>
        </w:tc>
        <w:tc>
          <w:tcPr>
            <w:tcW w:w="3686" w:type="dxa"/>
            <w:tcBorders>
              <w:bottom w:val="single" w:sz="4" w:space="0" w:color="auto"/>
            </w:tcBorders>
          </w:tcPr>
          <w:p w14:paraId="19B872C4" w14:textId="77777777" w:rsidR="007C0ACF" w:rsidRPr="005042A3" w:rsidRDefault="007C0ACF" w:rsidP="00B76804">
            <w:pPr>
              <w:keepNext/>
              <w:keepLines/>
              <w:tabs>
                <w:tab w:val="left" w:pos="567"/>
                <w:tab w:val="num" w:pos="851"/>
                <w:tab w:val="left" w:pos="993"/>
              </w:tabs>
              <w:rPr>
                <w:rFonts w:ascii="Open Sans" w:hAnsi="Open Sans" w:cs="Open Sans"/>
                <w:snapToGrid w:val="0"/>
                <w:color w:val="000000"/>
              </w:rPr>
            </w:pPr>
          </w:p>
        </w:tc>
      </w:tr>
      <w:tr w:rsidR="007C0ACF" w:rsidRPr="005042A3" w14:paraId="079E6449" w14:textId="77777777" w:rsidTr="00B76804">
        <w:trPr>
          <w:trHeight w:val="235"/>
        </w:trPr>
        <w:tc>
          <w:tcPr>
            <w:tcW w:w="3402" w:type="dxa"/>
            <w:tcBorders>
              <w:top w:val="single" w:sz="4" w:space="0" w:color="auto"/>
            </w:tcBorders>
          </w:tcPr>
          <w:p w14:paraId="25338415" w14:textId="77777777" w:rsidR="007C0ACF" w:rsidRPr="005042A3" w:rsidRDefault="007C0ACF" w:rsidP="00B76804">
            <w:pPr>
              <w:keepNext/>
              <w:keepLines/>
              <w:rPr>
                <w:rFonts w:ascii="Open Sans" w:hAnsi="Open Sans" w:cs="Open Sans"/>
                <w:snapToGrid w:val="0"/>
                <w:color w:val="000000"/>
              </w:rPr>
            </w:pPr>
            <w:r w:rsidRPr="005042A3">
              <w:rPr>
                <w:rFonts w:ascii="Open Sans" w:hAnsi="Open Sans" w:cs="Open Sans"/>
                <w:snapToGrid w:val="0"/>
                <w:color w:val="000000"/>
              </w:rPr>
              <w:t>(kraj, datum)</w:t>
            </w:r>
          </w:p>
        </w:tc>
        <w:tc>
          <w:tcPr>
            <w:tcW w:w="2268" w:type="dxa"/>
          </w:tcPr>
          <w:p w14:paraId="445EDAAB" w14:textId="77777777" w:rsidR="007C0ACF" w:rsidRPr="005042A3" w:rsidRDefault="007C0ACF" w:rsidP="00B76804">
            <w:pPr>
              <w:keepNext/>
              <w:keepLines/>
              <w:jc w:val="center"/>
              <w:rPr>
                <w:rFonts w:ascii="Open Sans" w:hAnsi="Open Sans" w:cs="Open Sans"/>
                <w:snapToGrid w:val="0"/>
                <w:color w:val="000000"/>
              </w:rPr>
            </w:pPr>
            <w:r w:rsidRPr="005042A3">
              <w:rPr>
                <w:rFonts w:ascii="Open Sans" w:hAnsi="Open Sans" w:cs="Open Sans"/>
                <w:snapToGrid w:val="0"/>
                <w:color w:val="000000"/>
              </w:rPr>
              <w:t>žig</w:t>
            </w:r>
          </w:p>
        </w:tc>
        <w:tc>
          <w:tcPr>
            <w:tcW w:w="3686" w:type="dxa"/>
            <w:tcBorders>
              <w:top w:val="single" w:sz="4" w:space="0" w:color="auto"/>
            </w:tcBorders>
          </w:tcPr>
          <w:p w14:paraId="05F79F14" w14:textId="77777777" w:rsidR="007C0ACF" w:rsidRPr="005042A3" w:rsidRDefault="007C0ACF" w:rsidP="00B76804">
            <w:pPr>
              <w:keepNext/>
              <w:keepLines/>
              <w:rPr>
                <w:rFonts w:ascii="Open Sans" w:hAnsi="Open Sans" w:cs="Open Sans"/>
                <w:snapToGrid w:val="0"/>
                <w:color w:val="000000"/>
              </w:rPr>
            </w:pPr>
            <w:r w:rsidRPr="005042A3">
              <w:rPr>
                <w:rFonts w:ascii="Open Sans" w:hAnsi="Open Sans" w:cs="Open Sans"/>
                <w:snapToGrid w:val="0"/>
                <w:color w:val="000000"/>
              </w:rPr>
              <w:t>(</w:t>
            </w:r>
            <w:r w:rsidRPr="005042A3">
              <w:rPr>
                <w:rFonts w:ascii="Open Sans" w:hAnsi="Open Sans" w:cs="Open Sans"/>
                <w:snapToGrid w:val="0"/>
              </w:rPr>
              <w:t>ime in priimek ter podpis odgovorne osebe ponudnika</w:t>
            </w:r>
            <w:r w:rsidRPr="005042A3">
              <w:rPr>
                <w:rFonts w:ascii="Open Sans" w:hAnsi="Open Sans" w:cs="Open Sans"/>
                <w:snapToGrid w:val="0"/>
                <w:color w:val="000000"/>
              </w:rPr>
              <w:t>)</w:t>
            </w:r>
          </w:p>
        </w:tc>
      </w:tr>
    </w:tbl>
    <w:p w14:paraId="52E779C2" w14:textId="77777777" w:rsidR="007C0ACF" w:rsidRDefault="007C0ACF">
      <w: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7C0ACF" w:rsidRPr="0025660F" w14:paraId="52587907" w14:textId="77777777" w:rsidTr="00B76804">
        <w:tc>
          <w:tcPr>
            <w:tcW w:w="9498" w:type="dxa"/>
          </w:tcPr>
          <w:p w14:paraId="7F9A0255" w14:textId="2046B055" w:rsidR="007C0ACF" w:rsidRPr="0025660F" w:rsidRDefault="007C0ACF" w:rsidP="00B76804">
            <w:pPr>
              <w:keepNext/>
              <w:keepLines/>
              <w:widowControl w:val="0"/>
              <w:rPr>
                <w:rFonts w:ascii="Open Sans" w:hAnsi="Open Sans" w:cs="Open Sans"/>
                <w:b/>
                <w:i/>
                <w:strike/>
              </w:rPr>
            </w:pPr>
            <w:r w:rsidRPr="0025660F">
              <w:rPr>
                <w:rFonts w:ascii="Open Sans" w:hAnsi="Open Sans" w:cs="Open Sans"/>
                <w:b/>
                <w:bCs/>
              </w:rPr>
              <w:lastRenderedPageBreak/>
              <w:br w:type="page"/>
            </w:r>
            <w:r w:rsidRPr="0025660F">
              <w:rPr>
                <w:rFonts w:ascii="Open Sans" w:hAnsi="Open Sans" w:cs="Open Sans"/>
              </w:rPr>
              <w:br w:type="page"/>
              <w:t>PODATKI O PONUDNIKU</w:t>
            </w:r>
          </w:p>
        </w:tc>
      </w:tr>
    </w:tbl>
    <w:p w14:paraId="2727EF04" w14:textId="77777777" w:rsidR="007C0ACF" w:rsidRPr="0025660F" w:rsidRDefault="007C0ACF" w:rsidP="007C0ACF">
      <w:pPr>
        <w:keepNext/>
        <w:keepLines/>
        <w:tabs>
          <w:tab w:val="left" w:pos="567"/>
          <w:tab w:val="num" w:pos="851"/>
          <w:tab w:val="left" w:pos="993"/>
        </w:tabs>
        <w:rPr>
          <w:rFonts w:ascii="Open Sans" w:hAnsi="Open Sans" w:cs="Open Sans"/>
        </w:rPr>
      </w:pPr>
    </w:p>
    <w:p w14:paraId="635FF67A" w14:textId="77777777" w:rsidR="007C0ACF" w:rsidRPr="00F703CE" w:rsidRDefault="007C0ACF" w:rsidP="007C0ACF">
      <w:pPr>
        <w:keepNext/>
        <w:keepLines/>
        <w:widowControl w:val="0"/>
        <w:rPr>
          <w:rFonts w:ascii="Open Sans" w:hAnsi="Open Sans" w:cs="Open Sans"/>
          <w:b/>
        </w:rPr>
      </w:pPr>
      <w:r w:rsidRPr="00F703CE">
        <w:rPr>
          <w:rFonts w:ascii="Open Sans" w:hAnsi="Open Sans" w:cs="Open Sans"/>
          <w:b/>
          <w:bCs/>
        </w:rPr>
        <w:t xml:space="preserve">ENLJ-SIR-264/25 </w:t>
      </w:r>
      <w:r w:rsidRPr="00F703CE">
        <w:rPr>
          <w:rFonts w:ascii="Open Sans" w:hAnsi="Open Sans" w:cs="Open Sans"/>
          <w:b/>
        </w:rPr>
        <w:t>Gradnja postrojenja za proizvodnjo vodika</w:t>
      </w:r>
    </w:p>
    <w:p w14:paraId="073929A5" w14:textId="77777777" w:rsidR="007C0ACF" w:rsidRPr="00F703CE" w:rsidRDefault="007C0ACF" w:rsidP="007C0ACF">
      <w:pPr>
        <w:keepNext/>
        <w:keepLines/>
        <w:tabs>
          <w:tab w:val="left" w:pos="567"/>
          <w:tab w:val="num" w:pos="851"/>
          <w:tab w:val="left" w:pos="993"/>
        </w:tabs>
        <w:rPr>
          <w:rFonts w:ascii="Open Sans" w:hAnsi="Open Sans" w:cs="Open Sans"/>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7C0ACF" w:rsidRPr="00F703CE" w14:paraId="46AA9111" w14:textId="77777777" w:rsidTr="00B76804">
        <w:trPr>
          <w:gridBefore w:val="1"/>
          <w:gridAfter w:val="1"/>
          <w:wBefore w:w="70" w:type="dxa"/>
          <w:wAfter w:w="210" w:type="dxa"/>
        </w:trPr>
        <w:tc>
          <w:tcPr>
            <w:tcW w:w="2552" w:type="dxa"/>
            <w:tcBorders>
              <w:top w:val="nil"/>
              <w:left w:val="nil"/>
              <w:bottom w:val="nil"/>
              <w:right w:val="nil"/>
            </w:tcBorders>
            <w:vAlign w:val="bottom"/>
          </w:tcPr>
          <w:p w14:paraId="36FF4289"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Naziv ponudnika</w:t>
            </w:r>
          </w:p>
        </w:tc>
        <w:tc>
          <w:tcPr>
            <w:tcW w:w="6804" w:type="dxa"/>
            <w:gridSpan w:val="3"/>
            <w:tcBorders>
              <w:top w:val="nil"/>
              <w:left w:val="nil"/>
              <w:right w:val="nil"/>
            </w:tcBorders>
          </w:tcPr>
          <w:p w14:paraId="79A83FF5"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7192D7C9" w14:textId="77777777" w:rsidTr="00B76804">
        <w:trPr>
          <w:gridBefore w:val="1"/>
          <w:gridAfter w:val="1"/>
          <w:wBefore w:w="70" w:type="dxa"/>
          <w:wAfter w:w="210" w:type="dxa"/>
        </w:trPr>
        <w:tc>
          <w:tcPr>
            <w:tcW w:w="2552" w:type="dxa"/>
            <w:tcBorders>
              <w:top w:val="nil"/>
              <w:left w:val="nil"/>
              <w:bottom w:val="nil"/>
              <w:right w:val="nil"/>
            </w:tcBorders>
          </w:tcPr>
          <w:p w14:paraId="188C04C8" w14:textId="77777777" w:rsidR="007C0ACF" w:rsidRPr="00F703CE" w:rsidRDefault="007C0ACF" w:rsidP="00B76804">
            <w:pPr>
              <w:keepNext/>
              <w:keepLines/>
              <w:tabs>
                <w:tab w:val="left" w:pos="567"/>
                <w:tab w:val="num" w:pos="851"/>
                <w:tab w:val="left" w:pos="993"/>
              </w:tabs>
              <w:rPr>
                <w:rFonts w:ascii="Open Sans" w:hAnsi="Open Sans" w:cs="Open Sans"/>
              </w:rPr>
            </w:pPr>
          </w:p>
        </w:tc>
        <w:tc>
          <w:tcPr>
            <w:tcW w:w="6804" w:type="dxa"/>
            <w:gridSpan w:val="3"/>
            <w:tcBorders>
              <w:left w:val="nil"/>
              <w:right w:val="nil"/>
            </w:tcBorders>
          </w:tcPr>
          <w:p w14:paraId="4EA02AB2"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29D8973A" w14:textId="77777777" w:rsidTr="00B76804">
        <w:trPr>
          <w:gridBefore w:val="1"/>
          <w:gridAfter w:val="1"/>
          <w:wBefore w:w="70" w:type="dxa"/>
          <w:wAfter w:w="210" w:type="dxa"/>
        </w:trPr>
        <w:tc>
          <w:tcPr>
            <w:tcW w:w="2552" w:type="dxa"/>
            <w:tcBorders>
              <w:top w:val="nil"/>
              <w:left w:val="nil"/>
              <w:bottom w:val="nil"/>
              <w:right w:val="nil"/>
            </w:tcBorders>
            <w:vAlign w:val="bottom"/>
          </w:tcPr>
          <w:p w14:paraId="296D3428"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Naslov ponudnika</w:t>
            </w:r>
          </w:p>
        </w:tc>
        <w:tc>
          <w:tcPr>
            <w:tcW w:w="6804" w:type="dxa"/>
            <w:gridSpan w:val="3"/>
            <w:tcBorders>
              <w:top w:val="nil"/>
              <w:left w:val="nil"/>
              <w:right w:val="nil"/>
            </w:tcBorders>
          </w:tcPr>
          <w:p w14:paraId="5D769901"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1EE13B18" w14:textId="77777777" w:rsidTr="00B76804">
        <w:trPr>
          <w:gridBefore w:val="1"/>
          <w:gridAfter w:val="1"/>
          <w:wBefore w:w="70" w:type="dxa"/>
          <w:wAfter w:w="210" w:type="dxa"/>
        </w:trPr>
        <w:tc>
          <w:tcPr>
            <w:tcW w:w="2552" w:type="dxa"/>
            <w:tcBorders>
              <w:top w:val="nil"/>
              <w:left w:val="nil"/>
              <w:bottom w:val="nil"/>
              <w:right w:val="nil"/>
            </w:tcBorders>
          </w:tcPr>
          <w:p w14:paraId="752E5A11" w14:textId="77777777" w:rsidR="007C0ACF" w:rsidRPr="00F703CE" w:rsidRDefault="007C0ACF" w:rsidP="00B76804">
            <w:pPr>
              <w:keepNext/>
              <w:keepLines/>
              <w:tabs>
                <w:tab w:val="left" w:pos="567"/>
                <w:tab w:val="num" w:pos="851"/>
                <w:tab w:val="left" w:pos="993"/>
              </w:tabs>
              <w:rPr>
                <w:rFonts w:ascii="Open Sans" w:hAnsi="Open Sans" w:cs="Open Sans"/>
              </w:rPr>
            </w:pPr>
          </w:p>
        </w:tc>
        <w:tc>
          <w:tcPr>
            <w:tcW w:w="6804" w:type="dxa"/>
            <w:gridSpan w:val="3"/>
            <w:tcBorders>
              <w:left w:val="nil"/>
              <w:right w:val="nil"/>
            </w:tcBorders>
          </w:tcPr>
          <w:p w14:paraId="0E4241C1"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2A681E7F" w14:textId="77777777" w:rsidTr="00B76804">
        <w:trPr>
          <w:gridBefore w:val="1"/>
          <w:gridAfter w:val="1"/>
          <w:wBefore w:w="70" w:type="dxa"/>
          <w:wAfter w:w="210" w:type="dxa"/>
        </w:trPr>
        <w:tc>
          <w:tcPr>
            <w:tcW w:w="2552" w:type="dxa"/>
            <w:tcBorders>
              <w:top w:val="nil"/>
              <w:left w:val="nil"/>
              <w:bottom w:val="nil"/>
              <w:right w:val="nil"/>
            </w:tcBorders>
            <w:vAlign w:val="bottom"/>
          </w:tcPr>
          <w:p w14:paraId="41A4C11D"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TRR (IBAN, SWIFT)</w:t>
            </w:r>
          </w:p>
        </w:tc>
        <w:tc>
          <w:tcPr>
            <w:tcW w:w="6804" w:type="dxa"/>
            <w:gridSpan w:val="3"/>
            <w:tcBorders>
              <w:top w:val="nil"/>
              <w:left w:val="nil"/>
              <w:right w:val="nil"/>
            </w:tcBorders>
          </w:tcPr>
          <w:p w14:paraId="6891549E"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61E0A00D" w14:textId="77777777" w:rsidTr="00B76804">
        <w:trPr>
          <w:gridBefore w:val="1"/>
          <w:gridAfter w:val="1"/>
          <w:wBefore w:w="70" w:type="dxa"/>
          <w:wAfter w:w="210" w:type="dxa"/>
        </w:trPr>
        <w:tc>
          <w:tcPr>
            <w:tcW w:w="2552" w:type="dxa"/>
            <w:tcBorders>
              <w:top w:val="nil"/>
              <w:left w:val="nil"/>
              <w:bottom w:val="nil"/>
              <w:right w:val="nil"/>
            </w:tcBorders>
            <w:vAlign w:val="bottom"/>
          </w:tcPr>
          <w:p w14:paraId="7766B398" w14:textId="77777777" w:rsidR="007C0ACF" w:rsidRPr="00F703CE" w:rsidRDefault="007C0ACF" w:rsidP="00B76804">
            <w:pPr>
              <w:keepNext/>
              <w:keepLines/>
              <w:tabs>
                <w:tab w:val="left" w:pos="567"/>
                <w:tab w:val="left" w:pos="993"/>
              </w:tabs>
              <w:rPr>
                <w:rFonts w:ascii="Open Sans" w:hAnsi="Open Sans" w:cs="Open Sans"/>
              </w:rPr>
            </w:pPr>
            <w:r w:rsidRPr="00F703CE">
              <w:rPr>
                <w:rFonts w:ascii="Open Sans" w:hAnsi="Open Sans" w:cs="Open Sans"/>
              </w:rPr>
              <w:t>Matična banka</w:t>
            </w:r>
          </w:p>
        </w:tc>
        <w:tc>
          <w:tcPr>
            <w:tcW w:w="6804" w:type="dxa"/>
            <w:gridSpan w:val="3"/>
            <w:tcBorders>
              <w:left w:val="nil"/>
              <w:right w:val="nil"/>
            </w:tcBorders>
          </w:tcPr>
          <w:p w14:paraId="3A04B6AB"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623C394E" w14:textId="77777777" w:rsidTr="00B76804">
        <w:trPr>
          <w:gridBefore w:val="1"/>
          <w:gridAfter w:val="1"/>
          <w:wBefore w:w="70" w:type="dxa"/>
          <w:wAfter w:w="210" w:type="dxa"/>
        </w:trPr>
        <w:tc>
          <w:tcPr>
            <w:tcW w:w="2552" w:type="dxa"/>
            <w:tcBorders>
              <w:top w:val="nil"/>
              <w:left w:val="nil"/>
              <w:bottom w:val="nil"/>
              <w:right w:val="nil"/>
            </w:tcBorders>
            <w:vAlign w:val="bottom"/>
          </w:tcPr>
          <w:p w14:paraId="0168FC13" w14:textId="77777777" w:rsidR="007C0ACF" w:rsidRPr="00F703CE" w:rsidRDefault="007C0ACF" w:rsidP="00B76804">
            <w:pPr>
              <w:keepNext/>
              <w:keepLines/>
              <w:tabs>
                <w:tab w:val="left" w:pos="567"/>
                <w:tab w:val="left" w:pos="993"/>
              </w:tabs>
              <w:rPr>
                <w:rFonts w:ascii="Open Sans" w:hAnsi="Open Sans" w:cs="Open Sans"/>
              </w:rPr>
            </w:pPr>
            <w:r w:rsidRPr="00F703CE">
              <w:rPr>
                <w:rFonts w:ascii="Open Sans" w:hAnsi="Open Sans" w:cs="Open Sans"/>
              </w:rPr>
              <w:t>ID številka za DDV</w:t>
            </w:r>
          </w:p>
        </w:tc>
        <w:tc>
          <w:tcPr>
            <w:tcW w:w="6804" w:type="dxa"/>
            <w:gridSpan w:val="3"/>
            <w:tcBorders>
              <w:left w:val="nil"/>
              <w:bottom w:val="single" w:sz="4" w:space="0" w:color="auto"/>
              <w:right w:val="nil"/>
            </w:tcBorders>
          </w:tcPr>
          <w:p w14:paraId="339B2737"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3D02BE1A" w14:textId="77777777" w:rsidTr="00B76804">
        <w:trPr>
          <w:gridBefore w:val="1"/>
          <w:gridAfter w:val="1"/>
          <w:wBefore w:w="70" w:type="dxa"/>
          <w:wAfter w:w="210" w:type="dxa"/>
        </w:trPr>
        <w:tc>
          <w:tcPr>
            <w:tcW w:w="2552" w:type="dxa"/>
            <w:tcBorders>
              <w:top w:val="nil"/>
              <w:left w:val="nil"/>
              <w:bottom w:val="nil"/>
              <w:right w:val="nil"/>
            </w:tcBorders>
            <w:vAlign w:val="bottom"/>
          </w:tcPr>
          <w:p w14:paraId="3B6F3FE3" w14:textId="77777777" w:rsidR="007C0ACF" w:rsidRPr="00F703CE" w:rsidRDefault="007C0ACF" w:rsidP="00B76804">
            <w:pPr>
              <w:keepNext/>
              <w:keepLines/>
              <w:tabs>
                <w:tab w:val="left" w:pos="567"/>
                <w:tab w:val="left" w:pos="993"/>
              </w:tabs>
              <w:rPr>
                <w:rFonts w:ascii="Open Sans" w:hAnsi="Open Sans" w:cs="Open Sans"/>
              </w:rPr>
            </w:pPr>
            <w:r w:rsidRPr="00F703CE">
              <w:rPr>
                <w:rFonts w:ascii="Open Sans" w:hAnsi="Open Sans" w:cs="Open Sans"/>
              </w:rPr>
              <w:t>Finančni urad</w:t>
            </w:r>
          </w:p>
        </w:tc>
        <w:tc>
          <w:tcPr>
            <w:tcW w:w="6804" w:type="dxa"/>
            <w:gridSpan w:val="3"/>
            <w:tcBorders>
              <w:left w:val="nil"/>
              <w:bottom w:val="single" w:sz="4" w:space="0" w:color="auto"/>
              <w:right w:val="nil"/>
            </w:tcBorders>
          </w:tcPr>
          <w:p w14:paraId="35F2C1D4"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267064F6" w14:textId="77777777" w:rsidTr="00B76804">
        <w:trPr>
          <w:gridBefore w:val="1"/>
          <w:gridAfter w:val="1"/>
          <w:wBefore w:w="70" w:type="dxa"/>
          <w:wAfter w:w="210" w:type="dxa"/>
        </w:trPr>
        <w:tc>
          <w:tcPr>
            <w:tcW w:w="2552" w:type="dxa"/>
            <w:tcBorders>
              <w:top w:val="nil"/>
              <w:left w:val="nil"/>
              <w:bottom w:val="nil"/>
              <w:right w:val="nil"/>
            </w:tcBorders>
            <w:vAlign w:val="bottom"/>
          </w:tcPr>
          <w:p w14:paraId="2D43CE5A" w14:textId="77777777" w:rsidR="007C0ACF" w:rsidRPr="00F703CE" w:rsidRDefault="007C0ACF" w:rsidP="00B76804">
            <w:pPr>
              <w:keepNext/>
              <w:keepLines/>
              <w:tabs>
                <w:tab w:val="left" w:pos="567"/>
                <w:tab w:val="left" w:pos="993"/>
              </w:tabs>
              <w:rPr>
                <w:rFonts w:ascii="Open Sans" w:hAnsi="Open Sans" w:cs="Open Sans"/>
              </w:rPr>
            </w:pPr>
            <w:r w:rsidRPr="00F703CE">
              <w:rPr>
                <w:rFonts w:ascii="Open Sans" w:hAnsi="Open Sans" w:cs="Open Sans"/>
              </w:rPr>
              <w:t>Matična številka</w:t>
            </w:r>
          </w:p>
        </w:tc>
        <w:tc>
          <w:tcPr>
            <w:tcW w:w="6804" w:type="dxa"/>
            <w:gridSpan w:val="3"/>
            <w:tcBorders>
              <w:left w:val="nil"/>
              <w:bottom w:val="single" w:sz="4" w:space="0" w:color="auto"/>
              <w:right w:val="nil"/>
            </w:tcBorders>
          </w:tcPr>
          <w:p w14:paraId="1D50238C"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4A499F17" w14:textId="77777777" w:rsidTr="00B768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40DE0690" w14:textId="77777777" w:rsidR="007C0ACF" w:rsidRPr="00F703CE" w:rsidRDefault="007C0ACF" w:rsidP="00B76804">
            <w:pPr>
              <w:keepNext/>
              <w:keepLines/>
              <w:tabs>
                <w:tab w:val="left" w:pos="2835"/>
              </w:tabs>
              <w:rPr>
                <w:rFonts w:ascii="Open Sans" w:hAnsi="Open Sans" w:cs="Open Sans"/>
                <w:sz w:val="16"/>
                <w:szCs w:val="16"/>
              </w:rPr>
            </w:pPr>
          </w:p>
          <w:p w14:paraId="20AE89F2" w14:textId="77777777" w:rsidR="007C0ACF" w:rsidRPr="00F703CE" w:rsidRDefault="007C0ACF" w:rsidP="00B76804">
            <w:pPr>
              <w:keepNext/>
              <w:keepLines/>
              <w:tabs>
                <w:tab w:val="left" w:pos="2835"/>
              </w:tabs>
              <w:ind w:left="-108"/>
              <w:rPr>
                <w:rFonts w:ascii="Open Sans" w:hAnsi="Open Sans" w:cs="Open Sans"/>
                <w:sz w:val="16"/>
                <w:szCs w:val="16"/>
              </w:rPr>
            </w:pPr>
            <w:r w:rsidRPr="00F703CE">
              <w:rPr>
                <w:rFonts w:ascii="Open Sans" w:hAnsi="Open Sans" w:cs="Open Sans"/>
                <w:sz w:val="16"/>
                <w:szCs w:val="16"/>
              </w:rPr>
              <w:t>Ponudnik je MSP* (označi):</w:t>
            </w:r>
          </w:p>
        </w:tc>
        <w:tc>
          <w:tcPr>
            <w:tcW w:w="3050" w:type="dxa"/>
            <w:shd w:val="clear" w:color="auto" w:fill="auto"/>
          </w:tcPr>
          <w:p w14:paraId="62EED544" w14:textId="77777777" w:rsidR="007C0ACF" w:rsidRPr="00F703CE" w:rsidRDefault="007C0ACF" w:rsidP="00D405D9">
            <w:pPr>
              <w:keepNext/>
              <w:keepLines/>
              <w:numPr>
                <w:ilvl w:val="0"/>
                <w:numId w:val="53"/>
              </w:numPr>
              <w:tabs>
                <w:tab w:val="left" w:pos="1008"/>
                <w:tab w:val="left" w:pos="3843"/>
              </w:tabs>
              <w:ind w:left="1717" w:hanging="1357"/>
              <w:rPr>
                <w:rFonts w:ascii="Open Sans" w:hAnsi="Open Sans" w:cs="Open Sans"/>
                <w:sz w:val="16"/>
                <w:szCs w:val="16"/>
              </w:rPr>
            </w:pPr>
            <w:r w:rsidRPr="00F703CE">
              <w:rPr>
                <w:rFonts w:ascii="Open Sans" w:hAnsi="Open Sans" w:cs="Open Sans"/>
                <w:sz w:val="16"/>
                <w:szCs w:val="16"/>
              </w:rPr>
              <w:t>Da</w:t>
            </w:r>
          </w:p>
        </w:tc>
        <w:tc>
          <w:tcPr>
            <w:tcW w:w="3050" w:type="dxa"/>
            <w:gridSpan w:val="2"/>
            <w:shd w:val="clear" w:color="auto" w:fill="auto"/>
          </w:tcPr>
          <w:p w14:paraId="7F786F0F" w14:textId="77777777" w:rsidR="007C0ACF" w:rsidRPr="00F703CE" w:rsidRDefault="007C0ACF" w:rsidP="00D405D9">
            <w:pPr>
              <w:keepNext/>
              <w:keepLines/>
              <w:numPr>
                <w:ilvl w:val="0"/>
                <w:numId w:val="53"/>
              </w:numPr>
              <w:tabs>
                <w:tab w:val="left" w:pos="893"/>
              </w:tabs>
              <w:rPr>
                <w:rFonts w:ascii="Open Sans" w:hAnsi="Open Sans" w:cs="Open Sans"/>
                <w:sz w:val="16"/>
                <w:szCs w:val="16"/>
              </w:rPr>
            </w:pPr>
            <w:r w:rsidRPr="00F703CE">
              <w:rPr>
                <w:rFonts w:ascii="Open Sans" w:hAnsi="Open Sans" w:cs="Open Sans"/>
                <w:sz w:val="16"/>
                <w:szCs w:val="16"/>
              </w:rPr>
              <w:t xml:space="preserve">Ne </w:t>
            </w:r>
          </w:p>
        </w:tc>
      </w:tr>
    </w:tbl>
    <w:p w14:paraId="05690CF3" w14:textId="77777777" w:rsidR="007C0ACF" w:rsidRPr="00F703CE" w:rsidRDefault="007C0ACF" w:rsidP="007C0ACF">
      <w:pPr>
        <w:keepNext/>
        <w:keepLines/>
        <w:tabs>
          <w:tab w:val="left" w:pos="2835"/>
        </w:tabs>
        <w:ind w:left="284"/>
        <w:rPr>
          <w:rFonts w:ascii="Open Sans" w:hAnsi="Open Sans" w:cs="Open Sans"/>
          <w:sz w:val="16"/>
          <w:szCs w:val="16"/>
        </w:rPr>
      </w:pPr>
      <w:r w:rsidRPr="00F703CE">
        <w:rPr>
          <w:rFonts w:ascii="Open Sans" w:hAnsi="Open Sans" w:cs="Open Sans"/>
          <w:sz w:val="16"/>
          <w:szCs w:val="16"/>
        </w:rPr>
        <w:t>*MSP: mikro, mala in srednje velika podjetja kot so opredeljena v Priporočilu Komisije 2003/361/ES</w:t>
      </w:r>
      <w:r w:rsidRPr="00F703CE">
        <w:rPr>
          <w:rFonts w:ascii="Open Sans" w:hAnsi="Open Sans" w:cs="Open Sans"/>
          <w:sz w:val="16"/>
          <w:szCs w:val="16"/>
          <w:vertAlign w:val="superscript"/>
        </w:rPr>
        <w:footnoteReference w:id="1"/>
      </w:r>
      <w:r w:rsidRPr="00F703CE">
        <w:rPr>
          <w:rFonts w:ascii="Open Sans" w:hAnsi="Open Sans" w:cs="Open Sans"/>
          <w:sz w:val="16"/>
          <w:szCs w:val="16"/>
        </w:rPr>
        <w:t>.</w:t>
      </w:r>
    </w:p>
    <w:p w14:paraId="2A2286B8" w14:textId="77777777" w:rsidR="007C0ACF" w:rsidRPr="00F703CE" w:rsidRDefault="007C0ACF" w:rsidP="007C0ACF">
      <w:pPr>
        <w:keepNext/>
        <w:keepLines/>
        <w:tabs>
          <w:tab w:val="left" w:pos="2552"/>
        </w:tabs>
        <w:ind w:left="284" w:hanging="284"/>
        <w:rPr>
          <w:rFonts w:ascii="Open Sans" w:hAnsi="Open Sans" w:cs="Open San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C0ACF" w:rsidRPr="00F703CE" w14:paraId="389D9773" w14:textId="77777777" w:rsidTr="00B76804">
        <w:tc>
          <w:tcPr>
            <w:tcW w:w="2552" w:type="dxa"/>
            <w:tcBorders>
              <w:top w:val="nil"/>
              <w:left w:val="nil"/>
              <w:bottom w:val="nil"/>
              <w:right w:val="nil"/>
            </w:tcBorders>
            <w:vAlign w:val="bottom"/>
          </w:tcPr>
          <w:p w14:paraId="0996FC6A"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Odgovorna oseba (podpisnik pogodbe)</w:t>
            </w:r>
          </w:p>
        </w:tc>
        <w:tc>
          <w:tcPr>
            <w:tcW w:w="6804" w:type="dxa"/>
            <w:tcBorders>
              <w:top w:val="nil"/>
              <w:left w:val="nil"/>
              <w:right w:val="nil"/>
            </w:tcBorders>
          </w:tcPr>
          <w:p w14:paraId="005E317F"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08907DFD" w14:textId="77777777" w:rsidTr="00B76804">
        <w:tc>
          <w:tcPr>
            <w:tcW w:w="2552" w:type="dxa"/>
            <w:tcBorders>
              <w:top w:val="nil"/>
              <w:left w:val="nil"/>
              <w:bottom w:val="nil"/>
              <w:right w:val="nil"/>
            </w:tcBorders>
            <w:vAlign w:val="bottom"/>
          </w:tcPr>
          <w:p w14:paraId="10C7E71B"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funkcija</w:t>
            </w:r>
          </w:p>
        </w:tc>
        <w:tc>
          <w:tcPr>
            <w:tcW w:w="6804" w:type="dxa"/>
            <w:tcBorders>
              <w:left w:val="nil"/>
              <w:right w:val="nil"/>
            </w:tcBorders>
          </w:tcPr>
          <w:p w14:paraId="5FF9ADE1"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72741501" w14:textId="77777777" w:rsidTr="00B76804">
        <w:tc>
          <w:tcPr>
            <w:tcW w:w="2552" w:type="dxa"/>
            <w:tcBorders>
              <w:top w:val="nil"/>
              <w:left w:val="nil"/>
              <w:bottom w:val="nil"/>
              <w:right w:val="nil"/>
            </w:tcBorders>
            <w:vAlign w:val="bottom"/>
          </w:tcPr>
          <w:p w14:paraId="2A3DFFF2"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telefon</w:t>
            </w:r>
          </w:p>
        </w:tc>
        <w:tc>
          <w:tcPr>
            <w:tcW w:w="6804" w:type="dxa"/>
            <w:tcBorders>
              <w:left w:val="nil"/>
              <w:right w:val="nil"/>
            </w:tcBorders>
          </w:tcPr>
          <w:p w14:paraId="2790A0C3"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2D6DD872" w14:textId="77777777" w:rsidTr="00B76804">
        <w:tc>
          <w:tcPr>
            <w:tcW w:w="2552" w:type="dxa"/>
            <w:tcBorders>
              <w:top w:val="nil"/>
              <w:left w:val="nil"/>
              <w:bottom w:val="nil"/>
              <w:right w:val="nil"/>
            </w:tcBorders>
            <w:vAlign w:val="bottom"/>
          </w:tcPr>
          <w:p w14:paraId="6A56C218"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e-pošta</w:t>
            </w:r>
          </w:p>
        </w:tc>
        <w:tc>
          <w:tcPr>
            <w:tcW w:w="6804" w:type="dxa"/>
            <w:tcBorders>
              <w:left w:val="nil"/>
              <w:right w:val="nil"/>
            </w:tcBorders>
          </w:tcPr>
          <w:p w14:paraId="1D6100F1" w14:textId="77777777" w:rsidR="007C0ACF" w:rsidRPr="00F703CE" w:rsidRDefault="007C0ACF" w:rsidP="00B76804">
            <w:pPr>
              <w:keepNext/>
              <w:keepLines/>
              <w:tabs>
                <w:tab w:val="left" w:pos="567"/>
                <w:tab w:val="num" w:pos="851"/>
                <w:tab w:val="left" w:pos="993"/>
              </w:tabs>
              <w:rPr>
                <w:rFonts w:ascii="Open Sans" w:hAnsi="Open Sans" w:cs="Open Sans"/>
              </w:rPr>
            </w:pPr>
          </w:p>
        </w:tc>
      </w:tr>
    </w:tbl>
    <w:p w14:paraId="6A155E69" w14:textId="77777777" w:rsidR="007C0ACF" w:rsidRPr="00F703CE" w:rsidRDefault="007C0ACF" w:rsidP="007C0ACF">
      <w:pPr>
        <w:keepNext/>
        <w:keepLines/>
        <w:tabs>
          <w:tab w:val="left" w:pos="2835"/>
        </w:tabs>
        <w:rPr>
          <w:rFonts w:ascii="Open Sans" w:hAnsi="Open Sans" w:cs="Open San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C0ACF" w:rsidRPr="00F703CE" w14:paraId="6AD57C38" w14:textId="77777777" w:rsidTr="00B76804">
        <w:tc>
          <w:tcPr>
            <w:tcW w:w="2552" w:type="dxa"/>
            <w:tcBorders>
              <w:top w:val="nil"/>
              <w:left w:val="nil"/>
              <w:bottom w:val="nil"/>
              <w:right w:val="nil"/>
            </w:tcBorders>
            <w:vAlign w:val="bottom"/>
          </w:tcPr>
          <w:p w14:paraId="50D3C98B"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Kontaktna oseba</w:t>
            </w:r>
          </w:p>
          <w:p w14:paraId="67E7CCCF" w14:textId="77777777" w:rsidR="007C0ACF" w:rsidRPr="00F703CE" w:rsidRDefault="007C0ACF" w:rsidP="00B76804">
            <w:pPr>
              <w:keepNext/>
              <w:keepLines/>
              <w:tabs>
                <w:tab w:val="left" w:pos="567"/>
                <w:tab w:val="num" w:pos="851"/>
                <w:tab w:val="left" w:pos="993"/>
              </w:tabs>
              <w:rPr>
                <w:rFonts w:ascii="Open Sans" w:hAnsi="Open Sans" w:cs="Open Sans"/>
              </w:rPr>
            </w:pPr>
            <w:r w:rsidRPr="00F703CE">
              <w:rPr>
                <w:rFonts w:ascii="Open Sans" w:hAnsi="Open Sans" w:cs="Open Sans"/>
              </w:rPr>
              <w:t>(v zvezi s ponudbo)</w:t>
            </w:r>
          </w:p>
        </w:tc>
        <w:tc>
          <w:tcPr>
            <w:tcW w:w="6804" w:type="dxa"/>
            <w:tcBorders>
              <w:top w:val="nil"/>
              <w:left w:val="nil"/>
              <w:right w:val="nil"/>
            </w:tcBorders>
          </w:tcPr>
          <w:p w14:paraId="42A90FF2"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18D4FFD0" w14:textId="77777777" w:rsidTr="00B76804">
        <w:tc>
          <w:tcPr>
            <w:tcW w:w="2552" w:type="dxa"/>
            <w:tcBorders>
              <w:top w:val="nil"/>
              <w:left w:val="nil"/>
              <w:bottom w:val="nil"/>
              <w:right w:val="nil"/>
            </w:tcBorders>
            <w:vAlign w:val="bottom"/>
          </w:tcPr>
          <w:p w14:paraId="1B0B7139"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funkcija</w:t>
            </w:r>
          </w:p>
        </w:tc>
        <w:tc>
          <w:tcPr>
            <w:tcW w:w="6804" w:type="dxa"/>
            <w:tcBorders>
              <w:left w:val="nil"/>
              <w:right w:val="nil"/>
            </w:tcBorders>
          </w:tcPr>
          <w:p w14:paraId="21035B5F"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645A50C5" w14:textId="77777777" w:rsidTr="00B76804">
        <w:tc>
          <w:tcPr>
            <w:tcW w:w="2552" w:type="dxa"/>
            <w:tcBorders>
              <w:top w:val="nil"/>
              <w:left w:val="nil"/>
              <w:bottom w:val="nil"/>
              <w:right w:val="nil"/>
            </w:tcBorders>
            <w:vAlign w:val="bottom"/>
          </w:tcPr>
          <w:p w14:paraId="3E66A029"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telefon</w:t>
            </w:r>
          </w:p>
        </w:tc>
        <w:tc>
          <w:tcPr>
            <w:tcW w:w="6804" w:type="dxa"/>
            <w:tcBorders>
              <w:left w:val="nil"/>
              <w:right w:val="nil"/>
            </w:tcBorders>
          </w:tcPr>
          <w:p w14:paraId="021B1752" w14:textId="77777777" w:rsidR="007C0ACF" w:rsidRPr="00F703CE" w:rsidRDefault="007C0ACF" w:rsidP="00B76804">
            <w:pPr>
              <w:keepNext/>
              <w:keepLines/>
              <w:tabs>
                <w:tab w:val="left" w:pos="567"/>
                <w:tab w:val="num" w:pos="851"/>
                <w:tab w:val="left" w:pos="993"/>
              </w:tabs>
              <w:rPr>
                <w:rFonts w:ascii="Open Sans" w:hAnsi="Open Sans" w:cs="Open Sans"/>
              </w:rPr>
            </w:pPr>
          </w:p>
        </w:tc>
      </w:tr>
      <w:tr w:rsidR="007C0ACF" w:rsidRPr="00F703CE" w14:paraId="0A9538F4" w14:textId="77777777" w:rsidTr="00B76804">
        <w:tc>
          <w:tcPr>
            <w:tcW w:w="2552" w:type="dxa"/>
            <w:tcBorders>
              <w:top w:val="nil"/>
              <w:left w:val="nil"/>
              <w:bottom w:val="nil"/>
              <w:right w:val="nil"/>
            </w:tcBorders>
            <w:vAlign w:val="bottom"/>
          </w:tcPr>
          <w:p w14:paraId="77D9874F" w14:textId="77777777" w:rsidR="007C0ACF" w:rsidRPr="00F703CE" w:rsidRDefault="007C0ACF" w:rsidP="00B76804">
            <w:pPr>
              <w:keepNext/>
              <w:keepLines/>
              <w:numPr>
                <w:ilvl w:val="0"/>
                <w:numId w:val="3"/>
              </w:numPr>
              <w:tabs>
                <w:tab w:val="left" w:pos="567"/>
                <w:tab w:val="left" w:pos="993"/>
              </w:tabs>
              <w:rPr>
                <w:rFonts w:ascii="Open Sans" w:hAnsi="Open Sans" w:cs="Open Sans"/>
              </w:rPr>
            </w:pPr>
            <w:r w:rsidRPr="00F703CE">
              <w:rPr>
                <w:rFonts w:ascii="Open Sans" w:hAnsi="Open Sans" w:cs="Open Sans"/>
              </w:rPr>
              <w:t>e-pošta</w:t>
            </w:r>
          </w:p>
        </w:tc>
        <w:tc>
          <w:tcPr>
            <w:tcW w:w="6804" w:type="dxa"/>
            <w:tcBorders>
              <w:left w:val="nil"/>
              <w:right w:val="nil"/>
            </w:tcBorders>
          </w:tcPr>
          <w:p w14:paraId="6F28C833" w14:textId="77777777" w:rsidR="007C0ACF" w:rsidRPr="00F703CE" w:rsidRDefault="007C0ACF" w:rsidP="00B76804">
            <w:pPr>
              <w:keepNext/>
              <w:keepLines/>
              <w:tabs>
                <w:tab w:val="left" w:pos="567"/>
                <w:tab w:val="num" w:pos="851"/>
                <w:tab w:val="left" w:pos="993"/>
              </w:tabs>
              <w:rPr>
                <w:rFonts w:ascii="Open Sans" w:hAnsi="Open Sans" w:cs="Open Sans"/>
              </w:rPr>
            </w:pPr>
          </w:p>
        </w:tc>
      </w:tr>
    </w:tbl>
    <w:p w14:paraId="19B695D3" w14:textId="346B013D" w:rsidR="007C0ACF" w:rsidRPr="00F703CE" w:rsidRDefault="007C0ACF" w:rsidP="007C0ACF">
      <w:pPr>
        <w:keepNext/>
        <w:keepLines/>
        <w:tabs>
          <w:tab w:val="left" w:pos="2835"/>
        </w:tabs>
        <w:ind w:left="284" w:hanging="284"/>
        <w:rPr>
          <w:rFonts w:ascii="Open Sans" w:hAnsi="Open Sans" w:cs="Open Sans"/>
        </w:rPr>
      </w:pPr>
    </w:p>
    <w:p w14:paraId="1BA46A81" w14:textId="1010D47C" w:rsidR="00F703CE" w:rsidRPr="00F703CE" w:rsidRDefault="00F703CE" w:rsidP="00F703CE">
      <w:pPr>
        <w:keepNext/>
        <w:keepLines/>
        <w:widowControl w:val="0"/>
        <w:tabs>
          <w:tab w:val="left" w:pos="0"/>
        </w:tabs>
        <w:rPr>
          <w:rFonts w:ascii="Open Sans" w:hAnsi="Open Sans" w:cs="Open Sans"/>
          <w:sz w:val="18"/>
          <w:szCs w:val="18"/>
        </w:rPr>
      </w:pPr>
      <w:r w:rsidRPr="00F703CE">
        <w:rPr>
          <w:rFonts w:ascii="Open Sans" w:hAnsi="Open Sans" w:cs="Open Sans"/>
          <w:sz w:val="18"/>
          <w:szCs w:val="18"/>
        </w:rPr>
        <w:t>Navedba naslova elektronske pošte, kamor lahko naročnik posreduje sporočilo o ugotovljeni</w:t>
      </w:r>
      <w:r w:rsidR="006E7F6E">
        <w:rPr>
          <w:rFonts w:ascii="Open Sans" w:hAnsi="Open Sans" w:cs="Open Sans"/>
          <w:sz w:val="18"/>
          <w:szCs w:val="18"/>
        </w:rPr>
        <w:t xml:space="preserve"> </w:t>
      </w:r>
      <w:r w:rsidRPr="00F703CE">
        <w:rPr>
          <w:rFonts w:ascii="Open Sans" w:hAnsi="Open Sans" w:cs="Open Sans"/>
          <w:sz w:val="18"/>
          <w:szCs w:val="18"/>
        </w:rPr>
        <w:t>napaki, ki je povzročila prekinitev obratovanja elektrolizerja/kompresorja oz. postrojenja:____________________</w:t>
      </w:r>
    </w:p>
    <w:p w14:paraId="0C9E8770" w14:textId="77777777" w:rsidR="007C0ACF" w:rsidRPr="00F703CE" w:rsidRDefault="007C0ACF" w:rsidP="007C0ACF">
      <w:pPr>
        <w:keepNext/>
        <w:keepLines/>
        <w:widowControl w:val="0"/>
        <w:rPr>
          <w:rFonts w:ascii="Open Sans" w:hAnsi="Open Sans" w:cs="Open Sans"/>
          <w:sz w:val="18"/>
          <w:szCs w:val="18"/>
        </w:rPr>
      </w:pPr>
      <w:r w:rsidRPr="00F703CE">
        <w:rPr>
          <w:rFonts w:ascii="Open Sans" w:hAnsi="Open Sans" w:cs="Open Sans"/>
          <w:sz w:val="18"/>
          <w:szCs w:val="18"/>
        </w:rPr>
        <w:t>Ponudnik v primeru, da je izbran kot najugodnejši ponudnik, dovoljuje objavo uradnega elektronskega naslova: __________________________ in uradne telefonske številke: ___________________________, ki sta obvezna pri vnosu kontaktnih podatkov ponudnika v obrazec na prenovljenem Portalu javnih naročil.</w:t>
      </w:r>
      <w:r w:rsidRPr="00F703CE">
        <w:rPr>
          <w:rFonts w:ascii="Open Sans" w:hAnsi="Open Sans" w:cs="Open Sans"/>
          <w:sz w:val="18"/>
          <w:szCs w:val="18"/>
          <w:vertAlign w:val="superscript"/>
        </w:rPr>
        <w:footnoteReference w:id="2"/>
      </w:r>
    </w:p>
    <w:p w14:paraId="4ED33DB4" w14:textId="2933090B" w:rsidR="00F703CE" w:rsidRPr="00F703CE" w:rsidRDefault="00F703CE" w:rsidP="00F703CE">
      <w:pPr>
        <w:keepNext/>
        <w:keepLines/>
        <w:rPr>
          <w:rFonts w:ascii="Open Sans" w:hAnsi="Open Sans" w:cs="Open Sans"/>
          <w:sz w:val="18"/>
          <w:szCs w:val="18"/>
        </w:rPr>
      </w:pPr>
      <w:r w:rsidRPr="00F703CE">
        <w:rPr>
          <w:rFonts w:ascii="Open Sans" w:hAnsi="Open Sans" w:cs="Open Sans"/>
          <w:sz w:val="18"/>
          <w:szCs w:val="18"/>
        </w:rPr>
        <w:t xml:space="preserve">Predstavnik izvajalca, ki bo urejal vsa vprašanja, ki bodo nastala v zvezi z izvajanjem pogodbe/okvirnega sporazuma, je _________________________, tel.: ___________________, e-pošta: ___________________, v njegovi odsotnosti pa ga zamenjuje _____________________, tel.: ___________________, e-pošta: ___________________. </w:t>
      </w:r>
    </w:p>
    <w:p w14:paraId="4D332A32" w14:textId="33CC70A5" w:rsidR="007C0ACF" w:rsidRDefault="007C0ACF" w:rsidP="007C0ACF">
      <w:pPr>
        <w:keepNext/>
        <w:keepLines/>
        <w:tabs>
          <w:tab w:val="left" w:pos="2552"/>
        </w:tabs>
        <w:ind w:left="284" w:hanging="284"/>
        <w:rPr>
          <w:rFonts w:ascii="Open Sans" w:hAnsi="Open Sans" w:cs="Open Sans"/>
        </w:rPr>
      </w:pPr>
    </w:p>
    <w:p w14:paraId="450A431B" w14:textId="77777777" w:rsidR="00F703CE" w:rsidRPr="0025660F" w:rsidRDefault="00F703CE" w:rsidP="007C0ACF">
      <w:pPr>
        <w:keepNext/>
        <w:keepLines/>
        <w:tabs>
          <w:tab w:val="left" w:pos="2552"/>
        </w:tabs>
        <w:ind w:left="284" w:hanging="284"/>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C0ACF" w:rsidRPr="0025660F" w14:paraId="4C5E4748" w14:textId="77777777" w:rsidTr="00B76804">
        <w:trPr>
          <w:trHeight w:val="235"/>
        </w:trPr>
        <w:tc>
          <w:tcPr>
            <w:tcW w:w="3402" w:type="dxa"/>
            <w:tcBorders>
              <w:bottom w:val="single" w:sz="4" w:space="0" w:color="auto"/>
            </w:tcBorders>
          </w:tcPr>
          <w:p w14:paraId="3EE690A4" w14:textId="77777777" w:rsidR="007C0ACF" w:rsidRPr="0025660F" w:rsidRDefault="007C0ACF" w:rsidP="00B76804">
            <w:pPr>
              <w:keepNext/>
              <w:keepLines/>
              <w:rPr>
                <w:rFonts w:ascii="Open Sans" w:hAnsi="Open Sans" w:cs="Open Sans"/>
                <w:snapToGrid w:val="0"/>
                <w:color w:val="000000"/>
              </w:rPr>
            </w:pPr>
          </w:p>
        </w:tc>
        <w:tc>
          <w:tcPr>
            <w:tcW w:w="2268" w:type="dxa"/>
          </w:tcPr>
          <w:p w14:paraId="2E47A897" w14:textId="77777777" w:rsidR="007C0ACF" w:rsidRPr="0025660F" w:rsidRDefault="007C0ACF" w:rsidP="00B76804">
            <w:pPr>
              <w:keepNext/>
              <w:keepLines/>
              <w:rPr>
                <w:rFonts w:ascii="Open Sans" w:hAnsi="Open Sans" w:cs="Open Sans"/>
                <w:snapToGrid w:val="0"/>
                <w:color w:val="000000"/>
              </w:rPr>
            </w:pPr>
          </w:p>
        </w:tc>
        <w:tc>
          <w:tcPr>
            <w:tcW w:w="3686" w:type="dxa"/>
            <w:tcBorders>
              <w:bottom w:val="single" w:sz="4" w:space="0" w:color="auto"/>
            </w:tcBorders>
          </w:tcPr>
          <w:p w14:paraId="0E1B6780" w14:textId="77777777" w:rsidR="007C0ACF" w:rsidRPr="0025660F" w:rsidRDefault="007C0ACF" w:rsidP="00B76804">
            <w:pPr>
              <w:keepNext/>
              <w:keepLines/>
              <w:tabs>
                <w:tab w:val="left" w:pos="567"/>
                <w:tab w:val="num" w:pos="851"/>
                <w:tab w:val="left" w:pos="993"/>
              </w:tabs>
              <w:rPr>
                <w:rFonts w:ascii="Open Sans" w:hAnsi="Open Sans" w:cs="Open Sans"/>
                <w:snapToGrid w:val="0"/>
                <w:color w:val="000000"/>
              </w:rPr>
            </w:pPr>
          </w:p>
        </w:tc>
      </w:tr>
      <w:tr w:rsidR="007C0ACF" w:rsidRPr="0025660F" w14:paraId="7EC9CCC1" w14:textId="77777777" w:rsidTr="00B76804">
        <w:trPr>
          <w:trHeight w:val="235"/>
        </w:trPr>
        <w:tc>
          <w:tcPr>
            <w:tcW w:w="3402" w:type="dxa"/>
            <w:tcBorders>
              <w:top w:val="single" w:sz="4" w:space="0" w:color="auto"/>
            </w:tcBorders>
          </w:tcPr>
          <w:p w14:paraId="57E16E52" w14:textId="77777777" w:rsidR="007C0ACF" w:rsidRPr="0025660F" w:rsidRDefault="007C0ACF" w:rsidP="00B76804">
            <w:pPr>
              <w:keepNext/>
              <w:keepLines/>
              <w:rPr>
                <w:rFonts w:ascii="Open Sans" w:hAnsi="Open Sans" w:cs="Open Sans"/>
                <w:snapToGrid w:val="0"/>
                <w:color w:val="000000"/>
              </w:rPr>
            </w:pPr>
            <w:r w:rsidRPr="0025660F">
              <w:rPr>
                <w:rFonts w:ascii="Open Sans" w:hAnsi="Open Sans" w:cs="Open Sans"/>
                <w:snapToGrid w:val="0"/>
                <w:color w:val="000000"/>
              </w:rPr>
              <w:t>(kraj, datum)</w:t>
            </w:r>
          </w:p>
        </w:tc>
        <w:tc>
          <w:tcPr>
            <w:tcW w:w="2268" w:type="dxa"/>
          </w:tcPr>
          <w:p w14:paraId="7E521F78" w14:textId="77777777" w:rsidR="007C0ACF" w:rsidRPr="0025660F" w:rsidRDefault="007C0ACF" w:rsidP="00B76804">
            <w:pPr>
              <w:keepNext/>
              <w:keepLines/>
              <w:jc w:val="center"/>
              <w:rPr>
                <w:rFonts w:ascii="Open Sans" w:hAnsi="Open Sans" w:cs="Open Sans"/>
                <w:snapToGrid w:val="0"/>
                <w:color w:val="000000"/>
              </w:rPr>
            </w:pPr>
            <w:r w:rsidRPr="0025660F">
              <w:rPr>
                <w:rFonts w:ascii="Open Sans" w:hAnsi="Open Sans" w:cs="Open Sans"/>
                <w:snapToGrid w:val="0"/>
                <w:color w:val="000000"/>
              </w:rPr>
              <w:t>žig</w:t>
            </w:r>
          </w:p>
        </w:tc>
        <w:tc>
          <w:tcPr>
            <w:tcW w:w="3686" w:type="dxa"/>
            <w:tcBorders>
              <w:top w:val="single" w:sz="4" w:space="0" w:color="auto"/>
            </w:tcBorders>
          </w:tcPr>
          <w:p w14:paraId="2F8E3D13" w14:textId="77777777" w:rsidR="007C0ACF" w:rsidRPr="0025660F" w:rsidRDefault="007C0ACF" w:rsidP="00B76804">
            <w:pPr>
              <w:keepNext/>
              <w:keepLines/>
              <w:rPr>
                <w:rFonts w:ascii="Open Sans" w:hAnsi="Open Sans" w:cs="Open Sans"/>
                <w:snapToGrid w:val="0"/>
                <w:color w:val="000000"/>
              </w:rPr>
            </w:pPr>
            <w:r w:rsidRPr="0025660F">
              <w:rPr>
                <w:rFonts w:ascii="Open Sans" w:hAnsi="Open Sans" w:cs="Open Sans"/>
                <w:snapToGrid w:val="0"/>
                <w:color w:val="000000"/>
              </w:rPr>
              <w:t>(</w:t>
            </w:r>
            <w:r w:rsidRPr="0025660F">
              <w:rPr>
                <w:rFonts w:ascii="Open Sans" w:hAnsi="Open Sans" w:cs="Open Sans"/>
                <w:snapToGrid w:val="0"/>
              </w:rPr>
              <w:t>ime in priimek ter podpis odgovorne osebe ponudnik</w:t>
            </w:r>
            <w:r w:rsidRPr="0025660F">
              <w:rPr>
                <w:rFonts w:ascii="Open Sans" w:hAnsi="Open Sans" w:cs="Open Sans"/>
              </w:rPr>
              <w:t>a</w:t>
            </w:r>
            <w:r w:rsidRPr="0025660F">
              <w:rPr>
                <w:rFonts w:ascii="Open Sans" w:hAnsi="Open Sans" w:cs="Open Sans"/>
                <w:snapToGrid w:val="0"/>
                <w:color w:val="000000"/>
              </w:rPr>
              <w:t>)</w:t>
            </w:r>
          </w:p>
        </w:tc>
      </w:tr>
    </w:tbl>
    <w:p w14:paraId="1EC0F390" w14:textId="77777777" w:rsidR="007C0ACF" w:rsidRPr="0025660F" w:rsidRDefault="007C0ACF" w:rsidP="007C0ACF">
      <w:pPr>
        <w:keepNext/>
        <w:keepLines/>
        <w:tabs>
          <w:tab w:val="left" w:pos="567"/>
          <w:tab w:val="num" w:pos="851"/>
          <w:tab w:val="left" w:pos="993"/>
        </w:tabs>
        <w:rPr>
          <w:rFonts w:ascii="Open Sans" w:hAnsi="Open Sans" w:cs="Open Sans"/>
          <w:b/>
          <w:i/>
        </w:rPr>
      </w:pPr>
    </w:p>
    <w:p w14:paraId="6B4CA112" w14:textId="77777777" w:rsidR="007C0ACF" w:rsidRPr="0025660F" w:rsidRDefault="007C0ACF" w:rsidP="007C0ACF">
      <w:pPr>
        <w:keepNext/>
        <w:keepLines/>
        <w:tabs>
          <w:tab w:val="left" w:pos="567"/>
          <w:tab w:val="num" w:pos="851"/>
          <w:tab w:val="left" w:pos="993"/>
        </w:tabs>
        <w:rPr>
          <w:rFonts w:ascii="Open Sans" w:hAnsi="Open Sans" w:cs="Open Sans"/>
          <w:b/>
          <w:i/>
        </w:rPr>
      </w:pPr>
    </w:p>
    <w:p w14:paraId="63350398" w14:textId="25FB4680" w:rsidR="007C0ACF" w:rsidRPr="00F703CE" w:rsidRDefault="007C0ACF" w:rsidP="00F703CE">
      <w:pPr>
        <w:keepNext/>
        <w:keepLines/>
        <w:tabs>
          <w:tab w:val="left" w:pos="567"/>
          <w:tab w:val="num" w:pos="851"/>
          <w:tab w:val="left" w:pos="993"/>
        </w:tabs>
        <w:rPr>
          <w:sz w:val="18"/>
          <w:szCs w:val="18"/>
        </w:rPr>
      </w:pPr>
      <w:r w:rsidRPr="00F703CE">
        <w:rPr>
          <w:rFonts w:ascii="Open Sans" w:hAnsi="Open Sans" w:cs="Open Sans"/>
          <w:b/>
          <w:i/>
          <w:sz w:val="14"/>
          <w:szCs w:val="14"/>
        </w:rPr>
        <w:t xml:space="preserve">Navodilo: </w:t>
      </w:r>
      <w:r w:rsidRPr="00F703CE">
        <w:rPr>
          <w:rFonts w:ascii="Open Sans" w:hAnsi="Open Sans" w:cs="Open Sans"/>
          <w:i/>
          <w:sz w:val="14"/>
          <w:szCs w:val="14"/>
        </w:rPr>
        <w:t>V primeru, da odda več ponudnikov skupno ponudbo, morajo razmnožen obrazec priloge 1 izpolniti vsi ponudniki – partnerji, k ponudbi pa se priloži tudi Akt o skupni izvedbi naročila.</w:t>
      </w:r>
      <w:r w:rsidRPr="00F703CE">
        <w:rPr>
          <w:sz w:val="18"/>
          <w:szCs w:val="18"/>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31"/>
        <w:gridCol w:w="567"/>
      </w:tblGrid>
      <w:tr w:rsidR="007C0ACF" w:rsidRPr="00821D26" w14:paraId="3B912D20" w14:textId="77777777" w:rsidTr="00B76804">
        <w:tc>
          <w:tcPr>
            <w:tcW w:w="8931" w:type="dxa"/>
            <w:tcBorders>
              <w:right w:val="nil"/>
            </w:tcBorders>
          </w:tcPr>
          <w:p w14:paraId="50F078EB" w14:textId="7E4CCBD7" w:rsidR="007C0ACF" w:rsidRPr="00821D26" w:rsidRDefault="007C0ACF" w:rsidP="00B76804">
            <w:pPr>
              <w:keepNext/>
              <w:keepLines/>
              <w:widowControl w:val="0"/>
              <w:rPr>
                <w:rFonts w:ascii="Open Sans" w:hAnsi="Open Sans" w:cs="Open Sans"/>
                <w:b/>
                <w:strike/>
              </w:rPr>
            </w:pPr>
            <w:r>
              <w:rPr>
                <w:rFonts w:ascii="Open Sans" w:hAnsi="Open Sans" w:cs="Open Sans"/>
              </w:rPr>
              <w:lastRenderedPageBreak/>
              <w:t>SPECIFIKACIJA</w:t>
            </w:r>
            <w:r w:rsidRPr="00821D26">
              <w:rPr>
                <w:rFonts w:ascii="Open Sans" w:hAnsi="Open Sans" w:cs="Open Sans"/>
              </w:rPr>
              <w:t xml:space="preserve"> PONUDB</w:t>
            </w:r>
            <w:r>
              <w:rPr>
                <w:rFonts w:ascii="Open Sans" w:hAnsi="Open Sans" w:cs="Open Sans"/>
              </w:rPr>
              <w:t>ENE VREDNOSTI</w:t>
            </w:r>
          </w:p>
        </w:tc>
        <w:tc>
          <w:tcPr>
            <w:tcW w:w="567" w:type="dxa"/>
            <w:tcBorders>
              <w:left w:val="nil"/>
            </w:tcBorders>
          </w:tcPr>
          <w:p w14:paraId="345BA9E3" w14:textId="77777777" w:rsidR="007C0ACF" w:rsidRPr="00821D26" w:rsidRDefault="007C0ACF" w:rsidP="00B76804">
            <w:pPr>
              <w:keepNext/>
              <w:keepLines/>
              <w:widowControl w:val="0"/>
              <w:rPr>
                <w:rFonts w:ascii="Open Sans" w:hAnsi="Open Sans" w:cs="Open Sans"/>
                <w:b/>
                <w:i/>
                <w:strike/>
              </w:rPr>
            </w:pPr>
          </w:p>
        </w:tc>
      </w:tr>
    </w:tbl>
    <w:p w14:paraId="4B7CFF4A" w14:textId="77777777" w:rsidR="007C0ACF" w:rsidRDefault="007C0ACF" w:rsidP="007C0ACF">
      <w:pPr>
        <w:keepNext/>
        <w:keepLines/>
        <w:widowControl w:val="0"/>
        <w:rPr>
          <w:rFonts w:ascii="Open Sans" w:hAnsi="Open Sans" w:cs="Open Sans"/>
          <w:b/>
        </w:rPr>
      </w:pPr>
    </w:p>
    <w:p w14:paraId="155A8B7C" w14:textId="77777777" w:rsidR="007C0ACF" w:rsidRPr="00821D26" w:rsidRDefault="007C0ACF" w:rsidP="007C0ACF">
      <w:pPr>
        <w:keepNext/>
        <w:keepLines/>
        <w:widowControl w:val="0"/>
        <w:rPr>
          <w:rFonts w:ascii="Open Sans" w:hAnsi="Open Sans" w:cs="Open Sans"/>
          <w:b/>
        </w:rPr>
      </w:pPr>
    </w:p>
    <w:p w14:paraId="4DA5C01B" w14:textId="77777777" w:rsidR="007C0ACF" w:rsidRPr="00821D26" w:rsidRDefault="007C0ACF" w:rsidP="007C0ACF">
      <w:pPr>
        <w:keepNext/>
        <w:keepLines/>
        <w:widowControl w:val="0"/>
        <w:rPr>
          <w:rFonts w:ascii="Open Sans" w:hAnsi="Open Sans" w:cs="Open Sans"/>
          <w:b/>
          <w:bCs/>
        </w:rPr>
      </w:pPr>
      <w:r w:rsidRPr="00821D26">
        <w:rPr>
          <w:rFonts w:ascii="Open Sans" w:hAnsi="Open Sans" w:cs="Open Sans"/>
          <w:b/>
          <w:bCs/>
        </w:rPr>
        <w:t xml:space="preserve">PONUDBA št. ____________ z dne ___________ </w:t>
      </w:r>
    </w:p>
    <w:p w14:paraId="6AC79E27" w14:textId="77777777" w:rsidR="007C0ACF" w:rsidRDefault="007C0ACF" w:rsidP="007C0ACF">
      <w:pPr>
        <w:keepNext/>
        <w:keepLines/>
        <w:widowControl w:val="0"/>
        <w:rPr>
          <w:rFonts w:ascii="Open Sans" w:hAnsi="Open Sans" w:cs="Open Sans"/>
          <w:b/>
          <w:bCs/>
        </w:rPr>
      </w:pPr>
    </w:p>
    <w:p w14:paraId="070B2FEA" w14:textId="77777777" w:rsidR="007C0ACF" w:rsidRPr="00821D26" w:rsidRDefault="007C0ACF" w:rsidP="007C0ACF">
      <w:pPr>
        <w:keepNext/>
        <w:keepLines/>
        <w:widowControl w:val="0"/>
        <w:rPr>
          <w:rFonts w:ascii="Open Sans" w:hAnsi="Open Sans" w:cs="Open Sans"/>
          <w:bCs/>
        </w:rPr>
      </w:pPr>
    </w:p>
    <w:p w14:paraId="25CAE0EC" w14:textId="77777777" w:rsidR="007C0ACF" w:rsidRPr="007F5BBB" w:rsidRDefault="007C0ACF" w:rsidP="007C0ACF">
      <w:pPr>
        <w:keepNext/>
        <w:keepLines/>
        <w:widowControl w:val="0"/>
        <w:rPr>
          <w:rFonts w:ascii="Open Sans" w:hAnsi="Open Sans" w:cs="Open Sans"/>
          <w:b/>
        </w:rPr>
      </w:pPr>
      <w:r w:rsidRPr="00D94DE6">
        <w:rPr>
          <w:rFonts w:ascii="Open Sans" w:hAnsi="Open Sans" w:cs="Open Sans"/>
          <w:b/>
        </w:rPr>
        <w:t xml:space="preserve">Št. javnega naročila: </w:t>
      </w:r>
      <w:r w:rsidRPr="007F5BBB">
        <w:rPr>
          <w:rFonts w:ascii="Open Sans" w:hAnsi="Open Sans" w:cs="Open Sans"/>
          <w:b/>
          <w:bCs/>
        </w:rPr>
        <w:t xml:space="preserve">ENLJ-SIR-264/25 </w:t>
      </w:r>
      <w:r w:rsidRPr="007F5BBB">
        <w:rPr>
          <w:rFonts w:ascii="Open Sans" w:hAnsi="Open Sans" w:cs="Open Sans"/>
          <w:b/>
        </w:rPr>
        <w:t>Gradnja postrojenja za proizvodnjo vodika</w:t>
      </w:r>
    </w:p>
    <w:p w14:paraId="5339CD4B" w14:textId="7323776D" w:rsidR="007C0ACF" w:rsidRPr="00821D26" w:rsidRDefault="007C0ACF" w:rsidP="007C0ACF">
      <w:pPr>
        <w:keepNext/>
        <w:keepLines/>
        <w:ind w:right="-2"/>
        <w:rPr>
          <w:rFonts w:ascii="Open Sans" w:hAnsi="Open Sans" w:cs="Open Sans"/>
          <w:b/>
          <w:bCs/>
        </w:rPr>
      </w:pPr>
    </w:p>
    <w:p w14:paraId="6B85934E" w14:textId="77777777" w:rsidR="007C0ACF" w:rsidRDefault="007C0ACF" w:rsidP="007C0ACF">
      <w:pPr>
        <w:keepNext/>
        <w:keepLines/>
        <w:widowControl w:val="0"/>
        <w:rPr>
          <w:rFonts w:ascii="Open Sans" w:hAnsi="Open Sans" w:cs="Open Sans"/>
          <w:b/>
          <w:bCs/>
        </w:rPr>
      </w:pPr>
    </w:p>
    <w:p w14:paraId="7E710819" w14:textId="77777777" w:rsidR="007C0ACF" w:rsidRPr="00821D26" w:rsidRDefault="007C0ACF" w:rsidP="007C0ACF">
      <w:pPr>
        <w:keepNext/>
        <w:keepLines/>
        <w:widowControl w:val="0"/>
        <w:rPr>
          <w:rFonts w:ascii="Open Sans" w:hAnsi="Open Sans" w:cs="Open Sans"/>
          <w:b/>
          <w:bCs/>
        </w:rPr>
      </w:pPr>
    </w:p>
    <w:p w14:paraId="5150B585" w14:textId="77777777" w:rsidR="007C0ACF" w:rsidRPr="00821D26" w:rsidRDefault="007C0ACF" w:rsidP="007C0ACF">
      <w:pPr>
        <w:keepNext/>
        <w:keepLines/>
        <w:widowControl w:val="0"/>
        <w:rPr>
          <w:rFonts w:ascii="Open Sans" w:hAnsi="Open Sans" w:cs="Open Sans"/>
        </w:rPr>
      </w:pPr>
      <w:r w:rsidRPr="00821D26">
        <w:rPr>
          <w:rFonts w:ascii="Open Sans" w:hAnsi="Open Sans" w:cs="Open Sans"/>
        </w:rPr>
        <w:t xml:space="preserve">Naziv in naslov ponudnika: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7C0ACF" w:rsidRPr="00821D26" w14:paraId="4E654149" w14:textId="77777777" w:rsidTr="00B76804">
        <w:tc>
          <w:tcPr>
            <w:tcW w:w="9140" w:type="dxa"/>
            <w:tcBorders>
              <w:top w:val="single" w:sz="4" w:space="0" w:color="auto"/>
              <w:left w:val="single" w:sz="4" w:space="0" w:color="auto"/>
              <w:bottom w:val="single" w:sz="4" w:space="0" w:color="auto"/>
              <w:right w:val="single" w:sz="4" w:space="0" w:color="auto"/>
            </w:tcBorders>
          </w:tcPr>
          <w:p w14:paraId="205094B2" w14:textId="77777777" w:rsidR="007C0ACF" w:rsidRPr="00821D26" w:rsidRDefault="007C0ACF" w:rsidP="00B76804">
            <w:pPr>
              <w:keepNext/>
              <w:keepLines/>
              <w:widowControl w:val="0"/>
              <w:rPr>
                <w:rFonts w:ascii="Open Sans" w:hAnsi="Open Sans" w:cs="Open Sans"/>
              </w:rPr>
            </w:pPr>
          </w:p>
        </w:tc>
      </w:tr>
      <w:tr w:rsidR="007C0ACF" w:rsidRPr="00821D26" w14:paraId="4AC7689B" w14:textId="77777777" w:rsidTr="00B76804">
        <w:tc>
          <w:tcPr>
            <w:tcW w:w="9140" w:type="dxa"/>
            <w:tcBorders>
              <w:top w:val="single" w:sz="4" w:space="0" w:color="auto"/>
              <w:left w:val="single" w:sz="4" w:space="0" w:color="auto"/>
              <w:bottom w:val="single" w:sz="4" w:space="0" w:color="auto"/>
              <w:right w:val="single" w:sz="4" w:space="0" w:color="auto"/>
            </w:tcBorders>
          </w:tcPr>
          <w:p w14:paraId="1D867872" w14:textId="77777777" w:rsidR="007C0ACF" w:rsidRPr="00821D26" w:rsidRDefault="007C0ACF" w:rsidP="00B76804">
            <w:pPr>
              <w:keepNext/>
              <w:keepLines/>
              <w:widowControl w:val="0"/>
              <w:rPr>
                <w:rFonts w:ascii="Open Sans" w:hAnsi="Open Sans" w:cs="Open Sans"/>
              </w:rPr>
            </w:pPr>
          </w:p>
        </w:tc>
      </w:tr>
    </w:tbl>
    <w:p w14:paraId="5F04EF2E" w14:textId="77777777" w:rsidR="007C0ACF" w:rsidRPr="00821D26" w:rsidRDefault="007C0ACF" w:rsidP="007C0ACF">
      <w:pPr>
        <w:keepNext/>
        <w:keepLines/>
        <w:widowControl w:val="0"/>
        <w:rPr>
          <w:rFonts w:ascii="Open Sans" w:hAnsi="Open Sans" w:cs="Open Sans"/>
        </w:rPr>
      </w:pPr>
    </w:p>
    <w:p w14:paraId="56E06894" w14:textId="0A54524B" w:rsidR="001D357D" w:rsidRPr="007F5BBB" w:rsidRDefault="001D357D" w:rsidP="002C3055">
      <w:pPr>
        <w:keepNext/>
        <w:keepLines/>
        <w:widowControl w:val="0"/>
        <w:rPr>
          <w:rFonts w:ascii="Open Sans" w:hAnsi="Open Sans" w:cs="Open Sans"/>
        </w:rPr>
      </w:pPr>
      <w:r w:rsidRPr="007F5BBB">
        <w:rPr>
          <w:rFonts w:ascii="Open Sans" w:hAnsi="Open Sans" w:cs="Open Sans"/>
        </w:rPr>
        <w:t>Specifikacija ponudbene vrednosti:</w:t>
      </w:r>
    </w:p>
    <w:p w14:paraId="7F9A818D" w14:textId="77777777" w:rsidR="00AD58FA" w:rsidRPr="007F5BBB" w:rsidRDefault="00AD58FA" w:rsidP="002C3055">
      <w:pPr>
        <w:keepNext/>
        <w:keepLines/>
        <w:widowControl w:val="0"/>
        <w:rPr>
          <w:rFonts w:ascii="Open Sans" w:hAnsi="Open Sans" w:cs="Open Sans"/>
        </w:rPr>
      </w:pPr>
    </w:p>
    <w:tbl>
      <w:tblPr>
        <w:tblW w:w="9229" w:type="dxa"/>
        <w:tblInd w:w="55" w:type="dxa"/>
        <w:tblCellMar>
          <w:left w:w="70" w:type="dxa"/>
          <w:right w:w="70" w:type="dxa"/>
        </w:tblCellMar>
        <w:tblLook w:val="04A0" w:firstRow="1" w:lastRow="0" w:firstColumn="1" w:lastColumn="0" w:noHBand="0" w:noVBand="1"/>
      </w:tblPr>
      <w:tblGrid>
        <w:gridCol w:w="5894"/>
        <w:gridCol w:w="3335"/>
      </w:tblGrid>
      <w:tr w:rsidR="001D357D" w:rsidRPr="007F5BBB" w14:paraId="7AD2D0EC" w14:textId="77777777" w:rsidTr="001D357D">
        <w:trPr>
          <w:trHeight w:val="397"/>
        </w:trPr>
        <w:tc>
          <w:tcPr>
            <w:tcW w:w="5894" w:type="dxa"/>
            <w:tcBorders>
              <w:top w:val="single" w:sz="4" w:space="0" w:color="auto"/>
              <w:left w:val="single" w:sz="4" w:space="0" w:color="auto"/>
              <w:bottom w:val="single" w:sz="4" w:space="0" w:color="auto"/>
              <w:right w:val="single" w:sz="4" w:space="0" w:color="auto"/>
            </w:tcBorders>
            <w:shd w:val="clear" w:color="000000" w:fill="D9D9D9"/>
            <w:noWrap/>
            <w:hideMark/>
          </w:tcPr>
          <w:p w14:paraId="269ECAF0" w14:textId="77777777" w:rsidR="001D357D" w:rsidRPr="007F5BBB" w:rsidRDefault="001D357D" w:rsidP="002C3055">
            <w:pPr>
              <w:keepNext/>
              <w:keepLines/>
              <w:rPr>
                <w:rFonts w:ascii="Open Sans" w:hAnsi="Open Sans" w:cs="Open Sans"/>
              </w:rPr>
            </w:pPr>
            <w:r w:rsidRPr="007F5BBB">
              <w:rPr>
                <w:rFonts w:ascii="Open Sans" w:hAnsi="Open Sans" w:cs="Open Sans"/>
              </w:rPr>
              <w:t>Naziv</w:t>
            </w:r>
          </w:p>
        </w:tc>
        <w:tc>
          <w:tcPr>
            <w:tcW w:w="3335" w:type="dxa"/>
            <w:tcBorders>
              <w:top w:val="single" w:sz="4" w:space="0" w:color="auto"/>
              <w:left w:val="nil"/>
              <w:bottom w:val="single" w:sz="4" w:space="0" w:color="auto"/>
              <w:right w:val="single" w:sz="4" w:space="0" w:color="auto"/>
            </w:tcBorders>
            <w:shd w:val="clear" w:color="000000" w:fill="D9D9D9"/>
            <w:noWrap/>
            <w:hideMark/>
          </w:tcPr>
          <w:p w14:paraId="34DC19B4" w14:textId="77777777" w:rsidR="001D357D" w:rsidRPr="007F5BBB" w:rsidRDefault="001D357D" w:rsidP="002C3055">
            <w:pPr>
              <w:keepNext/>
              <w:keepLines/>
              <w:jc w:val="center"/>
              <w:rPr>
                <w:rFonts w:ascii="Open Sans" w:hAnsi="Open Sans" w:cs="Open Sans"/>
              </w:rPr>
            </w:pPr>
            <w:r w:rsidRPr="007F5BBB">
              <w:rPr>
                <w:rFonts w:ascii="Open Sans" w:hAnsi="Open Sans" w:cs="Open Sans"/>
              </w:rPr>
              <w:t>Vrednost v EUR brez DDV</w:t>
            </w:r>
          </w:p>
        </w:tc>
      </w:tr>
      <w:tr w:rsidR="006D6582" w:rsidRPr="007F5BBB" w14:paraId="2CA84D90" w14:textId="77777777" w:rsidTr="00CE69D6">
        <w:trPr>
          <w:trHeight w:val="647"/>
        </w:trPr>
        <w:tc>
          <w:tcPr>
            <w:tcW w:w="5894" w:type="dxa"/>
            <w:tcBorders>
              <w:top w:val="nil"/>
              <w:left w:val="single" w:sz="4" w:space="0" w:color="auto"/>
              <w:bottom w:val="single" w:sz="4" w:space="0" w:color="auto"/>
              <w:right w:val="single" w:sz="4" w:space="0" w:color="auto"/>
            </w:tcBorders>
            <w:shd w:val="clear" w:color="auto" w:fill="auto"/>
            <w:noWrap/>
            <w:hideMark/>
          </w:tcPr>
          <w:p w14:paraId="04A5F954" w14:textId="650D977E" w:rsidR="006D6582" w:rsidRPr="007F5BBB" w:rsidRDefault="006D6582" w:rsidP="006D6582">
            <w:pPr>
              <w:pStyle w:val="Odstavekseznama"/>
              <w:keepNext/>
              <w:keepLines/>
              <w:numPr>
                <w:ilvl w:val="0"/>
                <w:numId w:val="44"/>
              </w:numPr>
              <w:rPr>
                <w:rFonts w:ascii="Open Sans" w:hAnsi="Open Sans" w:cs="Open Sans"/>
              </w:rPr>
            </w:pPr>
            <w:r w:rsidRPr="007F5BBB">
              <w:rPr>
                <w:rFonts w:ascii="Open Sans" w:hAnsi="Open Sans" w:cs="Open Sans"/>
              </w:rPr>
              <w:t xml:space="preserve">DOBAVA, VGRADNJA IN ZAGON OPREME POSTROJENJA ZA PROIZVODNJO VODIKA </w:t>
            </w:r>
          </w:p>
        </w:tc>
        <w:tc>
          <w:tcPr>
            <w:tcW w:w="3335" w:type="dxa"/>
            <w:tcBorders>
              <w:top w:val="nil"/>
              <w:left w:val="nil"/>
              <w:bottom w:val="single" w:sz="4" w:space="0" w:color="auto"/>
              <w:right w:val="single" w:sz="4" w:space="0" w:color="auto"/>
            </w:tcBorders>
            <w:shd w:val="clear" w:color="auto" w:fill="auto"/>
            <w:noWrap/>
            <w:hideMark/>
          </w:tcPr>
          <w:p w14:paraId="6E5ACE46" w14:textId="58C403D9" w:rsidR="006D6582" w:rsidRPr="007F5BBB" w:rsidRDefault="006D6582" w:rsidP="006D6582">
            <w:pPr>
              <w:keepNext/>
              <w:keepLines/>
              <w:rPr>
                <w:rFonts w:ascii="Open Sans" w:hAnsi="Open Sans" w:cs="Open Sans"/>
              </w:rPr>
            </w:pPr>
            <w:r w:rsidRPr="007F5BBB">
              <w:rPr>
                <w:rFonts w:ascii="Open Sans" w:hAnsi="Open Sans" w:cs="Open Sans"/>
              </w:rPr>
              <w:t>*</w:t>
            </w:r>
          </w:p>
        </w:tc>
      </w:tr>
      <w:tr w:rsidR="006D6582" w:rsidRPr="007F5BBB" w14:paraId="0EBAE120" w14:textId="77777777" w:rsidTr="006D6582">
        <w:trPr>
          <w:trHeight w:val="556"/>
        </w:trPr>
        <w:tc>
          <w:tcPr>
            <w:tcW w:w="5894" w:type="dxa"/>
            <w:tcBorders>
              <w:top w:val="nil"/>
              <w:left w:val="single" w:sz="4" w:space="0" w:color="auto"/>
              <w:bottom w:val="single" w:sz="4" w:space="0" w:color="auto"/>
              <w:right w:val="single" w:sz="4" w:space="0" w:color="auto"/>
            </w:tcBorders>
            <w:shd w:val="clear" w:color="auto" w:fill="auto"/>
            <w:noWrap/>
            <w:hideMark/>
          </w:tcPr>
          <w:p w14:paraId="4FB46A26" w14:textId="3B0D18BE" w:rsidR="006D6582" w:rsidRPr="007F5BBB" w:rsidRDefault="006D6582" w:rsidP="006D6582">
            <w:pPr>
              <w:pStyle w:val="Odstavekseznama"/>
              <w:keepNext/>
              <w:keepLines/>
              <w:numPr>
                <w:ilvl w:val="0"/>
                <w:numId w:val="44"/>
              </w:numPr>
              <w:rPr>
                <w:rFonts w:ascii="Open Sans" w:hAnsi="Open Sans" w:cs="Open Sans"/>
              </w:rPr>
            </w:pPr>
            <w:r w:rsidRPr="007F5BBB">
              <w:rPr>
                <w:rFonts w:ascii="Open Sans" w:hAnsi="Open Sans" w:cs="Open Sans"/>
              </w:rPr>
              <w:t>VZDRŽEVANJE ELEKTROLIZERJA Z VSEMI PODSISTEMI ZA</w:t>
            </w:r>
            <w:r w:rsidR="006E7F6E">
              <w:rPr>
                <w:rFonts w:ascii="Open Sans" w:hAnsi="Open Sans" w:cs="Open Sans"/>
              </w:rPr>
              <w:t xml:space="preserve">  </w:t>
            </w:r>
            <w:r w:rsidRPr="007F5BBB">
              <w:rPr>
                <w:rFonts w:ascii="Open Sans" w:hAnsi="Open Sans" w:cs="Open Sans"/>
              </w:rPr>
              <w:t xml:space="preserve"> OBDOBJE 4 LET – stroški dela + materiala</w:t>
            </w:r>
          </w:p>
        </w:tc>
        <w:tc>
          <w:tcPr>
            <w:tcW w:w="3335" w:type="dxa"/>
            <w:tcBorders>
              <w:top w:val="nil"/>
              <w:left w:val="nil"/>
              <w:bottom w:val="single" w:sz="4" w:space="0" w:color="auto"/>
              <w:right w:val="single" w:sz="4" w:space="0" w:color="auto"/>
            </w:tcBorders>
            <w:shd w:val="clear" w:color="auto" w:fill="auto"/>
            <w:noWrap/>
          </w:tcPr>
          <w:p w14:paraId="57590FAA" w14:textId="72D47FC9" w:rsidR="006D6582" w:rsidRPr="007F5BBB" w:rsidRDefault="006D6582" w:rsidP="006D6582">
            <w:pPr>
              <w:keepNext/>
              <w:keepLines/>
              <w:jc w:val="left"/>
              <w:rPr>
                <w:rFonts w:ascii="Open Sans" w:hAnsi="Open Sans" w:cs="Open Sans"/>
              </w:rPr>
            </w:pPr>
            <w:r w:rsidRPr="007F5BBB">
              <w:rPr>
                <w:rFonts w:ascii="Open Sans" w:hAnsi="Open Sans" w:cs="Open Sans"/>
              </w:rPr>
              <w:t>**</w:t>
            </w:r>
          </w:p>
        </w:tc>
      </w:tr>
      <w:tr w:rsidR="006D6582" w:rsidRPr="007F5BBB" w14:paraId="7B2CD137" w14:textId="77777777" w:rsidTr="00CE69D6">
        <w:trPr>
          <w:trHeight w:val="556"/>
        </w:trPr>
        <w:tc>
          <w:tcPr>
            <w:tcW w:w="5894" w:type="dxa"/>
            <w:tcBorders>
              <w:top w:val="nil"/>
              <w:left w:val="single" w:sz="4" w:space="0" w:color="auto"/>
              <w:bottom w:val="single" w:sz="4" w:space="0" w:color="auto"/>
              <w:right w:val="single" w:sz="4" w:space="0" w:color="auto"/>
            </w:tcBorders>
            <w:shd w:val="clear" w:color="auto" w:fill="auto"/>
            <w:noWrap/>
          </w:tcPr>
          <w:p w14:paraId="59459BB3" w14:textId="753403F4" w:rsidR="006D6582" w:rsidRPr="007F5BBB" w:rsidRDefault="006D6582" w:rsidP="006D6582">
            <w:pPr>
              <w:pStyle w:val="Odstavekseznama"/>
              <w:keepNext/>
              <w:keepLines/>
              <w:numPr>
                <w:ilvl w:val="0"/>
                <w:numId w:val="44"/>
              </w:numPr>
              <w:rPr>
                <w:rFonts w:ascii="Open Sans" w:hAnsi="Open Sans" w:cs="Open Sans"/>
              </w:rPr>
            </w:pPr>
            <w:r w:rsidRPr="007F5BBB">
              <w:rPr>
                <w:rFonts w:ascii="Open Sans" w:hAnsi="Open Sans" w:cs="Open Sans"/>
              </w:rPr>
              <w:t>VZDRŽEVANJE KOMPRESORSKEGA SKLOPA ZA OBDOBJE 4 LET – stroški dela + materiala</w:t>
            </w:r>
          </w:p>
        </w:tc>
        <w:tc>
          <w:tcPr>
            <w:tcW w:w="3335" w:type="dxa"/>
            <w:tcBorders>
              <w:top w:val="nil"/>
              <w:left w:val="nil"/>
              <w:bottom w:val="single" w:sz="4" w:space="0" w:color="auto"/>
              <w:right w:val="single" w:sz="4" w:space="0" w:color="auto"/>
            </w:tcBorders>
            <w:shd w:val="clear" w:color="auto" w:fill="auto"/>
            <w:noWrap/>
          </w:tcPr>
          <w:p w14:paraId="5E72F4F9" w14:textId="5D3727B2" w:rsidR="006D6582" w:rsidRPr="007F5BBB" w:rsidRDefault="006D6582" w:rsidP="006D6582">
            <w:pPr>
              <w:keepNext/>
              <w:keepLines/>
              <w:jc w:val="left"/>
              <w:rPr>
                <w:rFonts w:ascii="Open Sans" w:hAnsi="Open Sans" w:cs="Open Sans"/>
              </w:rPr>
            </w:pPr>
            <w:r w:rsidRPr="007F5BBB">
              <w:rPr>
                <w:rFonts w:ascii="Open Sans" w:hAnsi="Open Sans" w:cs="Open Sans"/>
              </w:rPr>
              <w:t>***</w:t>
            </w:r>
          </w:p>
        </w:tc>
      </w:tr>
      <w:tr w:rsidR="006D6582" w:rsidRPr="007F5BBB" w14:paraId="73DB797C" w14:textId="77777777" w:rsidTr="00CE69D6">
        <w:trPr>
          <w:trHeight w:val="550"/>
        </w:trPr>
        <w:tc>
          <w:tcPr>
            <w:tcW w:w="5894" w:type="dxa"/>
            <w:tcBorders>
              <w:top w:val="nil"/>
              <w:left w:val="single" w:sz="4" w:space="0" w:color="auto"/>
              <w:bottom w:val="single" w:sz="4" w:space="0" w:color="auto"/>
              <w:right w:val="single" w:sz="4" w:space="0" w:color="auto"/>
            </w:tcBorders>
            <w:shd w:val="clear" w:color="auto" w:fill="auto"/>
            <w:noWrap/>
          </w:tcPr>
          <w:p w14:paraId="2558F204" w14:textId="60AFD85C" w:rsidR="006D6582" w:rsidRPr="007F5BBB" w:rsidRDefault="006D6582" w:rsidP="006D6582">
            <w:pPr>
              <w:pStyle w:val="Odstavekseznama"/>
              <w:keepNext/>
              <w:keepLines/>
              <w:numPr>
                <w:ilvl w:val="0"/>
                <w:numId w:val="44"/>
              </w:numPr>
              <w:rPr>
                <w:rFonts w:ascii="Open Sans" w:hAnsi="Open Sans" w:cs="Open Sans"/>
              </w:rPr>
            </w:pPr>
            <w:r w:rsidRPr="007F5BBB">
              <w:rPr>
                <w:rFonts w:ascii="Open Sans" w:hAnsi="Open Sans" w:cs="Open Sans"/>
              </w:rPr>
              <w:t xml:space="preserve">VZDRŽEVANJE HW IN SW SISTEMA VODENJA CELOTNEGA POSTROJENJA ZA OBDOBJE </w:t>
            </w:r>
            <w:r w:rsidR="008F3056">
              <w:rPr>
                <w:rFonts w:ascii="Open Sans" w:hAnsi="Open Sans" w:cs="Open Sans"/>
              </w:rPr>
              <w:t>3</w:t>
            </w:r>
            <w:r w:rsidRPr="007F5BBB">
              <w:rPr>
                <w:rFonts w:ascii="Open Sans" w:hAnsi="Open Sans" w:cs="Open Sans"/>
              </w:rPr>
              <w:t xml:space="preserve"> LET – stroški dela</w:t>
            </w:r>
          </w:p>
        </w:tc>
        <w:tc>
          <w:tcPr>
            <w:tcW w:w="3335" w:type="dxa"/>
            <w:tcBorders>
              <w:top w:val="nil"/>
              <w:left w:val="nil"/>
              <w:bottom w:val="single" w:sz="4" w:space="0" w:color="auto"/>
              <w:right w:val="single" w:sz="4" w:space="0" w:color="auto"/>
            </w:tcBorders>
            <w:shd w:val="clear" w:color="auto" w:fill="auto"/>
            <w:noWrap/>
          </w:tcPr>
          <w:p w14:paraId="6049374D" w14:textId="0A98CDD1" w:rsidR="006D6582" w:rsidRPr="007F5BBB" w:rsidRDefault="006D6582" w:rsidP="006D6582">
            <w:pPr>
              <w:keepNext/>
              <w:keepLines/>
              <w:jc w:val="left"/>
              <w:rPr>
                <w:rFonts w:ascii="Open Sans" w:hAnsi="Open Sans" w:cs="Open Sans"/>
              </w:rPr>
            </w:pPr>
            <w:r w:rsidRPr="007F5BBB">
              <w:rPr>
                <w:rFonts w:ascii="Open Sans" w:hAnsi="Open Sans" w:cs="Open Sans"/>
              </w:rPr>
              <w:t>***</w:t>
            </w:r>
            <w:r>
              <w:rPr>
                <w:rFonts w:ascii="Open Sans" w:hAnsi="Open Sans" w:cs="Open Sans"/>
              </w:rPr>
              <w:t>*</w:t>
            </w:r>
          </w:p>
        </w:tc>
      </w:tr>
      <w:tr w:rsidR="006D6582" w:rsidRPr="007F5BBB" w14:paraId="769C8C5D" w14:textId="77777777" w:rsidTr="00CE69D6">
        <w:trPr>
          <w:trHeight w:val="550"/>
        </w:trPr>
        <w:tc>
          <w:tcPr>
            <w:tcW w:w="5894" w:type="dxa"/>
            <w:tcBorders>
              <w:top w:val="nil"/>
              <w:left w:val="single" w:sz="4" w:space="0" w:color="auto"/>
              <w:bottom w:val="single" w:sz="4" w:space="0" w:color="auto"/>
              <w:right w:val="single" w:sz="4" w:space="0" w:color="auto"/>
            </w:tcBorders>
            <w:shd w:val="clear" w:color="auto" w:fill="auto"/>
            <w:noWrap/>
            <w:hideMark/>
          </w:tcPr>
          <w:p w14:paraId="325B3F79" w14:textId="77777777" w:rsidR="006D6582" w:rsidRPr="007F5BBB" w:rsidRDefault="006D6582" w:rsidP="006D6582">
            <w:pPr>
              <w:keepNext/>
              <w:keepLines/>
              <w:rPr>
                <w:rFonts w:ascii="Open Sans" w:hAnsi="Open Sans" w:cs="Open Sans"/>
                <w:b/>
                <w:bCs/>
              </w:rPr>
            </w:pPr>
            <w:r w:rsidRPr="007F5BBB">
              <w:rPr>
                <w:rFonts w:ascii="Open Sans" w:hAnsi="Open Sans" w:cs="Open Sans"/>
                <w:b/>
                <w:bCs/>
              </w:rPr>
              <w:t>SKUPNA PONUDBENA VREDNOST</w:t>
            </w:r>
            <w:r w:rsidRPr="007F5BBB" w:rsidDel="005553AC">
              <w:rPr>
                <w:rFonts w:ascii="Open Sans" w:hAnsi="Open Sans" w:cs="Open Sans"/>
                <w:b/>
                <w:bCs/>
              </w:rPr>
              <w:t xml:space="preserve"> </w:t>
            </w:r>
          </w:p>
        </w:tc>
        <w:tc>
          <w:tcPr>
            <w:tcW w:w="3335" w:type="dxa"/>
            <w:tcBorders>
              <w:top w:val="nil"/>
              <w:left w:val="nil"/>
              <w:bottom w:val="single" w:sz="4" w:space="0" w:color="auto"/>
              <w:right w:val="single" w:sz="4" w:space="0" w:color="auto"/>
            </w:tcBorders>
            <w:shd w:val="clear" w:color="auto" w:fill="auto"/>
            <w:noWrap/>
            <w:hideMark/>
          </w:tcPr>
          <w:p w14:paraId="719EDD4B" w14:textId="2ACB4858" w:rsidR="006D6582" w:rsidRPr="007F5BBB" w:rsidRDefault="006D6582" w:rsidP="006D6582">
            <w:pPr>
              <w:keepNext/>
              <w:keepLines/>
              <w:jc w:val="left"/>
              <w:rPr>
                <w:rFonts w:ascii="Open Sans" w:hAnsi="Open Sans" w:cs="Open Sans"/>
              </w:rPr>
            </w:pPr>
          </w:p>
        </w:tc>
      </w:tr>
    </w:tbl>
    <w:p w14:paraId="6EC1D161" w14:textId="703923DE" w:rsidR="001D357D" w:rsidRDefault="001D357D" w:rsidP="002C3055">
      <w:pPr>
        <w:keepNext/>
        <w:keepLines/>
        <w:widowControl w:val="0"/>
        <w:rPr>
          <w:rFonts w:ascii="Open Sans" w:hAnsi="Open Sans" w:cs="Open Sans"/>
        </w:rPr>
      </w:pPr>
    </w:p>
    <w:p w14:paraId="2D59481F" w14:textId="77777777" w:rsidR="00D61A5E" w:rsidRPr="007F5BBB" w:rsidRDefault="00D61A5E" w:rsidP="00D61A5E">
      <w:pPr>
        <w:keepNext/>
        <w:keepLines/>
        <w:widowControl w:val="0"/>
        <w:rPr>
          <w:rFonts w:ascii="Open Sans" w:hAnsi="Open Sans" w:cs="Open Sans"/>
        </w:rPr>
      </w:pPr>
    </w:p>
    <w:tbl>
      <w:tblPr>
        <w:tblW w:w="9229" w:type="dxa"/>
        <w:tblInd w:w="55" w:type="dxa"/>
        <w:tblCellMar>
          <w:left w:w="70" w:type="dxa"/>
          <w:right w:w="70" w:type="dxa"/>
        </w:tblCellMar>
        <w:tblLook w:val="04A0" w:firstRow="1" w:lastRow="0" w:firstColumn="1" w:lastColumn="0" w:noHBand="0" w:noVBand="1"/>
      </w:tblPr>
      <w:tblGrid>
        <w:gridCol w:w="5894"/>
        <w:gridCol w:w="3335"/>
      </w:tblGrid>
      <w:tr w:rsidR="00D61A5E" w:rsidRPr="007F5BBB" w14:paraId="68726DA1" w14:textId="77777777" w:rsidTr="002914AC">
        <w:trPr>
          <w:trHeight w:val="397"/>
        </w:trPr>
        <w:tc>
          <w:tcPr>
            <w:tcW w:w="5894" w:type="dxa"/>
            <w:tcBorders>
              <w:top w:val="single" w:sz="4" w:space="0" w:color="auto"/>
              <w:left w:val="single" w:sz="4" w:space="0" w:color="auto"/>
              <w:bottom w:val="single" w:sz="4" w:space="0" w:color="auto"/>
              <w:right w:val="single" w:sz="4" w:space="0" w:color="auto"/>
            </w:tcBorders>
            <w:shd w:val="clear" w:color="000000" w:fill="D9D9D9"/>
            <w:noWrap/>
            <w:hideMark/>
          </w:tcPr>
          <w:p w14:paraId="5530A78D" w14:textId="77777777" w:rsidR="00D61A5E" w:rsidRPr="007F5BBB" w:rsidRDefault="00D61A5E" w:rsidP="002914AC">
            <w:pPr>
              <w:keepNext/>
              <w:keepLines/>
              <w:rPr>
                <w:rFonts w:ascii="Open Sans" w:hAnsi="Open Sans" w:cs="Open Sans"/>
              </w:rPr>
            </w:pPr>
            <w:r w:rsidRPr="007F5BBB">
              <w:rPr>
                <w:rFonts w:ascii="Open Sans" w:hAnsi="Open Sans" w:cs="Open Sans"/>
              </w:rPr>
              <w:t>Naziv</w:t>
            </w:r>
          </w:p>
        </w:tc>
        <w:tc>
          <w:tcPr>
            <w:tcW w:w="3335" w:type="dxa"/>
            <w:tcBorders>
              <w:top w:val="single" w:sz="4" w:space="0" w:color="auto"/>
              <w:left w:val="nil"/>
              <w:bottom w:val="single" w:sz="4" w:space="0" w:color="auto"/>
              <w:right w:val="single" w:sz="4" w:space="0" w:color="auto"/>
            </w:tcBorders>
            <w:shd w:val="clear" w:color="000000" w:fill="D9D9D9"/>
            <w:noWrap/>
            <w:hideMark/>
          </w:tcPr>
          <w:p w14:paraId="4698A157" w14:textId="00023C39" w:rsidR="00D61A5E" w:rsidRPr="007F5BBB" w:rsidRDefault="00D61A5E" w:rsidP="002914AC">
            <w:pPr>
              <w:keepNext/>
              <w:keepLines/>
              <w:jc w:val="center"/>
              <w:rPr>
                <w:rFonts w:ascii="Open Sans" w:hAnsi="Open Sans" w:cs="Open Sans"/>
              </w:rPr>
            </w:pPr>
            <w:r>
              <w:rPr>
                <w:rFonts w:ascii="Open Sans" w:hAnsi="Open Sans" w:cs="Open Sans"/>
              </w:rPr>
              <w:t>NAZIV IZVAJALCA</w:t>
            </w:r>
            <w:r w:rsidR="003A101B">
              <w:rPr>
                <w:rFonts w:ascii="Open Sans" w:hAnsi="Open Sans" w:cs="Open Sans"/>
              </w:rPr>
              <w:t>:</w:t>
            </w:r>
          </w:p>
        </w:tc>
      </w:tr>
      <w:tr w:rsidR="00D61A5E" w:rsidRPr="007F5BBB" w14:paraId="562F5183" w14:textId="77777777" w:rsidTr="003A101B">
        <w:trPr>
          <w:trHeight w:val="1036"/>
        </w:trPr>
        <w:tc>
          <w:tcPr>
            <w:tcW w:w="5894" w:type="dxa"/>
            <w:tcBorders>
              <w:top w:val="nil"/>
              <w:left w:val="single" w:sz="4" w:space="0" w:color="auto"/>
              <w:bottom w:val="single" w:sz="4" w:space="0" w:color="auto"/>
              <w:right w:val="single" w:sz="4" w:space="0" w:color="auto"/>
            </w:tcBorders>
            <w:shd w:val="clear" w:color="auto" w:fill="auto"/>
            <w:noWrap/>
            <w:hideMark/>
          </w:tcPr>
          <w:p w14:paraId="08E4B054" w14:textId="3A3086F6" w:rsidR="00D61A5E" w:rsidRPr="003A101B" w:rsidRDefault="00D61A5E" w:rsidP="003A101B">
            <w:pPr>
              <w:keepNext/>
              <w:keepLines/>
              <w:rPr>
                <w:rFonts w:ascii="Open Sans" w:hAnsi="Open Sans" w:cs="Open Sans"/>
              </w:rPr>
            </w:pPr>
            <w:r>
              <w:rPr>
                <w:rFonts w:ascii="Open Sans" w:hAnsi="Open Sans" w:cs="Open Sans"/>
              </w:rPr>
              <w:t xml:space="preserve">1. </w:t>
            </w:r>
            <w:r w:rsidR="003A101B">
              <w:rPr>
                <w:rFonts w:ascii="Open Sans" w:hAnsi="Open Sans" w:cs="Open Sans"/>
              </w:rPr>
              <w:t xml:space="preserve">Podpisnik pogodbe </w:t>
            </w:r>
            <w:r w:rsidR="003A101B" w:rsidRPr="003A101B">
              <w:rPr>
                <w:rFonts w:ascii="Open Sans" w:hAnsi="Open Sans" w:cs="Open Sans"/>
              </w:rPr>
              <w:t>za Gradnjo postrojenja za proizvodnjo vodika</w:t>
            </w:r>
          </w:p>
        </w:tc>
        <w:tc>
          <w:tcPr>
            <w:tcW w:w="3335" w:type="dxa"/>
            <w:tcBorders>
              <w:top w:val="nil"/>
              <w:left w:val="nil"/>
              <w:bottom w:val="single" w:sz="4" w:space="0" w:color="auto"/>
              <w:right w:val="single" w:sz="4" w:space="0" w:color="auto"/>
            </w:tcBorders>
            <w:shd w:val="clear" w:color="auto" w:fill="auto"/>
            <w:noWrap/>
            <w:hideMark/>
          </w:tcPr>
          <w:p w14:paraId="484D3D23" w14:textId="70CD0D07" w:rsidR="00D61A5E" w:rsidRPr="007F5BBB" w:rsidRDefault="00D61A5E" w:rsidP="002914AC">
            <w:pPr>
              <w:keepNext/>
              <w:keepLines/>
              <w:rPr>
                <w:rFonts w:ascii="Open Sans" w:hAnsi="Open Sans" w:cs="Open Sans"/>
              </w:rPr>
            </w:pPr>
          </w:p>
        </w:tc>
      </w:tr>
      <w:tr w:rsidR="00D61A5E" w:rsidRPr="007F5BBB" w14:paraId="5ED92EB6" w14:textId="77777777" w:rsidTr="003A101B">
        <w:trPr>
          <w:trHeight w:val="980"/>
        </w:trPr>
        <w:tc>
          <w:tcPr>
            <w:tcW w:w="5894" w:type="dxa"/>
            <w:tcBorders>
              <w:top w:val="nil"/>
              <w:left w:val="single" w:sz="4" w:space="0" w:color="auto"/>
              <w:bottom w:val="single" w:sz="4" w:space="0" w:color="auto"/>
              <w:right w:val="single" w:sz="4" w:space="0" w:color="auto"/>
            </w:tcBorders>
            <w:shd w:val="clear" w:color="auto" w:fill="auto"/>
            <w:noWrap/>
            <w:hideMark/>
          </w:tcPr>
          <w:p w14:paraId="7056FAB5" w14:textId="20E08D40" w:rsidR="00D61A5E" w:rsidRPr="003A101B" w:rsidRDefault="00D61A5E" w:rsidP="003A101B">
            <w:pPr>
              <w:keepNext/>
              <w:keepLines/>
              <w:rPr>
                <w:rFonts w:ascii="Open Sans" w:hAnsi="Open Sans" w:cs="Open Sans"/>
              </w:rPr>
            </w:pPr>
            <w:r>
              <w:rPr>
                <w:rFonts w:ascii="Open Sans" w:hAnsi="Open Sans" w:cs="Open Sans"/>
              </w:rPr>
              <w:t xml:space="preserve">2. </w:t>
            </w:r>
            <w:r w:rsidR="003A101B">
              <w:rPr>
                <w:rFonts w:ascii="Open Sans" w:hAnsi="Open Sans" w:cs="Open Sans"/>
              </w:rPr>
              <w:t xml:space="preserve">Podpisnik okvirnega sporazuma </w:t>
            </w:r>
            <w:r w:rsidR="003A101B" w:rsidRPr="003A101B">
              <w:rPr>
                <w:rFonts w:ascii="Open Sans" w:hAnsi="Open Sans" w:cs="Open Sans"/>
              </w:rPr>
              <w:t xml:space="preserve">vzdrževanja za redno vzdrževanje Postrojenja za proizvodnjo vodika </w:t>
            </w:r>
            <w:r w:rsidR="003A101B">
              <w:rPr>
                <w:rFonts w:ascii="Open Sans" w:hAnsi="Open Sans" w:cs="Open Sans"/>
              </w:rPr>
              <w:t>za obdobje 4 let</w:t>
            </w:r>
          </w:p>
        </w:tc>
        <w:tc>
          <w:tcPr>
            <w:tcW w:w="3335" w:type="dxa"/>
            <w:tcBorders>
              <w:top w:val="nil"/>
              <w:left w:val="nil"/>
              <w:bottom w:val="single" w:sz="4" w:space="0" w:color="auto"/>
              <w:right w:val="single" w:sz="4" w:space="0" w:color="auto"/>
            </w:tcBorders>
            <w:shd w:val="clear" w:color="auto" w:fill="auto"/>
            <w:noWrap/>
          </w:tcPr>
          <w:p w14:paraId="53DCF614" w14:textId="29DB048F" w:rsidR="00D61A5E" w:rsidRPr="007F5BBB" w:rsidRDefault="00D61A5E" w:rsidP="002914AC">
            <w:pPr>
              <w:keepNext/>
              <w:keepLines/>
              <w:jc w:val="left"/>
              <w:rPr>
                <w:rFonts w:ascii="Open Sans" w:hAnsi="Open Sans" w:cs="Open Sans"/>
              </w:rPr>
            </w:pPr>
          </w:p>
        </w:tc>
      </w:tr>
      <w:tr w:rsidR="00D61A5E" w:rsidRPr="007F5BBB" w14:paraId="37C24895" w14:textId="77777777" w:rsidTr="003A101B">
        <w:trPr>
          <w:trHeight w:val="980"/>
        </w:trPr>
        <w:tc>
          <w:tcPr>
            <w:tcW w:w="5894" w:type="dxa"/>
            <w:tcBorders>
              <w:top w:val="nil"/>
              <w:left w:val="single" w:sz="4" w:space="0" w:color="auto"/>
              <w:bottom w:val="single" w:sz="4" w:space="0" w:color="auto"/>
              <w:right w:val="single" w:sz="4" w:space="0" w:color="auto"/>
            </w:tcBorders>
            <w:shd w:val="clear" w:color="auto" w:fill="auto"/>
            <w:noWrap/>
          </w:tcPr>
          <w:p w14:paraId="0757EF6B" w14:textId="2873C8DF" w:rsidR="00D61A5E" w:rsidRPr="003A101B" w:rsidRDefault="00D61A5E" w:rsidP="003A101B">
            <w:pPr>
              <w:keepNext/>
              <w:keepLines/>
              <w:rPr>
                <w:rFonts w:ascii="Open Sans" w:hAnsi="Open Sans" w:cs="Open Sans"/>
              </w:rPr>
            </w:pPr>
            <w:r>
              <w:rPr>
                <w:rFonts w:ascii="Open Sans" w:hAnsi="Open Sans" w:cs="Open Sans"/>
              </w:rPr>
              <w:t xml:space="preserve">3. </w:t>
            </w:r>
            <w:r w:rsidR="003A101B">
              <w:rPr>
                <w:rFonts w:ascii="Open Sans" w:hAnsi="Open Sans" w:cs="Open Sans"/>
              </w:rPr>
              <w:t xml:space="preserve">Podpisnik okvirnega sporazuma </w:t>
            </w:r>
            <w:r w:rsidR="003A101B" w:rsidRPr="003A101B">
              <w:rPr>
                <w:rFonts w:ascii="Open Sans" w:hAnsi="Open Sans" w:cs="Open Sans"/>
              </w:rPr>
              <w:t>vzdrževanja</w:t>
            </w:r>
            <w:r w:rsidR="003A101B">
              <w:rPr>
                <w:rFonts w:ascii="Open Sans" w:hAnsi="Open Sans" w:cs="Open Sans"/>
              </w:rPr>
              <w:t xml:space="preserve"> za</w:t>
            </w:r>
            <w:r w:rsidR="003A101B" w:rsidRPr="003A101B">
              <w:rPr>
                <w:rFonts w:ascii="Open Sans" w:hAnsi="Open Sans" w:cs="Open Sans"/>
              </w:rPr>
              <w:t xml:space="preserve"> vzdrževanje HW in SW sistema vodenja postrojenja </w:t>
            </w:r>
            <w:r w:rsidR="003A101B">
              <w:rPr>
                <w:rFonts w:ascii="Open Sans" w:hAnsi="Open Sans" w:cs="Open Sans"/>
              </w:rPr>
              <w:t>za obdobje 3 let</w:t>
            </w:r>
          </w:p>
        </w:tc>
        <w:tc>
          <w:tcPr>
            <w:tcW w:w="3335" w:type="dxa"/>
            <w:tcBorders>
              <w:top w:val="nil"/>
              <w:left w:val="nil"/>
              <w:bottom w:val="single" w:sz="4" w:space="0" w:color="auto"/>
              <w:right w:val="single" w:sz="4" w:space="0" w:color="auto"/>
            </w:tcBorders>
            <w:shd w:val="clear" w:color="auto" w:fill="auto"/>
            <w:noWrap/>
          </w:tcPr>
          <w:p w14:paraId="5388877A" w14:textId="1C7B3757" w:rsidR="00D61A5E" w:rsidRPr="007F5BBB" w:rsidRDefault="00D61A5E" w:rsidP="002914AC">
            <w:pPr>
              <w:keepNext/>
              <w:keepLines/>
              <w:jc w:val="left"/>
              <w:rPr>
                <w:rFonts w:ascii="Open Sans" w:hAnsi="Open Sans" w:cs="Open Sans"/>
              </w:rPr>
            </w:pPr>
          </w:p>
        </w:tc>
      </w:tr>
    </w:tbl>
    <w:p w14:paraId="7F5C3324" w14:textId="77777777" w:rsidR="00C05F76" w:rsidRDefault="00C05F76">
      <w:pPr>
        <w:rPr>
          <w:rFonts w:ascii="Open Sans" w:hAnsi="Open Sans" w:cs="Open Sans"/>
          <w:b/>
          <w:bCs/>
        </w:rPr>
      </w:pPr>
    </w:p>
    <w:p w14:paraId="2FA6B709" w14:textId="07A3FC01" w:rsidR="00067A45" w:rsidRDefault="00C05F76">
      <w:pPr>
        <w:rPr>
          <w:rFonts w:ascii="Open Sans" w:hAnsi="Open Sans" w:cs="Open Sans"/>
          <w:b/>
          <w:bCs/>
        </w:rPr>
      </w:pPr>
      <w:r w:rsidRPr="00C05F76">
        <w:rPr>
          <w:rFonts w:ascii="Open Sans" w:hAnsi="Open Sans" w:cs="Open Sans"/>
          <w:b/>
          <w:bCs/>
        </w:rPr>
        <w:t xml:space="preserve">V primeru, da </w:t>
      </w:r>
      <w:r>
        <w:rPr>
          <w:rFonts w:ascii="Open Sans" w:hAnsi="Open Sans" w:cs="Open Sans"/>
          <w:b/>
          <w:bCs/>
        </w:rPr>
        <w:t>podpisnik okvirnih sporazumov vzdrževanja ne bo isti kot podpisnik pogodbe za gradnjo</w:t>
      </w:r>
      <w:r w:rsidRPr="00C05F76">
        <w:rPr>
          <w:rFonts w:ascii="Open Sans" w:hAnsi="Open Sans" w:cs="Open Sans"/>
          <w:b/>
          <w:bCs/>
        </w:rPr>
        <w:t xml:space="preserve">, mora ponudnik predložiti pogodbo o medsebojnem sodelovanju in jih obvezno </w:t>
      </w:r>
      <w:r w:rsidR="007E0C50">
        <w:rPr>
          <w:rFonts w:ascii="Open Sans" w:hAnsi="Open Sans" w:cs="Open Sans"/>
          <w:b/>
          <w:bCs/>
        </w:rPr>
        <w:t>nominirati kot partnerje (Skupna ponudba) ali</w:t>
      </w:r>
      <w:r w:rsidRPr="00C05F76">
        <w:rPr>
          <w:rFonts w:ascii="Open Sans" w:hAnsi="Open Sans" w:cs="Open Sans"/>
          <w:b/>
          <w:bCs/>
        </w:rPr>
        <w:t xml:space="preserve"> kot podizvajalce.</w:t>
      </w:r>
      <w:r w:rsidR="00067A45">
        <w:rPr>
          <w:rFonts w:ascii="Open Sans" w:hAnsi="Open Sans" w:cs="Open Sans"/>
          <w:b/>
          <w:bCs/>
        </w:rPr>
        <w:br w:type="page"/>
      </w:r>
    </w:p>
    <w:p w14:paraId="5B21E2AC" w14:textId="39849DCE" w:rsidR="00067A45" w:rsidRPr="00067A45" w:rsidRDefault="00067A45" w:rsidP="00067A45">
      <w:pPr>
        <w:keepNext/>
        <w:keepLines/>
        <w:rPr>
          <w:rFonts w:ascii="Open Sans" w:hAnsi="Open Sans" w:cs="Open Sans"/>
          <w:b/>
          <w:bCs/>
        </w:rPr>
      </w:pPr>
      <w:r w:rsidRPr="00067A45">
        <w:rPr>
          <w:rFonts w:ascii="Open Sans" w:hAnsi="Open Sans" w:cs="Open Sans"/>
          <w:b/>
          <w:bCs/>
        </w:rPr>
        <w:lastRenderedPageBreak/>
        <w:t>DOBAVA, VGRADNJA IN ZAGON OPREME POSTROJENJA ZA PROIZVODNJO VODIKA</w:t>
      </w:r>
    </w:p>
    <w:tbl>
      <w:tblPr>
        <w:tblStyle w:val="Tabelamrea"/>
        <w:tblW w:w="9634" w:type="dxa"/>
        <w:tblLayout w:type="fixed"/>
        <w:tblLook w:val="04A0" w:firstRow="1" w:lastRow="0" w:firstColumn="1" w:lastColumn="0" w:noHBand="0" w:noVBand="1"/>
      </w:tblPr>
      <w:tblGrid>
        <w:gridCol w:w="846"/>
        <w:gridCol w:w="6662"/>
        <w:gridCol w:w="2126"/>
      </w:tblGrid>
      <w:tr w:rsidR="00067A45" w:rsidRPr="007860CB" w14:paraId="1AC54A35" w14:textId="77777777" w:rsidTr="00B76804">
        <w:trPr>
          <w:trHeight w:val="705"/>
        </w:trPr>
        <w:tc>
          <w:tcPr>
            <w:tcW w:w="846" w:type="dxa"/>
          </w:tcPr>
          <w:p w14:paraId="02D1113B" w14:textId="77777777" w:rsidR="00067A45" w:rsidRPr="007860CB" w:rsidRDefault="00067A45" w:rsidP="00B76804">
            <w:pPr>
              <w:pStyle w:val="Odstavekseznama"/>
              <w:keepNext/>
              <w:keepLines/>
              <w:ind w:left="27"/>
              <w:jc w:val="center"/>
              <w:rPr>
                <w:rFonts w:ascii="Open Sans" w:hAnsi="Open Sans" w:cs="Open Sans"/>
                <w:sz w:val="19"/>
                <w:szCs w:val="19"/>
              </w:rPr>
            </w:pPr>
            <w:r w:rsidRPr="007860CB">
              <w:rPr>
                <w:rFonts w:ascii="Open Sans" w:hAnsi="Open Sans" w:cs="Open Sans"/>
                <w:sz w:val="19"/>
                <w:szCs w:val="19"/>
              </w:rPr>
              <w:t>Sklop del</w:t>
            </w:r>
          </w:p>
        </w:tc>
        <w:tc>
          <w:tcPr>
            <w:tcW w:w="6662" w:type="dxa"/>
          </w:tcPr>
          <w:p w14:paraId="298EABFF" w14:textId="77777777" w:rsidR="00067A45" w:rsidRPr="007860CB" w:rsidRDefault="00067A45" w:rsidP="00B76804">
            <w:pPr>
              <w:pStyle w:val="Odstavekseznama"/>
              <w:keepNext/>
              <w:keepLines/>
              <w:ind w:left="0"/>
              <w:jc w:val="center"/>
              <w:rPr>
                <w:rFonts w:ascii="Open Sans" w:hAnsi="Open Sans" w:cs="Open Sans"/>
                <w:sz w:val="19"/>
                <w:szCs w:val="19"/>
              </w:rPr>
            </w:pPr>
            <w:r w:rsidRPr="007860CB">
              <w:rPr>
                <w:rFonts w:ascii="Open Sans" w:hAnsi="Open Sans" w:cs="Open Sans"/>
                <w:sz w:val="19"/>
                <w:szCs w:val="19"/>
              </w:rPr>
              <w:t>OBSEG DEL SKLOPA</w:t>
            </w:r>
          </w:p>
        </w:tc>
        <w:tc>
          <w:tcPr>
            <w:tcW w:w="2126" w:type="dxa"/>
          </w:tcPr>
          <w:p w14:paraId="61692BE1" w14:textId="77777777" w:rsidR="00067A45" w:rsidRPr="007860CB" w:rsidRDefault="00067A45" w:rsidP="00B76804">
            <w:pPr>
              <w:keepNext/>
              <w:keepLines/>
              <w:jc w:val="center"/>
              <w:rPr>
                <w:rFonts w:ascii="Open Sans" w:hAnsi="Open Sans" w:cs="Open Sans"/>
                <w:sz w:val="19"/>
                <w:szCs w:val="19"/>
              </w:rPr>
            </w:pPr>
            <w:r w:rsidRPr="007860CB">
              <w:rPr>
                <w:rFonts w:ascii="Open Sans" w:hAnsi="Open Sans" w:cs="Open Sans"/>
                <w:sz w:val="19"/>
                <w:szCs w:val="19"/>
              </w:rPr>
              <w:t>Vrednost del sklopa v EUR brez DDV</w:t>
            </w:r>
          </w:p>
        </w:tc>
      </w:tr>
      <w:tr w:rsidR="00067A45" w:rsidRPr="007860CB" w14:paraId="693C3BB8" w14:textId="77777777" w:rsidTr="00B76804">
        <w:tc>
          <w:tcPr>
            <w:tcW w:w="846" w:type="dxa"/>
          </w:tcPr>
          <w:p w14:paraId="1DBC8336" w14:textId="77777777" w:rsidR="00067A45" w:rsidRPr="007860CB" w:rsidRDefault="00067A45" w:rsidP="00D405D9">
            <w:pPr>
              <w:pStyle w:val="Odstavekseznama"/>
              <w:keepNext/>
              <w:keepLines/>
              <w:numPr>
                <w:ilvl w:val="0"/>
                <w:numId w:val="54"/>
              </w:numPr>
              <w:jc w:val="left"/>
              <w:rPr>
                <w:rFonts w:ascii="Open Sans" w:hAnsi="Open Sans" w:cs="Open Sans"/>
                <w:color w:val="000000" w:themeColor="text1"/>
                <w:sz w:val="19"/>
                <w:szCs w:val="19"/>
              </w:rPr>
            </w:pPr>
          </w:p>
        </w:tc>
        <w:tc>
          <w:tcPr>
            <w:tcW w:w="6662" w:type="dxa"/>
          </w:tcPr>
          <w:p w14:paraId="64026BAF" w14:textId="065949E6" w:rsidR="00067A45" w:rsidRPr="007860CB" w:rsidRDefault="00067A45" w:rsidP="00B76804">
            <w:pPr>
              <w:keepNext/>
              <w:keepLines/>
              <w:rPr>
                <w:rFonts w:ascii="Open Sans" w:hAnsi="Open Sans" w:cs="Open Sans"/>
                <w:color w:val="000000" w:themeColor="text1"/>
                <w:sz w:val="19"/>
                <w:szCs w:val="19"/>
              </w:rPr>
            </w:pPr>
            <w:r w:rsidRPr="007860CB">
              <w:rPr>
                <w:rFonts w:ascii="Open Sans" w:hAnsi="Open Sans" w:cs="Open Sans"/>
                <w:color w:val="000000" w:themeColor="text1"/>
                <w:sz w:val="19"/>
                <w:szCs w:val="19"/>
              </w:rPr>
              <w:t xml:space="preserve">Izdelava </w:t>
            </w:r>
            <w:r w:rsidR="00F01B33" w:rsidRPr="007860CB">
              <w:rPr>
                <w:rFonts w:ascii="Open Sans" w:hAnsi="Open Sans" w:cs="Open Sans"/>
                <w:color w:val="000000" w:themeColor="text1"/>
                <w:sz w:val="19"/>
                <w:szCs w:val="19"/>
              </w:rPr>
              <w:t>projekta za izvedbo del</w:t>
            </w:r>
            <w:r w:rsidRPr="007860CB">
              <w:rPr>
                <w:rFonts w:ascii="Open Sans" w:hAnsi="Open Sans" w:cs="Open Sans"/>
                <w:color w:val="000000" w:themeColor="text1"/>
                <w:sz w:val="19"/>
                <w:szCs w:val="19"/>
              </w:rPr>
              <w:t xml:space="preserve"> v obsegu strojno</w:t>
            </w:r>
            <w:r w:rsidR="00586175">
              <w:rPr>
                <w:rFonts w:ascii="Open Sans" w:hAnsi="Open Sans" w:cs="Open Sans"/>
                <w:color w:val="000000" w:themeColor="text1"/>
                <w:sz w:val="19"/>
                <w:szCs w:val="19"/>
              </w:rPr>
              <w:t xml:space="preserve"> </w:t>
            </w:r>
            <w:r w:rsidRPr="007860CB">
              <w:rPr>
                <w:rFonts w:ascii="Open Sans" w:hAnsi="Open Sans" w:cs="Open Sans"/>
                <w:color w:val="000000" w:themeColor="text1"/>
                <w:sz w:val="19"/>
                <w:szCs w:val="19"/>
              </w:rPr>
              <w:t>instalacijskih, in elektro</w:t>
            </w:r>
            <w:r w:rsidR="00586175">
              <w:rPr>
                <w:rFonts w:ascii="Open Sans" w:hAnsi="Open Sans" w:cs="Open Sans"/>
                <w:color w:val="000000" w:themeColor="text1"/>
                <w:sz w:val="19"/>
                <w:szCs w:val="19"/>
              </w:rPr>
              <w:t xml:space="preserve"> </w:t>
            </w:r>
            <w:r w:rsidRPr="007860CB">
              <w:rPr>
                <w:rFonts w:ascii="Open Sans" w:hAnsi="Open Sans" w:cs="Open Sans"/>
                <w:color w:val="000000" w:themeColor="text1"/>
                <w:sz w:val="19"/>
                <w:szCs w:val="19"/>
              </w:rPr>
              <w:t>instalacijskih del.</w:t>
            </w:r>
          </w:p>
        </w:tc>
        <w:tc>
          <w:tcPr>
            <w:tcW w:w="2126" w:type="dxa"/>
          </w:tcPr>
          <w:p w14:paraId="4BE9F3D6" w14:textId="77777777" w:rsidR="00067A45" w:rsidRPr="007860CB" w:rsidRDefault="00067A45" w:rsidP="00B76804">
            <w:pPr>
              <w:keepNext/>
              <w:keepLines/>
              <w:tabs>
                <w:tab w:val="left" w:pos="1702"/>
              </w:tabs>
              <w:rPr>
                <w:rFonts w:ascii="Open Sans" w:hAnsi="Open Sans" w:cs="Open Sans"/>
                <w:color w:val="000000" w:themeColor="text1"/>
                <w:sz w:val="19"/>
                <w:szCs w:val="19"/>
              </w:rPr>
            </w:pPr>
          </w:p>
        </w:tc>
      </w:tr>
      <w:tr w:rsidR="00067A45" w:rsidRPr="007860CB" w14:paraId="009A305D" w14:textId="77777777" w:rsidTr="00B76804">
        <w:tc>
          <w:tcPr>
            <w:tcW w:w="846" w:type="dxa"/>
          </w:tcPr>
          <w:p w14:paraId="46CC0006" w14:textId="77777777" w:rsidR="00067A45" w:rsidRPr="007860CB" w:rsidRDefault="00067A45" w:rsidP="00B76804">
            <w:pPr>
              <w:pStyle w:val="Odstavekseznama"/>
              <w:keepNext/>
              <w:keepLines/>
              <w:ind w:left="357"/>
              <w:rPr>
                <w:rFonts w:ascii="Open Sans" w:hAnsi="Open Sans" w:cs="Open Sans"/>
                <w:color w:val="000000" w:themeColor="text1"/>
                <w:sz w:val="19"/>
                <w:szCs w:val="19"/>
              </w:rPr>
            </w:pPr>
            <w:r w:rsidRPr="007860CB">
              <w:rPr>
                <w:rFonts w:ascii="Open Sans" w:hAnsi="Open Sans" w:cs="Open Sans"/>
                <w:color w:val="000000" w:themeColor="text1"/>
                <w:sz w:val="19"/>
                <w:szCs w:val="19"/>
              </w:rPr>
              <w:t>2.</w:t>
            </w:r>
          </w:p>
        </w:tc>
        <w:tc>
          <w:tcPr>
            <w:tcW w:w="6662" w:type="dxa"/>
          </w:tcPr>
          <w:p w14:paraId="1B29BB87" w14:textId="6F2F23A4" w:rsidR="00067A45" w:rsidRPr="007860CB" w:rsidRDefault="00067A45" w:rsidP="00B76804">
            <w:pPr>
              <w:keepNext/>
              <w:keepLines/>
              <w:rPr>
                <w:rFonts w:ascii="Open Sans" w:hAnsi="Open Sans" w:cs="Open Sans"/>
                <w:color w:val="000000" w:themeColor="text1"/>
                <w:sz w:val="19"/>
                <w:szCs w:val="19"/>
              </w:rPr>
            </w:pPr>
            <w:r w:rsidRPr="007860CB">
              <w:rPr>
                <w:rFonts w:ascii="Open Sans" w:hAnsi="Open Sans" w:cs="Open Sans"/>
                <w:color w:val="000000" w:themeColor="text1"/>
                <w:sz w:val="19"/>
                <w:szCs w:val="19"/>
              </w:rPr>
              <w:t>Dobava, vgradnja in zagon funkcionalne kontejnizirane enote elektrolizerja s pripravo vode za elektrolizo, čiščenjem vodika z vsemi podsistemi za samostojno obratovanje in proizvodnjo vodika.</w:t>
            </w:r>
          </w:p>
        </w:tc>
        <w:tc>
          <w:tcPr>
            <w:tcW w:w="2126" w:type="dxa"/>
          </w:tcPr>
          <w:p w14:paraId="2B0BD940" w14:textId="77777777" w:rsidR="00067A45" w:rsidRPr="007860CB" w:rsidRDefault="00067A45" w:rsidP="00B76804">
            <w:pPr>
              <w:keepNext/>
              <w:keepLines/>
              <w:tabs>
                <w:tab w:val="left" w:pos="1702"/>
              </w:tabs>
              <w:rPr>
                <w:rFonts w:ascii="Open Sans" w:hAnsi="Open Sans" w:cs="Open Sans"/>
                <w:color w:val="000000" w:themeColor="text1"/>
                <w:sz w:val="19"/>
                <w:szCs w:val="19"/>
              </w:rPr>
            </w:pPr>
          </w:p>
        </w:tc>
      </w:tr>
      <w:tr w:rsidR="00067A45" w:rsidRPr="007860CB" w14:paraId="265E9BAE" w14:textId="77777777" w:rsidTr="00B76804">
        <w:tc>
          <w:tcPr>
            <w:tcW w:w="846" w:type="dxa"/>
          </w:tcPr>
          <w:p w14:paraId="363E1788" w14:textId="77777777" w:rsidR="00067A45" w:rsidRPr="007860CB" w:rsidRDefault="00067A45" w:rsidP="00B76804">
            <w:pPr>
              <w:pStyle w:val="Odstavekseznama"/>
              <w:keepNext/>
              <w:keepLines/>
              <w:ind w:left="357"/>
              <w:rPr>
                <w:rFonts w:ascii="Open Sans" w:hAnsi="Open Sans" w:cs="Open Sans"/>
                <w:color w:val="000000" w:themeColor="text1"/>
                <w:sz w:val="19"/>
                <w:szCs w:val="19"/>
              </w:rPr>
            </w:pPr>
            <w:r w:rsidRPr="007860CB">
              <w:rPr>
                <w:rFonts w:ascii="Open Sans" w:hAnsi="Open Sans" w:cs="Open Sans"/>
                <w:color w:val="000000" w:themeColor="text1"/>
                <w:sz w:val="19"/>
                <w:szCs w:val="19"/>
              </w:rPr>
              <w:t>3.</w:t>
            </w:r>
          </w:p>
        </w:tc>
        <w:tc>
          <w:tcPr>
            <w:tcW w:w="6662" w:type="dxa"/>
          </w:tcPr>
          <w:p w14:paraId="07199BA5" w14:textId="77777777" w:rsidR="00067A45" w:rsidRPr="007860CB" w:rsidRDefault="00067A45" w:rsidP="00B76804">
            <w:pPr>
              <w:keepNext/>
              <w:keepLines/>
              <w:rPr>
                <w:rFonts w:ascii="Open Sans" w:hAnsi="Open Sans" w:cs="Open Sans"/>
                <w:color w:val="000000" w:themeColor="text1"/>
                <w:sz w:val="19"/>
                <w:szCs w:val="19"/>
              </w:rPr>
            </w:pPr>
            <w:r w:rsidRPr="007860CB">
              <w:rPr>
                <w:rFonts w:ascii="Open Sans" w:hAnsi="Open Sans" w:cs="Open Sans"/>
                <w:sz w:val="19"/>
                <w:szCs w:val="19"/>
              </w:rPr>
              <w:t>Dobava in postavitev kontejnerja s kompresorjem za vodik na gradbeno predpripravljeno lokacijo. Minimalni vstopni tlak v kompresor ≤ 15 bar. Tlak na izstopu iz kompresorja ≥ 350 bar. Kapaciteta ≥ 30 kg/h.</w:t>
            </w:r>
          </w:p>
        </w:tc>
        <w:tc>
          <w:tcPr>
            <w:tcW w:w="2126" w:type="dxa"/>
          </w:tcPr>
          <w:p w14:paraId="7C74C2B5" w14:textId="77777777" w:rsidR="00067A45" w:rsidRPr="007860CB" w:rsidRDefault="00067A45" w:rsidP="00B76804">
            <w:pPr>
              <w:keepNext/>
              <w:keepLines/>
              <w:tabs>
                <w:tab w:val="left" w:pos="1702"/>
              </w:tabs>
              <w:rPr>
                <w:rFonts w:ascii="Open Sans" w:hAnsi="Open Sans" w:cs="Open Sans"/>
                <w:color w:val="000000" w:themeColor="text1"/>
                <w:sz w:val="19"/>
                <w:szCs w:val="19"/>
              </w:rPr>
            </w:pPr>
          </w:p>
        </w:tc>
      </w:tr>
      <w:tr w:rsidR="00067A45" w:rsidRPr="007860CB" w14:paraId="53AD8C9C" w14:textId="77777777" w:rsidTr="00B76804">
        <w:tc>
          <w:tcPr>
            <w:tcW w:w="846" w:type="dxa"/>
          </w:tcPr>
          <w:p w14:paraId="16873ADB"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4.</w:t>
            </w:r>
          </w:p>
        </w:tc>
        <w:tc>
          <w:tcPr>
            <w:tcW w:w="6662" w:type="dxa"/>
          </w:tcPr>
          <w:p w14:paraId="5CE99276" w14:textId="77777777"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 postavitev zalogovnika vodika, NP 30 bar, koristnega volumna za shranjevanje razpoložljive količine ≥ 400 kg vodika na gradbeno predpripravljeno lokacijo.</w:t>
            </w:r>
          </w:p>
        </w:tc>
        <w:tc>
          <w:tcPr>
            <w:tcW w:w="2126" w:type="dxa"/>
          </w:tcPr>
          <w:p w14:paraId="07A4ADD6"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59154EB4" w14:textId="77777777" w:rsidTr="00B76804">
        <w:tc>
          <w:tcPr>
            <w:tcW w:w="846" w:type="dxa"/>
          </w:tcPr>
          <w:p w14:paraId="43F81A68"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5.</w:t>
            </w:r>
          </w:p>
        </w:tc>
        <w:tc>
          <w:tcPr>
            <w:tcW w:w="6662" w:type="dxa"/>
          </w:tcPr>
          <w:p w14:paraId="2019EA8A" w14:textId="2A74B44E"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 montaža transformatorja lastne rabe elektrolizerja vključno z izvedbo vseh elektro</w:t>
            </w:r>
            <w:r w:rsidR="00586175">
              <w:rPr>
                <w:rFonts w:ascii="Open Sans" w:hAnsi="Open Sans" w:cs="Open Sans"/>
                <w:sz w:val="19"/>
                <w:szCs w:val="19"/>
              </w:rPr>
              <w:t xml:space="preserve"> </w:t>
            </w:r>
            <w:r w:rsidRPr="007860CB">
              <w:rPr>
                <w:rFonts w:ascii="Open Sans" w:hAnsi="Open Sans" w:cs="Open Sans"/>
                <w:sz w:val="19"/>
                <w:szCs w:val="19"/>
              </w:rPr>
              <w:t>instalacijskih del povezave med transformatorjem in usmernikom.</w:t>
            </w:r>
          </w:p>
        </w:tc>
        <w:tc>
          <w:tcPr>
            <w:tcW w:w="2126" w:type="dxa"/>
          </w:tcPr>
          <w:p w14:paraId="1D47730C" w14:textId="77777777" w:rsidR="00067A45" w:rsidRPr="007860CB" w:rsidRDefault="00067A45" w:rsidP="00B76804">
            <w:pPr>
              <w:keepNext/>
              <w:keepLines/>
              <w:tabs>
                <w:tab w:val="left" w:pos="1702"/>
              </w:tabs>
              <w:rPr>
                <w:rFonts w:ascii="Open Sans" w:hAnsi="Open Sans" w:cs="Open Sans"/>
                <w:sz w:val="19"/>
                <w:szCs w:val="19"/>
                <w:highlight w:val="black"/>
              </w:rPr>
            </w:pPr>
          </w:p>
        </w:tc>
      </w:tr>
      <w:tr w:rsidR="00067A45" w:rsidRPr="007860CB" w14:paraId="77EB9326" w14:textId="77777777" w:rsidTr="00B76804">
        <w:tc>
          <w:tcPr>
            <w:tcW w:w="846" w:type="dxa"/>
          </w:tcPr>
          <w:p w14:paraId="217923D6"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6.</w:t>
            </w:r>
          </w:p>
        </w:tc>
        <w:tc>
          <w:tcPr>
            <w:tcW w:w="6662" w:type="dxa"/>
          </w:tcPr>
          <w:p w14:paraId="3F60976B" w14:textId="5A35DB94"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 montaža usmernika vključno z izvedbo vseh elektro</w:t>
            </w:r>
            <w:r w:rsidR="00586175">
              <w:rPr>
                <w:rFonts w:ascii="Open Sans" w:hAnsi="Open Sans" w:cs="Open Sans"/>
                <w:sz w:val="19"/>
                <w:szCs w:val="19"/>
              </w:rPr>
              <w:t xml:space="preserve"> </w:t>
            </w:r>
            <w:r w:rsidRPr="007860CB">
              <w:rPr>
                <w:rFonts w:ascii="Open Sans" w:hAnsi="Open Sans" w:cs="Open Sans"/>
                <w:sz w:val="19"/>
                <w:szCs w:val="19"/>
              </w:rPr>
              <w:t>instalacijskih del povezave med usmernikom in elektrolizerjem</w:t>
            </w:r>
            <w:r w:rsidR="00C05D15" w:rsidRPr="007860CB">
              <w:rPr>
                <w:rFonts w:ascii="Open Sans" w:hAnsi="Open Sans" w:cs="Open Sans"/>
                <w:sz w:val="19"/>
                <w:szCs w:val="19"/>
              </w:rPr>
              <w:t>.</w:t>
            </w:r>
          </w:p>
        </w:tc>
        <w:tc>
          <w:tcPr>
            <w:tcW w:w="2126" w:type="dxa"/>
          </w:tcPr>
          <w:p w14:paraId="779DB311" w14:textId="77777777" w:rsidR="00067A45" w:rsidRPr="007860CB" w:rsidRDefault="00067A45" w:rsidP="00B76804">
            <w:pPr>
              <w:keepNext/>
              <w:keepLines/>
              <w:tabs>
                <w:tab w:val="left" w:pos="1702"/>
              </w:tabs>
              <w:rPr>
                <w:rFonts w:ascii="Open Sans" w:hAnsi="Open Sans" w:cs="Open Sans"/>
                <w:sz w:val="19"/>
                <w:szCs w:val="19"/>
                <w:highlight w:val="black"/>
              </w:rPr>
            </w:pPr>
          </w:p>
        </w:tc>
      </w:tr>
      <w:tr w:rsidR="00067A45" w:rsidRPr="007860CB" w14:paraId="5EF78BD2" w14:textId="77777777" w:rsidTr="00B76804">
        <w:tc>
          <w:tcPr>
            <w:tcW w:w="846" w:type="dxa"/>
          </w:tcPr>
          <w:p w14:paraId="2379224D"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7.</w:t>
            </w:r>
          </w:p>
        </w:tc>
        <w:tc>
          <w:tcPr>
            <w:tcW w:w="6662" w:type="dxa"/>
          </w:tcPr>
          <w:p w14:paraId="7925A36F" w14:textId="4DBDFB66"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postavitev in zagon polnilne postaje (Supply panel) za priključitev trailerja</w:t>
            </w:r>
            <w:r w:rsidR="00C05D15" w:rsidRPr="007860CB">
              <w:rPr>
                <w:rFonts w:ascii="Open Sans" w:hAnsi="Open Sans" w:cs="Open Sans"/>
                <w:sz w:val="19"/>
                <w:szCs w:val="19"/>
              </w:rPr>
              <w:t>.</w:t>
            </w:r>
          </w:p>
        </w:tc>
        <w:tc>
          <w:tcPr>
            <w:tcW w:w="2126" w:type="dxa"/>
          </w:tcPr>
          <w:p w14:paraId="33FBD3C2" w14:textId="77777777" w:rsidR="00067A45" w:rsidRPr="007860CB" w:rsidRDefault="00067A45" w:rsidP="00B76804">
            <w:pPr>
              <w:keepNext/>
              <w:keepLines/>
              <w:tabs>
                <w:tab w:val="left" w:pos="1702"/>
              </w:tabs>
              <w:rPr>
                <w:rFonts w:ascii="Open Sans" w:hAnsi="Open Sans" w:cs="Open Sans"/>
                <w:sz w:val="19"/>
                <w:szCs w:val="19"/>
                <w:highlight w:val="black"/>
              </w:rPr>
            </w:pPr>
          </w:p>
        </w:tc>
      </w:tr>
      <w:tr w:rsidR="00067A45" w:rsidRPr="007860CB" w14:paraId="588509ED" w14:textId="77777777" w:rsidTr="00B76804">
        <w:tc>
          <w:tcPr>
            <w:tcW w:w="846" w:type="dxa"/>
          </w:tcPr>
          <w:p w14:paraId="59BBE907"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8.</w:t>
            </w:r>
          </w:p>
        </w:tc>
        <w:tc>
          <w:tcPr>
            <w:tcW w:w="6662" w:type="dxa"/>
          </w:tcPr>
          <w:p w14:paraId="18E7A768" w14:textId="7E77381F"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Izvedba vseh cevnih povezav med elementi novega postrojenja.</w:t>
            </w:r>
          </w:p>
        </w:tc>
        <w:tc>
          <w:tcPr>
            <w:tcW w:w="2126" w:type="dxa"/>
          </w:tcPr>
          <w:p w14:paraId="0A0E0FE9"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0DEA1597" w14:textId="77777777" w:rsidTr="00B76804">
        <w:tc>
          <w:tcPr>
            <w:tcW w:w="846" w:type="dxa"/>
          </w:tcPr>
          <w:p w14:paraId="02DAB05A"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9.</w:t>
            </w:r>
          </w:p>
        </w:tc>
        <w:tc>
          <w:tcPr>
            <w:tcW w:w="6662" w:type="dxa"/>
          </w:tcPr>
          <w:p w14:paraId="1AAC2BB6" w14:textId="5F359C1C"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Izvedba vseh SN elektro</w:t>
            </w:r>
            <w:r w:rsidR="00586175">
              <w:rPr>
                <w:rFonts w:ascii="Open Sans" w:hAnsi="Open Sans" w:cs="Open Sans"/>
                <w:sz w:val="19"/>
                <w:szCs w:val="19"/>
              </w:rPr>
              <w:t xml:space="preserve"> </w:t>
            </w:r>
            <w:r w:rsidRPr="007860CB">
              <w:rPr>
                <w:rFonts w:ascii="Open Sans" w:hAnsi="Open Sans" w:cs="Open Sans"/>
                <w:sz w:val="19"/>
                <w:szCs w:val="19"/>
              </w:rPr>
              <w:t>instalacijskih del v obsegu dobave opreme postrojenja za proizvodnjo vodika, vključno s priključitvami na obstoječe priključno mesto, ki zagotavljala funkcionalnost obratovanja postrojenja.</w:t>
            </w:r>
          </w:p>
        </w:tc>
        <w:tc>
          <w:tcPr>
            <w:tcW w:w="2126" w:type="dxa"/>
          </w:tcPr>
          <w:p w14:paraId="5A15B5BE"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64FFCA9C" w14:textId="77777777" w:rsidTr="00B76804">
        <w:tc>
          <w:tcPr>
            <w:tcW w:w="846" w:type="dxa"/>
          </w:tcPr>
          <w:p w14:paraId="684AF3FB"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10.</w:t>
            </w:r>
          </w:p>
        </w:tc>
        <w:tc>
          <w:tcPr>
            <w:tcW w:w="6662" w:type="dxa"/>
          </w:tcPr>
          <w:p w14:paraId="1E7ED1E2" w14:textId="26B2D084"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Izvedba vseh NN elektro</w:t>
            </w:r>
            <w:r w:rsidR="00586175">
              <w:rPr>
                <w:rFonts w:ascii="Open Sans" w:hAnsi="Open Sans" w:cs="Open Sans"/>
                <w:sz w:val="19"/>
                <w:szCs w:val="19"/>
              </w:rPr>
              <w:t xml:space="preserve"> </w:t>
            </w:r>
            <w:r w:rsidRPr="007860CB">
              <w:rPr>
                <w:rFonts w:ascii="Open Sans" w:hAnsi="Open Sans" w:cs="Open Sans"/>
                <w:sz w:val="19"/>
                <w:szCs w:val="19"/>
              </w:rPr>
              <w:t xml:space="preserve">instalacijskih del v obsegu dobave opreme postrojenja za proizvodnjo vodika, vključno s priključitvami na obstoječe priključno mesto, ki zagotavljala funkcionalnost obratovanja postrojenja. </w:t>
            </w:r>
          </w:p>
        </w:tc>
        <w:tc>
          <w:tcPr>
            <w:tcW w:w="2126" w:type="dxa"/>
          </w:tcPr>
          <w:p w14:paraId="02467B96"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48A25C32" w14:textId="77777777" w:rsidTr="00B76804">
        <w:tc>
          <w:tcPr>
            <w:tcW w:w="846" w:type="dxa"/>
          </w:tcPr>
          <w:p w14:paraId="440CA774"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11.</w:t>
            </w:r>
          </w:p>
        </w:tc>
        <w:tc>
          <w:tcPr>
            <w:tcW w:w="6662" w:type="dxa"/>
          </w:tcPr>
          <w:p w14:paraId="3480E362" w14:textId="37B74BF0"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instalacija HW (kontrolna omara) za vzpostavitev sistema vodenja postrojenja za proizvodnjo vodika na lokalnem nivoju in preko oddaljenega dostopa iz komandne sobe na Verovškovi 62</w:t>
            </w:r>
            <w:r w:rsidR="007860CB" w:rsidRPr="007860CB">
              <w:rPr>
                <w:rFonts w:ascii="Open Sans" w:hAnsi="Open Sans" w:cs="Open Sans"/>
                <w:sz w:val="19"/>
                <w:szCs w:val="19"/>
              </w:rPr>
              <w:t>, Ljubljana</w:t>
            </w:r>
            <w:r w:rsidRPr="007860CB">
              <w:rPr>
                <w:rFonts w:ascii="Open Sans" w:hAnsi="Open Sans" w:cs="Open Sans"/>
                <w:sz w:val="19"/>
                <w:szCs w:val="19"/>
              </w:rPr>
              <w:t xml:space="preserve"> </w:t>
            </w:r>
          </w:p>
        </w:tc>
        <w:tc>
          <w:tcPr>
            <w:tcW w:w="2126" w:type="dxa"/>
          </w:tcPr>
          <w:p w14:paraId="4FA00310"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78987F57" w14:textId="77777777" w:rsidTr="00B76804">
        <w:tc>
          <w:tcPr>
            <w:tcW w:w="846" w:type="dxa"/>
          </w:tcPr>
          <w:p w14:paraId="17B7CCC6"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12.</w:t>
            </w:r>
          </w:p>
        </w:tc>
        <w:tc>
          <w:tcPr>
            <w:tcW w:w="6662" w:type="dxa"/>
          </w:tcPr>
          <w:p w14:paraId="01377CE8" w14:textId="2F7CA5E4"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instalacija in vzpostavitev SW za sistem vodenja za proizvodnjo vodika na lokalnem nivoju in preko oddaljenega dostopa iz komandne sobe na Verovškovi 62,</w:t>
            </w:r>
            <w:r w:rsidR="007860CB" w:rsidRPr="007860CB">
              <w:rPr>
                <w:rFonts w:ascii="Open Sans" w:hAnsi="Open Sans" w:cs="Open Sans"/>
                <w:sz w:val="19"/>
                <w:szCs w:val="19"/>
              </w:rPr>
              <w:t xml:space="preserve"> Ljubljana,</w:t>
            </w:r>
            <w:r w:rsidRPr="007860CB">
              <w:rPr>
                <w:rFonts w:ascii="Open Sans" w:hAnsi="Open Sans" w:cs="Open Sans"/>
                <w:sz w:val="19"/>
                <w:szCs w:val="19"/>
              </w:rPr>
              <w:t xml:space="preserve"> vključno z izdelavo prikaza v SCADI</w:t>
            </w:r>
            <w:r w:rsidR="00C05D15" w:rsidRPr="007860CB">
              <w:rPr>
                <w:rFonts w:ascii="Open Sans" w:hAnsi="Open Sans" w:cs="Open Sans"/>
                <w:sz w:val="19"/>
                <w:szCs w:val="19"/>
              </w:rPr>
              <w:t>.</w:t>
            </w:r>
          </w:p>
        </w:tc>
        <w:tc>
          <w:tcPr>
            <w:tcW w:w="2126" w:type="dxa"/>
          </w:tcPr>
          <w:p w14:paraId="48BF93DE"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600BF167" w14:textId="77777777" w:rsidTr="007860CB">
        <w:trPr>
          <w:trHeight w:val="469"/>
        </w:trPr>
        <w:tc>
          <w:tcPr>
            <w:tcW w:w="846" w:type="dxa"/>
            <w:shd w:val="clear" w:color="auto" w:fill="auto"/>
          </w:tcPr>
          <w:p w14:paraId="0D5A3427"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13.</w:t>
            </w:r>
          </w:p>
        </w:tc>
        <w:tc>
          <w:tcPr>
            <w:tcW w:w="6662" w:type="dxa"/>
            <w:shd w:val="clear" w:color="auto" w:fill="auto"/>
          </w:tcPr>
          <w:p w14:paraId="588F8645" w14:textId="325C2E7A"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Izdelava PID, NOV, DZO, funkcijske specifikacije vodenja postrojenja, pridobitev Ex certifikata za celotno postrojenje, izvedba vseh potrebnih in zahtevanih meritev</w:t>
            </w:r>
            <w:r w:rsidR="00C05D15" w:rsidRPr="007860CB">
              <w:rPr>
                <w:rFonts w:ascii="Open Sans" w:hAnsi="Open Sans" w:cs="Open Sans"/>
                <w:sz w:val="19"/>
                <w:szCs w:val="19"/>
              </w:rPr>
              <w:t>.</w:t>
            </w:r>
          </w:p>
        </w:tc>
        <w:tc>
          <w:tcPr>
            <w:tcW w:w="2126" w:type="dxa"/>
            <w:shd w:val="clear" w:color="auto" w:fill="auto"/>
          </w:tcPr>
          <w:p w14:paraId="151EF78F"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0BBEAE02" w14:textId="77777777" w:rsidTr="00B76804">
        <w:trPr>
          <w:trHeight w:val="45"/>
        </w:trPr>
        <w:tc>
          <w:tcPr>
            <w:tcW w:w="846" w:type="dxa"/>
            <w:shd w:val="clear" w:color="auto" w:fill="auto"/>
          </w:tcPr>
          <w:p w14:paraId="4538EF0F"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14.</w:t>
            </w:r>
          </w:p>
        </w:tc>
        <w:tc>
          <w:tcPr>
            <w:tcW w:w="6662" w:type="dxa"/>
            <w:shd w:val="clear" w:color="auto" w:fill="auto"/>
          </w:tcPr>
          <w:p w14:paraId="3437E8D8" w14:textId="77777777"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Šolanje upravljalcev postrojenja za proizvodnjo vodika.</w:t>
            </w:r>
          </w:p>
        </w:tc>
        <w:tc>
          <w:tcPr>
            <w:tcW w:w="2126" w:type="dxa"/>
            <w:shd w:val="clear" w:color="auto" w:fill="auto"/>
          </w:tcPr>
          <w:p w14:paraId="5FEC6A81"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66A05303" w14:textId="77777777" w:rsidTr="007860CB">
        <w:trPr>
          <w:trHeight w:val="45"/>
        </w:trPr>
        <w:tc>
          <w:tcPr>
            <w:tcW w:w="846" w:type="dxa"/>
            <w:shd w:val="clear" w:color="auto" w:fill="auto"/>
          </w:tcPr>
          <w:p w14:paraId="2D263FB8"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15.</w:t>
            </w:r>
          </w:p>
        </w:tc>
        <w:tc>
          <w:tcPr>
            <w:tcW w:w="6662" w:type="dxa"/>
            <w:shd w:val="clear" w:color="auto" w:fill="auto"/>
          </w:tcPr>
          <w:p w14:paraId="2F674A24" w14:textId="77777777"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Izdelava Elaborata eksplozijske ogroženosti in</w:t>
            </w:r>
          </w:p>
          <w:p w14:paraId="289407D1" w14:textId="156FBB17"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pridobitev Certifikata o skladnosti elaborata in skladnosti vgrajene Ex opreme</w:t>
            </w:r>
            <w:r w:rsidR="00C05D15" w:rsidRPr="007860CB">
              <w:rPr>
                <w:rFonts w:ascii="Open Sans" w:hAnsi="Open Sans" w:cs="Open Sans"/>
                <w:sz w:val="19"/>
                <w:szCs w:val="19"/>
              </w:rPr>
              <w:t>.</w:t>
            </w:r>
          </w:p>
        </w:tc>
        <w:tc>
          <w:tcPr>
            <w:tcW w:w="2126" w:type="dxa"/>
            <w:shd w:val="clear" w:color="auto" w:fill="auto"/>
          </w:tcPr>
          <w:p w14:paraId="51FCB45E"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4AF8BB74" w14:textId="77777777" w:rsidTr="00B76804">
        <w:trPr>
          <w:trHeight w:val="45"/>
        </w:trPr>
        <w:tc>
          <w:tcPr>
            <w:tcW w:w="846" w:type="dxa"/>
            <w:shd w:val="clear" w:color="auto" w:fill="auto"/>
          </w:tcPr>
          <w:p w14:paraId="2F9D8444" w14:textId="77777777" w:rsidR="00067A45" w:rsidRPr="007860CB" w:rsidRDefault="00067A45" w:rsidP="00B76804">
            <w:pPr>
              <w:keepNext/>
              <w:keepLines/>
              <w:tabs>
                <w:tab w:val="left" w:pos="1702"/>
              </w:tabs>
              <w:jc w:val="center"/>
              <w:rPr>
                <w:rFonts w:ascii="Open Sans" w:hAnsi="Open Sans" w:cs="Open Sans"/>
                <w:sz w:val="19"/>
                <w:szCs w:val="19"/>
              </w:rPr>
            </w:pPr>
            <w:r w:rsidRPr="007860CB">
              <w:rPr>
                <w:rFonts w:ascii="Open Sans" w:hAnsi="Open Sans" w:cs="Open Sans"/>
                <w:sz w:val="19"/>
                <w:szCs w:val="19"/>
              </w:rPr>
              <w:t>16.</w:t>
            </w:r>
          </w:p>
        </w:tc>
        <w:tc>
          <w:tcPr>
            <w:tcW w:w="6662" w:type="dxa"/>
            <w:shd w:val="clear" w:color="auto" w:fill="auto"/>
          </w:tcPr>
          <w:p w14:paraId="48E7E6F1" w14:textId="7A6920BE" w:rsidR="00067A45" w:rsidRPr="007860CB" w:rsidRDefault="00067A45" w:rsidP="00B76804">
            <w:pPr>
              <w:keepNext/>
              <w:keepLines/>
              <w:tabs>
                <w:tab w:val="left" w:pos="1702"/>
              </w:tabs>
              <w:rPr>
                <w:rFonts w:ascii="Open Sans" w:hAnsi="Open Sans" w:cs="Open Sans"/>
                <w:sz w:val="19"/>
                <w:szCs w:val="19"/>
              </w:rPr>
            </w:pPr>
            <w:r w:rsidRPr="007860CB">
              <w:rPr>
                <w:rFonts w:ascii="Open Sans" w:hAnsi="Open Sans" w:cs="Open Sans"/>
                <w:sz w:val="19"/>
                <w:szCs w:val="19"/>
              </w:rPr>
              <w:t>Dobava in vgradnja sistema za inertizacijo celotnega sistema vodikove tehnologije z dušikom, vključno z zalogovnikom</w:t>
            </w:r>
            <w:r w:rsidR="00C05D15" w:rsidRPr="007860CB">
              <w:rPr>
                <w:rFonts w:ascii="Open Sans" w:hAnsi="Open Sans" w:cs="Open Sans"/>
                <w:sz w:val="19"/>
                <w:szCs w:val="19"/>
              </w:rPr>
              <w:t>.</w:t>
            </w:r>
          </w:p>
        </w:tc>
        <w:tc>
          <w:tcPr>
            <w:tcW w:w="2126" w:type="dxa"/>
            <w:shd w:val="clear" w:color="auto" w:fill="auto"/>
          </w:tcPr>
          <w:p w14:paraId="039374E9" w14:textId="77777777" w:rsidR="00067A45" w:rsidRPr="007860CB" w:rsidRDefault="00067A45" w:rsidP="00B76804">
            <w:pPr>
              <w:keepNext/>
              <w:keepLines/>
              <w:tabs>
                <w:tab w:val="left" w:pos="1702"/>
              </w:tabs>
              <w:rPr>
                <w:rFonts w:ascii="Open Sans" w:hAnsi="Open Sans" w:cs="Open Sans"/>
                <w:sz w:val="19"/>
                <w:szCs w:val="19"/>
              </w:rPr>
            </w:pPr>
          </w:p>
        </w:tc>
      </w:tr>
      <w:tr w:rsidR="00067A45" w:rsidRPr="007860CB" w14:paraId="58FA633D" w14:textId="77777777" w:rsidTr="009744F4">
        <w:trPr>
          <w:trHeight w:val="651"/>
        </w:trPr>
        <w:tc>
          <w:tcPr>
            <w:tcW w:w="846" w:type="dxa"/>
          </w:tcPr>
          <w:p w14:paraId="433C1C72" w14:textId="77777777" w:rsidR="00067A45" w:rsidRPr="007860CB" w:rsidRDefault="00067A45" w:rsidP="00B76804">
            <w:pPr>
              <w:keepNext/>
              <w:keepLines/>
              <w:tabs>
                <w:tab w:val="left" w:pos="1702"/>
              </w:tabs>
              <w:jc w:val="center"/>
              <w:rPr>
                <w:rFonts w:ascii="Open Sans" w:hAnsi="Open Sans" w:cs="Open Sans"/>
                <w:b/>
                <w:bCs/>
                <w:sz w:val="19"/>
                <w:szCs w:val="19"/>
              </w:rPr>
            </w:pPr>
          </w:p>
        </w:tc>
        <w:tc>
          <w:tcPr>
            <w:tcW w:w="6662" w:type="dxa"/>
          </w:tcPr>
          <w:p w14:paraId="741C09F1" w14:textId="77777777" w:rsidR="00067A45" w:rsidRPr="007860CB" w:rsidRDefault="00067A45" w:rsidP="00B76804">
            <w:pPr>
              <w:keepNext/>
              <w:keepLines/>
              <w:tabs>
                <w:tab w:val="left" w:pos="1702"/>
              </w:tabs>
              <w:jc w:val="center"/>
              <w:rPr>
                <w:rFonts w:ascii="Open Sans" w:hAnsi="Open Sans" w:cs="Open Sans"/>
                <w:b/>
                <w:bCs/>
                <w:sz w:val="19"/>
                <w:szCs w:val="19"/>
              </w:rPr>
            </w:pPr>
            <w:r w:rsidRPr="007860CB">
              <w:rPr>
                <w:rFonts w:ascii="Open Sans" w:hAnsi="Open Sans" w:cs="Open Sans"/>
                <w:b/>
                <w:bCs/>
                <w:sz w:val="19"/>
                <w:szCs w:val="19"/>
              </w:rPr>
              <w:t>SKUPAJ</w:t>
            </w:r>
          </w:p>
        </w:tc>
        <w:tc>
          <w:tcPr>
            <w:tcW w:w="2126" w:type="dxa"/>
          </w:tcPr>
          <w:p w14:paraId="72B65C28" w14:textId="231C726A" w:rsidR="00067A45" w:rsidRPr="007860CB" w:rsidRDefault="006D6582" w:rsidP="00B76804">
            <w:pPr>
              <w:keepNext/>
              <w:keepLines/>
              <w:tabs>
                <w:tab w:val="left" w:pos="1702"/>
              </w:tabs>
              <w:rPr>
                <w:rFonts w:ascii="Open Sans" w:hAnsi="Open Sans" w:cs="Open Sans"/>
                <w:b/>
                <w:bCs/>
                <w:sz w:val="19"/>
                <w:szCs w:val="19"/>
              </w:rPr>
            </w:pPr>
            <w:r w:rsidRPr="007860CB">
              <w:rPr>
                <w:rFonts w:ascii="Open Sans" w:hAnsi="Open Sans" w:cs="Open Sans"/>
                <w:b/>
                <w:bCs/>
                <w:sz w:val="19"/>
                <w:szCs w:val="19"/>
              </w:rPr>
              <w:t>*</w:t>
            </w:r>
          </w:p>
        </w:tc>
      </w:tr>
    </w:tbl>
    <w:p w14:paraId="47A71B4D" w14:textId="77777777" w:rsidR="007860CB" w:rsidRDefault="007860CB">
      <w:pPr>
        <w:rPr>
          <w:rFonts w:ascii="Open Sans" w:hAnsi="Open Sans" w:cs="Open Sans"/>
          <w:b/>
          <w:bCs/>
        </w:rPr>
      </w:pPr>
      <w:r>
        <w:rPr>
          <w:rFonts w:ascii="Open Sans" w:hAnsi="Open Sans" w:cs="Open Sans"/>
          <w:b/>
          <w:bCs/>
        </w:rPr>
        <w:br w:type="page"/>
      </w:r>
    </w:p>
    <w:p w14:paraId="55FF0FEF" w14:textId="3DE2FA3F" w:rsidR="00FE4A1A" w:rsidRPr="007F5BBB" w:rsidRDefault="00D9085F" w:rsidP="002C3055">
      <w:pPr>
        <w:keepNext/>
        <w:keepLines/>
        <w:widowControl w:val="0"/>
        <w:rPr>
          <w:rFonts w:ascii="Open Sans" w:hAnsi="Open Sans" w:cs="Open Sans"/>
          <w:b/>
          <w:bCs/>
        </w:rPr>
      </w:pPr>
      <w:r w:rsidRPr="007F5BBB">
        <w:rPr>
          <w:rFonts w:ascii="Open Sans" w:hAnsi="Open Sans" w:cs="Open Sans"/>
          <w:b/>
          <w:bCs/>
        </w:rPr>
        <w:lastRenderedPageBreak/>
        <w:t>VZDRŽEVANJE ELEKTROLIZERJA</w:t>
      </w:r>
    </w:p>
    <w:p w14:paraId="15905608" w14:textId="5D413D08" w:rsidR="00D9085F" w:rsidRPr="007F5BBB" w:rsidRDefault="00D9085F" w:rsidP="002C3055">
      <w:pPr>
        <w:keepNext/>
        <w:keepLines/>
        <w:widowControl w:val="0"/>
        <w:rPr>
          <w:rFonts w:ascii="Open Sans" w:hAnsi="Open Sans" w:cs="Open Sans"/>
        </w:rPr>
      </w:pPr>
    </w:p>
    <w:tbl>
      <w:tblPr>
        <w:tblStyle w:val="Tabelamrea"/>
        <w:tblW w:w="0" w:type="auto"/>
        <w:tblLook w:val="04A0" w:firstRow="1" w:lastRow="0" w:firstColumn="1" w:lastColumn="0" w:noHBand="0" w:noVBand="1"/>
      </w:tblPr>
      <w:tblGrid>
        <w:gridCol w:w="1437"/>
        <w:gridCol w:w="1456"/>
        <w:gridCol w:w="1478"/>
        <w:gridCol w:w="1535"/>
        <w:gridCol w:w="1518"/>
        <w:gridCol w:w="1920"/>
      </w:tblGrid>
      <w:tr w:rsidR="000B7872" w:rsidRPr="007F5BBB" w14:paraId="21703790" w14:textId="77777777" w:rsidTr="000B7872">
        <w:tc>
          <w:tcPr>
            <w:tcW w:w="1435" w:type="dxa"/>
          </w:tcPr>
          <w:p w14:paraId="695C254A" w14:textId="77777777" w:rsidR="000B7872" w:rsidRPr="007F5BBB" w:rsidRDefault="000B7872" w:rsidP="002C3055">
            <w:pPr>
              <w:keepNext/>
              <w:keepLines/>
              <w:widowControl w:val="0"/>
              <w:jc w:val="center"/>
              <w:rPr>
                <w:rFonts w:ascii="Open Sans" w:hAnsi="Open Sans" w:cs="Open Sans"/>
              </w:rPr>
            </w:pPr>
          </w:p>
        </w:tc>
        <w:tc>
          <w:tcPr>
            <w:tcW w:w="1457" w:type="dxa"/>
          </w:tcPr>
          <w:p w14:paraId="5E07C801" w14:textId="77777777" w:rsidR="00D14103" w:rsidRDefault="000B7872" w:rsidP="00D14103">
            <w:pPr>
              <w:keepNext/>
              <w:keepLines/>
              <w:widowControl w:val="0"/>
              <w:jc w:val="center"/>
              <w:rPr>
                <w:rFonts w:ascii="Open Sans" w:hAnsi="Open Sans" w:cs="Open Sans"/>
              </w:rPr>
            </w:pPr>
            <w:r w:rsidRPr="007F5BBB">
              <w:rPr>
                <w:rFonts w:ascii="Open Sans" w:hAnsi="Open Sans" w:cs="Open Sans"/>
              </w:rPr>
              <w:t xml:space="preserve">1.leto </w:t>
            </w:r>
          </w:p>
          <w:p w14:paraId="0F0F6B2B" w14:textId="2B8B36C8" w:rsidR="000B7872" w:rsidRPr="007F5BBB" w:rsidRDefault="000B7872" w:rsidP="00D14103">
            <w:pPr>
              <w:keepNext/>
              <w:keepLines/>
              <w:widowControl w:val="0"/>
              <w:jc w:val="center"/>
              <w:rPr>
                <w:rFonts w:ascii="Open Sans" w:hAnsi="Open Sans" w:cs="Open Sans"/>
              </w:rPr>
            </w:pPr>
            <w:r w:rsidRPr="007F5BBB">
              <w:rPr>
                <w:rFonts w:ascii="Open Sans" w:hAnsi="Open Sans" w:cs="Open Sans"/>
              </w:rPr>
              <w:t>4100 ur obratovanja</w:t>
            </w:r>
          </w:p>
        </w:tc>
        <w:tc>
          <w:tcPr>
            <w:tcW w:w="1478" w:type="dxa"/>
          </w:tcPr>
          <w:p w14:paraId="528E6206" w14:textId="77777777" w:rsidR="00D14103" w:rsidRDefault="000B7872" w:rsidP="002C3055">
            <w:pPr>
              <w:keepNext/>
              <w:keepLines/>
              <w:widowControl w:val="0"/>
              <w:jc w:val="center"/>
              <w:rPr>
                <w:rFonts w:ascii="Open Sans" w:hAnsi="Open Sans" w:cs="Open Sans"/>
              </w:rPr>
            </w:pPr>
            <w:r w:rsidRPr="007F5BBB">
              <w:rPr>
                <w:rFonts w:ascii="Open Sans" w:hAnsi="Open Sans" w:cs="Open Sans"/>
              </w:rPr>
              <w:t xml:space="preserve">2.leto </w:t>
            </w:r>
          </w:p>
          <w:p w14:paraId="5D8EF795" w14:textId="50045DC6"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4100 ur obratovanja</w:t>
            </w:r>
          </w:p>
        </w:tc>
        <w:tc>
          <w:tcPr>
            <w:tcW w:w="1535" w:type="dxa"/>
          </w:tcPr>
          <w:p w14:paraId="0A632474" w14:textId="77777777" w:rsidR="00D14103" w:rsidRDefault="000B7872" w:rsidP="002C3055">
            <w:pPr>
              <w:keepNext/>
              <w:keepLines/>
              <w:widowControl w:val="0"/>
              <w:jc w:val="center"/>
              <w:rPr>
                <w:rFonts w:ascii="Open Sans" w:hAnsi="Open Sans" w:cs="Open Sans"/>
              </w:rPr>
            </w:pPr>
            <w:r w:rsidRPr="007F5BBB">
              <w:rPr>
                <w:rFonts w:ascii="Open Sans" w:hAnsi="Open Sans" w:cs="Open Sans"/>
              </w:rPr>
              <w:t xml:space="preserve">3.leto </w:t>
            </w:r>
          </w:p>
          <w:p w14:paraId="50BCFA5A" w14:textId="22CC165D"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8100 ur obratovanja</w:t>
            </w:r>
          </w:p>
        </w:tc>
        <w:tc>
          <w:tcPr>
            <w:tcW w:w="1518" w:type="dxa"/>
          </w:tcPr>
          <w:p w14:paraId="1EC0385D" w14:textId="77777777" w:rsidR="00D14103" w:rsidRDefault="000B7872" w:rsidP="002C3055">
            <w:pPr>
              <w:keepNext/>
              <w:keepLines/>
              <w:widowControl w:val="0"/>
              <w:jc w:val="center"/>
              <w:rPr>
                <w:rFonts w:ascii="Open Sans" w:hAnsi="Open Sans" w:cs="Open Sans"/>
              </w:rPr>
            </w:pPr>
            <w:r w:rsidRPr="007F5BBB">
              <w:rPr>
                <w:rFonts w:ascii="Open Sans" w:hAnsi="Open Sans" w:cs="Open Sans"/>
              </w:rPr>
              <w:t>4.leto</w:t>
            </w:r>
          </w:p>
          <w:p w14:paraId="39D69C73" w14:textId="1661675D" w:rsidR="000B7872" w:rsidRPr="007F5BBB" w:rsidRDefault="000B7872" w:rsidP="002C3055">
            <w:pPr>
              <w:keepNext/>
              <w:keepLines/>
              <w:widowControl w:val="0"/>
              <w:jc w:val="center"/>
              <w:rPr>
                <w:rFonts w:ascii="Open Sans" w:hAnsi="Open Sans" w:cs="Open Sans"/>
                <w:b/>
                <w:bCs/>
              </w:rPr>
            </w:pPr>
            <w:r w:rsidRPr="007F5BBB">
              <w:rPr>
                <w:rFonts w:ascii="Open Sans" w:hAnsi="Open Sans" w:cs="Open Sans"/>
              </w:rPr>
              <w:t>8100 ur obratovanja</w:t>
            </w:r>
          </w:p>
        </w:tc>
        <w:tc>
          <w:tcPr>
            <w:tcW w:w="1921" w:type="dxa"/>
          </w:tcPr>
          <w:p w14:paraId="4AFE863A" w14:textId="299C4028" w:rsidR="000B7872" w:rsidRPr="007F5BBB" w:rsidRDefault="000B7872" w:rsidP="00D14103">
            <w:pPr>
              <w:keepNext/>
              <w:keepLines/>
              <w:widowControl w:val="0"/>
              <w:jc w:val="center"/>
              <w:rPr>
                <w:rFonts w:ascii="Open Sans" w:hAnsi="Open Sans" w:cs="Open Sans"/>
                <w:b/>
                <w:bCs/>
              </w:rPr>
            </w:pPr>
            <w:r w:rsidRPr="007F5BBB">
              <w:rPr>
                <w:rFonts w:ascii="Open Sans" w:hAnsi="Open Sans" w:cs="Open Sans"/>
                <w:b/>
                <w:bCs/>
              </w:rPr>
              <w:t xml:space="preserve">Vrednost skupaj v 4 </w:t>
            </w:r>
            <w:r w:rsidR="00D14103">
              <w:rPr>
                <w:rFonts w:ascii="Open Sans" w:hAnsi="Open Sans" w:cs="Open Sans"/>
                <w:b/>
                <w:bCs/>
              </w:rPr>
              <w:t xml:space="preserve">(štirih) </w:t>
            </w:r>
            <w:r w:rsidRPr="007F5BBB">
              <w:rPr>
                <w:rFonts w:ascii="Open Sans" w:hAnsi="Open Sans" w:cs="Open Sans"/>
                <w:b/>
                <w:bCs/>
              </w:rPr>
              <w:t>letih</w:t>
            </w:r>
          </w:p>
        </w:tc>
      </w:tr>
      <w:tr w:rsidR="000B7872" w:rsidRPr="007F5BBB" w14:paraId="339D6438" w14:textId="77777777" w:rsidTr="000B7872">
        <w:trPr>
          <w:trHeight w:val="510"/>
        </w:trPr>
        <w:tc>
          <w:tcPr>
            <w:tcW w:w="1435" w:type="dxa"/>
          </w:tcPr>
          <w:p w14:paraId="691056A4" w14:textId="31A1AEC5"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Stroški dela</w:t>
            </w:r>
          </w:p>
        </w:tc>
        <w:tc>
          <w:tcPr>
            <w:tcW w:w="1457" w:type="dxa"/>
          </w:tcPr>
          <w:p w14:paraId="32D8CEC9" w14:textId="3669E7FD" w:rsidR="000B7872" w:rsidRPr="007F5BBB" w:rsidRDefault="000B7872" w:rsidP="002C3055">
            <w:pPr>
              <w:keepNext/>
              <w:keepLines/>
              <w:widowControl w:val="0"/>
              <w:jc w:val="center"/>
              <w:rPr>
                <w:rFonts w:ascii="Open Sans" w:hAnsi="Open Sans" w:cs="Open Sans"/>
              </w:rPr>
            </w:pPr>
          </w:p>
        </w:tc>
        <w:tc>
          <w:tcPr>
            <w:tcW w:w="1478" w:type="dxa"/>
          </w:tcPr>
          <w:p w14:paraId="4281BC80" w14:textId="77777777" w:rsidR="000B7872" w:rsidRPr="007F5BBB" w:rsidRDefault="000B7872" w:rsidP="002C3055">
            <w:pPr>
              <w:keepNext/>
              <w:keepLines/>
              <w:widowControl w:val="0"/>
              <w:rPr>
                <w:rFonts w:ascii="Open Sans" w:hAnsi="Open Sans" w:cs="Open Sans"/>
              </w:rPr>
            </w:pPr>
          </w:p>
        </w:tc>
        <w:tc>
          <w:tcPr>
            <w:tcW w:w="1535" w:type="dxa"/>
          </w:tcPr>
          <w:p w14:paraId="06295F48" w14:textId="77777777" w:rsidR="000B7872" w:rsidRPr="007F5BBB" w:rsidRDefault="000B7872" w:rsidP="002C3055">
            <w:pPr>
              <w:keepNext/>
              <w:keepLines/>
              <w:widowControl w:val="0"/>
              <w:rPr>
                <w:rFonts w:ascii="Open Sans" w:hAnsi="Open Sans" w:cs="Open Sans"/>
              </w:rPr>
            </w:pPr>
          </w:p>
        </w:tc>
        <w:tc>
          <w:tcPr>
            <w:tcW w:w="1518" w:type="dxa"/>
          </w:tcPr>
          <w:p w14:paraId="285B98E9" w14:textId="77777777" w:rsidR="000B7872" w:rsidRPr="007F5BBB" w:rsidRDefault="000B7872" w:rsidP="002C3055">
            <w:pPr>
              <w:keepNext/>
              <w:keepLines/>
              <w:widowControl w:val="0"/>
              <w:rPr>
                <w:rFonts w:ascii="Open Sans" w:hAnsi="Open Sans" w:cs="Open Sans"/>
              </w:rPr>
            </w:pPr>
          </w:p>
        </w:tc>
        <w:tc>
          <w:tcPr>
            <w:tcW w:w="1921" w:type="dxa"/>
          </w:tcPr>
          <w:p w14:paraId="7C390C64" w14:textId="793CB0E7" w:rsidR="000B7872" w:rsidRPr="007F5BBB" w:rsidRDefault="000B7872" w:rsidP="002C3055">
            <w:pPr>
              <w:keepNext/>
              <w:keepLines/>
              <w:widowControl w:val="0"/>
              <w:rPr>
                <w:rFonts w:ascii="Open Sans" w:hAnsi="Open Sans" w:cs="Open Sans"/>
              </w:rPr>
            </w:pPr>
          </w:p>
        </w:tc>
      </w:tr>
      <w:tr w:rsidR="000B7872" w:rsidRPr="007F5BBB" w14:paraId="2418F26C" w14:textId="77777777" w:rsidTr="000B7872">
        <w:trPr>
          <w:trHeight w:val="510"/>
        </w:trPr>
        <w:tc>
          <w:tcPr>
            <w:tcW w:w="1435" w:type="dxa"/>
          </w:tcPr>
          <w:p w14:paraId="381A96FB" w14:textId="64AA1B2B"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Stroški materiala</w:t>
            </w:r>
            <w:r w:rsidR="00AD3FC8" w:rsidRPr="007F5BBB">
              <w:rPr>
                <w:rFonts w:ascii="Open Sans" w:hAnsi="Open Sans" w:cs="Open Sans"/>
              </w:rPr>
              <w:t xml:space="preserve"> (1)</w:t>
            </w:r>
          </w:p>
        </w:tc>
        <w:tc>
          <w:tcPr>
            <w:tcW w:w="1457" w:type="dxa"/>
          </w:tcPr>
          <w:p w14:paraId="6F1EDE77" w14:textId="75938A9D" w:rsidR="000B7872" w:rsidRPr="007F5BBB" w:rsidRDefault="000B7872" w:rsidP="002C3055">
            <w:pPr>
              <w:keepNext/>
              <w:keepLines/>
              <w:widowControl w:val="0"/>
              <w:jc w:val="center"/>
              <w:rPr>
                <w:rFonts w:ascii="Open Sans" w:hAnsi="Open Sans" w:cs="Open Sans"/>
              </w:rPr>
            </w:pPr>
          </w:p>
        </w:tc>
        <w:tc>
          <w:tcPr>
            <w:tcW w:w="1478" w:type="dxa"/>
          </w:tcPr>
          <w:p w14:paraId="0E497FC8" w14:textId="77777777" w:rsidR="000B7872" w:rsidRPr="007F5BBB" w:rsidRDefault="000B7872" w:rsidP="002C3055">
            <w:pPr>
              <w:keepNext/>
              <w:keepLines/>
              <w:widowControl w:val="0"/>
              <w:rPr>
                <w:rFonts w:ascii="Open Sans" w:hAnsi="Open Sans" w:cs="Open Sans"/>
              </w:rPr>
            </w:pPr>
          </w:p>
        </w:tc>
        <w:tc>
          <w:tcPr>
            <w:tcW w:w="1535" w:type="dxa"/>
          </w:tcPr>
          <w:p w14:paraId="34B7DB92" w14:textId="77777777" w:rsidR="000B7872" w:rsidRPr="007F5BBB" w:rsidRDefault="000B7872" w:rsidP="002C3055">
            <w:pPr>
              <w:keepNext/>
              <w:keepLines/>
              <w:widowControl w:val="0"/>
              <w:rPr>
                <w:rFonts w:ascii="Open Sans" w:hAnsi="Open Sans" w:cs="Open Sans"/>
              </w:rPr>
            </w:pPr>
          </w:p>
        </w:tc>
        <w:tc>
          <w:tcPr>
            <w:tcW w:w="1518" w:type="dxa"/>
          </w:tcPr>
          <w:p w14:paraId="49637657" w14:textId="77777777" w:rsidR="000B7872" w:rsidRPr="007F5BBB" w:rsidRDefault="000B7872" w:rsidP="002C3055">
            <w:pPr>
              <w:keepNext/>
              <w:keepLines/>
              <w:widowControl w:val="0"/>
              <w:rPr>
                <w:rFonts w:ascii="Open Sans" w:hAnsi="Open Sans" w:cs="Open Sans"/>
              </w:rPr>
            </w:pPr>
          </w:p>
        </w:tc>
        <w:tc>
          <w:tcPr>
            <w:tcW w:w="1921" w:type="dxa"/>
          </w:tcPr>
          <w:p w14:paraId="0C6F478F" w14:textId="5D05FA62" w:rsidR="000B7872" w:rsidRPr="007F5BBB" w:rsidRDefault="000B7872" w:rsidP="002C3055">
            <w:pPr>
              <w:keepNext/>
              <w:keepLines/>
              <w:widowControl w:val="0"/>
              <w:rPr>
                <w:rFonts w:ascii="Open Sans" w:hAnsi="Open Sans" w:cs="Open Sans"/>
              </w:rPr>
            </w:pPr>
          </w:p>
        </w:tc>
      </w:tr>
      <w:tr w:rsidR="000B7872" w:rsidRPr="007F5BBB" w14:paraId="773848BC" w14:textId="77777777" w:rsidTr="000B7872">
        <w:trPr>
          <w:trHeight w:val="510"/>
        </w:trPr>
        <w:tc>
          <w:tcPr>
            <w:tcW w:w="1435" w:type="dxa"/>
          </w:tcPr>
          <w:p w14:paraId="511FEBE3" w14:textId="77777777" w:rsidR="000B7872" w:rsidRPr="007F5BBB" w:rsidRDefault="000B7872" w:rsidP="002C3055">
            <w:pPr>
              <w:keepNext/>
              <w:keepLines/>
              <w:widowControl w:val="0"/>
              <w:jc w:val="center"/>
              <w:rPr>
                <w:rFonts w:ascii="Open Sans" w:hAnsi="Open Sans" w:cs="Open Sans"/>
                <w:b/>
                <w:bCs/>
              </w:rPr>
            </w:pPr>
            <w:r w:rsidRPr="007F5BBB">
              <w:rPr>
                <w:rFonts w:ascii="Open Sans" w:hAnsi="Open Sans" w:cs="Open Sans"/>
                <w:b/>
                <w:bCs/>
              </w:rPr>
              <w:t>SKUPAJ</w:t>
            </w:r>
          </w:p>
          <w:p w14:paraId="27F81691" w14:textId="5685FC9B" w:rsidR="000B7872" w:rsidRPr="007F5BBB" w:rsidRDefault="000B7872" w:rsidP="002C3055">
            <w:pPr>
              <w:keepNext/>
              <w:keepLines/>
              <w:widowControl w:val="0"/>
              <w:jc w:val="center"/>
              <w:rPr>
                <w:rFonts w:ascii="Open Sans" w:hAnsi="Open Sans" w:cs="Open Sans"/>
                <w:b/>
                <w:bCs/>
              </w:rPr>
            </w:pPr>
            <w:r w:rsidRPr="007F5BBB">
              <w:rPr>
                <w:rFonts w:ascii="Open Sans" w:hAnsi="Open Sans" w:cs="Open Sans"/>
                <w:b/>
                <w:bCs/>
              </w:rPr>
              <w:t>na čas obratovanja</w:t>
            </w:r>
          </w:p>
        </w:tc>
        <w:tc>
          <w:tcPr>
            <w:tcW w:w="1457" w:type="dxa"/>
          </w:tcPr>
          <w:p w14:paraId="73867FB4" w14:textId="7D6E6A0A" w:rsidR="000B7872" w:rsidRPr="007F5BBB" w:rsidRDefault="000B7872" w:rsidP="002C3055">
            <w:pPr>
              <w:keepNext/>
              <w:keepLines/>
              <w:widowControl w:val="0"/>
              <w:jc w:val="center"/>
              <w:rPr>
                <w:rFonts w:ascii="Open Sans" w:hAnsi="Open Sans" w:cs="Open Sans"/>
                <w:b/>
                <w:bCs/>
              </w:rPr>
            </w:pPr>
          </w:p>
        </w:tc>
        <w:tc>
          <w:tcPr>
            <w:tcW w:w="1478" w:type="dxa"/>
          </w:tcPr>
          <w:p w14:paraId="09DE2417" w14:textId="77777777" w:rsidR="000B7872" w:rsidRPr="007F5BBB" w:rsidRDefault="000B7872" w:rsidP="002C3055">
            <w:pPr>
              <w:keepNext/>
              <w:keepLines/>
              <w:widowControl w:val="0"/>
              <w:rPr>
                <w:rFonts w:ascii="Open Sans" w:hAnsi="Open Sans" w:cs="Open Sans"/>
              </w:rPr>
            </w:pPr>
          </w:p>
        </w:tc>
        <w:tc>
          <w:tcPr>
            <w:tcW w:w="1535" w:type="dxa"/>
          </w:tcPr>
          <w:p w14:paraId="2A1B3809" w14:textId="77777777" w:rsidR="000B7872" w:rsidRPr="007F5BBB" w:rsidRDefault="000B7872" w:rsidP="002C3055">
            <w:pPr>
              <w:keepNext/>
              <w:keepLines/>
              <w:widowControl w:val="0"/>
              <w:rPr>
                <w:rFonts w:ascii="Open Sans" w:hAnsi="Open Sans" w:cs="Open Sans"/>
              </w:rPr>
            </w:pPr>
          </w:p>
        </w:tc>
        <w:tc>
          <w:tcPr>
            <w:tcW w:w="1518" w:type="dxa"/>
          </w:tcPr>
          <w:p w14:paraId="0E6A726D" w14:textId="77777777" w:rsidR="000B7872" w:rsidRPr="007F5BBB" w:rsidRDefault="000B7872" w:rsidP="002C3055">
            <w:pPr>
              <w:keepNext/>
              <w:keepLines/>
              <w:widowControl w:val="0"/>
              <w:rPr>
                <w:rFonts w:ascii="Open Sans" w:hAnsi="Open Sans" w:cs="Open Sans"/>
              </w:rPr>
            </w:pPr>
          </w:p>
        </w:tc>
        <w:tc>
          <w:tcPr>
            <w:tcW w:w="1921" w:type="dxa"/>
          </w:tcPr>
          <w:p w14:paraId="71417527" w14:textId="155E1BC9" w:rsidR="000B7872" w:rsidRPr="007F5BBB" w:rsidRDefault="000B7872" w:rsidP="002C3055">
            <w:pPr>
              <w:keepNext/>
              <w:keepLines/>
              <w:widowControl w:val="0"/>
              <w:rPr>
                <w:rFonts w:ascii="Open Sans" w:hAnsi="Open Sans" w:cs="Open Sans"/>
              </w:rPr>
            </w:pPr>
            <w:r w:rsidRPr="007F5BBB">
              <w:rPr>
                <w:rFonts w:ascii="Open Sans" w:hAnsi="Open Sans" w:cs="Open Sans"/>
              </w:rPr>
              <w:t>*</w:t>
            </w:r>
            <w:r w:rsidR="006D6582">
              <w:rPr>
                <w:rFonts w:ascii="Open Sans" w:hAnsi="Open Sans" w:cs="Open Sans"/>
              </w:rPr>
              <w:t>*</w:t>
            </w:r>
          </w:p>
        </w:tc>
      </w:tr>
    </w:tbl>
    <w:p w14:paraId="2ACF4ABA" w14:textId="5CA9335E" w:rsidR="00D9085F" w:rsidRPr="00D14103" w:rsidRDefault="00D14103" w:rsidP="00D14103">
      <w:pPr>
        <w:keepNext/>
        <w:keepLines/>
        <w:widowControl w:val="0"/>
        <w:rPr>
          <w:rFonts w:ascii="Open Sans" w:hAnsi="Open Sans" w:cs="Open Sans"/>
        </w:rPr>
      </w:pPr>
      <w:r>
        <w:rPr>
          <w:rFonts w:ascii="Open Sans" w:hAnsi="Open Sans" w:cs="Open Sans"/>
        </w:rPr>
        <w:t xml:space="preserve">(1) </w:t>
      </w:r>
      <w:r w:rsidR="00AD3FC8" w:rsidRPr="00D14103">
        <w:rPr>
          <w:rFonts w:ascii="Open Sans" w:hAnsi="Open Sans" w:cs="Open Sans"/>
        </w:rPr>
        <w:t>V stroških materiala mora biti upoštevan vse potrošni material in deli, ki se jih menja po periodiki vzdrževanja, za zagotavljanje nemotenega obratovanja in nazivne kapacitete naprave.</w:t>
      </w:r>
    </w:p>
    <w:p w14:paraId="153C5264" w14:textId="77777777" w:rsidR="00AD3FC8" w:rsidRPr="007F5BBB" w:rsidRDefault="00AD3FC8" w:rsidP="002C3055">
      <w:pPr>
        <w:keepNext/>
        <w:keepLines/>
        <w:widowControl w:val="0"/>
        <w:rPr>
          <w:rFonts w:ascii="Open Sans" w:hAnsi="Open Sans" w:cs="Open Sans"/>
          <w:b/>
          <w:bCs/>
        </w:rPr>
      </w:pPr>
    </w:p>
    <w:p w14:paraId="73EAA7FE" w14:textId="3E491877" w:rsidR="000B7872" w:rsidRPr="007F5BBB" w:rsidRDefault="000B7872" w:rsidP="002C3055">
      <w:pPr>
        <w:keepNext/>
        <w:keepLines/>
        <w:widowControl w:val="0"/>
        <w:rPr>
          <w:rFonts w:ascii="Open Sans" w:hAnsi="Open Sans" w:cs="Open Sans"/>
          <w:b/>
          <w:bCs/>
        </w:rPr>
      </w:pPr>
      <w:r w:rsidRPr="007F5BBB">
        <w:rPr>
          <w:rFonts w:ascii="Open Sans" w:hAnsi="Open Sans" w:cs="Open Sans"/>
          <w:b/>
          <w:bCs/>
        </w:rPr>
        <w:t>VZDRŽEVANJE KOMPRESORJA</w:t>
      </w:r>
    </w:p>
    <w:p w14:paraId="0C3BB1F7" w14:textId="77777777" w:rsidR="000B7872" w:rsidRPr="007F5BBB" w:rsidRDefault="000B7872" w:rsidP="002C3055">
      <w:pPr>
        <w:keepNext/>
        <w:keepLines/>
        <w:widowControl w:val="0"/>
        <w:rPr>
          <w:rFonts w:ascii="Open Sans" w:hAnsi="Open Sans" w:cs="Open Sans"/>
        </w:rPr>
      </w:pPr>
    </w:p>
    <w:tbl>
      <w:tblPr>
        <w:tblStyle w:val="Tabelamrea"/>
        <w:tblW w:w="0" w:type="auto"/>
        <w:tblLook w:val="04A0" w:firstRow="1" w:lastRow="0" w:firstColumn="1" w:lastColumn="0" w:noHBand="0" w:noVBand="1"/>
      </w:tblPr>
      <w:tblGrid>
        <w:gridCol w:w="1437"/>
        <w:gridCol w:w="1456"/>
        <w:gridCol w:w="1478"/>
        <w:gridCol w:w="1535"/>
        <w:gridCol w:w="1518"/>
        <w:gridCol w:w="1920"/>
      </w:tblGrid>
      <w:tr w:rsidR="00D14103" w:rsidRPr="007F5BBB" w14:paraId="516505DE" w14:textId="77777777" w:rsidTr="00D14103">
        <w:tc>
          <w:tcPr>
            <w:tcW w:w="1437" w:type="dxa"/>
          </w:tcPr>
          <w:p w14:paraId="6926F96A" w14:textId="77777777" w:rsidR="00D14103" w:rsidRPr="007F5BBB" w:rsidRDefault="00D14103" w:rsidP="00D14103">
            <w:pPr>
              <w:keepNext/>
              <w:keepLines/>
              <w:widowControl w:val="0"/>
              <w:jc w:val="center"/>
              <w:rPr>
                <w:rFonts w:ascii="Open Sans" w:hAnsi="Open Sans" w:cs="Open Sans"/>
              </w:rPr>
            </w:pPr>
          </w:p>
        </w:tc>
        <w:tc>
          <w:tcPr>
            <w:tcW w:w="1456" w:type="dxa"/>
          </w:tcPr>
          <w:p w14:paraId="11DA31BD"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1.leto </w:t>
            </w:r>
          </w:p>
          <w:p w14:paraId="173B498D" w14:textId="7AB2DE26" w:rsidR="00D14103" w:rsidRPr="007F5BBB" w:rsidRDefault="00D14103" w:rsidP="00EF7B42">
            <w:pPr>
              <w:keepNext/>
              <w:keepLines/>
              <w:widowControl w:val="0"/>
              <w:jc w:val="center"/>
              <w:rPr>
                <w:rFonts w:ascii="Open Sans" w:hAnsi="Open Sans" w:cs="Open Sans"/>
              </w:rPr>
            </w:pPr>
            <w:r w:rsidRPr="007F5BBB">
              <w:rPr>
                <w:rFonts w:ascii="Open Sans" w:hAnsi="Open Sans" w:cs="Open Sans"/>
              </w:rPr>
              <w:t>4100 ur obratovanja</w:t>
            </w:r>
          </w:p>
        </w:tc>
        <w:tc>
          <w:tcPr>
            <w:tcW w:w="1478" w:type="dxa"/>
          </w:tcPr>
          <w:p w14:paraId="3AA8F85B"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2.leto </w:t>
            </w:r>
          </w:p>
          <w:p w14:paraId="58816B3B" w14:textId="7F4CA0F5" w:rsidR="00D14103" w:rsidRPr="007F5BBB" w:rsidRDefault="00D14103" w:rsidP="00D14103">
            <w:pPr>
              <w:keepNext/>
              <w:keepLines/>
              <w:widowControl w:val="0"/>
              <w:jc w:val="center"/>
              <w:rPr>
                <w:rFonts w:ascii="Open Sans" w:hAnsi="Open Sans" w:cs="Open Sans"/>
              </w:rPr>
            </w:pPr>
            <w:r w:rsidRPr="007F5BBB">
              <w:rPr>
                <w:rFonts w:ascii="Open Sans" w:hAnsi="Open Sans" w:cs="Open Sans"/>
              </w:rPr>
              <w:t>4100 ur obratovanja</w:t>
            </w:r>
          </w:p>
        </w:tc>
        <w:tc>
          <w:tcPr>
            <w:tcW w:w="1535" w:type="dxa"/>
          </w:tcPr>
          <w:p w14:paraId="42C5DBEE"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 xml:space="preserve">3.leto </w:t>
            </w:r>
          </w:p>
          <w:p w14:paraId="77FB9B6F" w14:textId="3B93249C" w:rsidR="00D14103" w:rsidRPr="007F5BBB" w:rsidRDefault="00D14103" w:rsidP="00D14103">
            <w:pPr>
              <w:keepNext/>
              <w:keepLines/>
              <w:widowControl w:val="0"/>
              <w:jc w:val="center"/>
              <w:rPr>
                <w:rFonts w:ascii="Open Sans" w:hAnsi="Open Sans" w:cs="Open Sans"/>
              </w:rPr>
            </w:pPr>
            <w:r w:rsidRPr="007F5BBB">
              <w:rPr>
                <w:rFonts w:ascii="Open Sans" w:hAnsi="Open Sans" w:cs="Open Sans"/>
              </w:rPr>
              <w:t>8100 ur obratovanja</w:t>
            </w:r>
          </w:p>
        </w:tc>
        <w:tc>
          <w:tcPr>
            <w:tcW w:w="1518" w:type="dxa"/>
          </w:tcPr>
          <w:p w14:paraId="1A8B1A14" w14:textId="77777777" w:rsidR="00D14103" w:rsidRDefault="00D14103" w:rsidP="00D14103">
            <w:pPr>
              <w:keepNext/>
              <w:keepLines/>
              <w:widowControl w:val="0"/>
              <w:jc w:val="center"/>
              <w:rPr>
                <w:rFonts w:ascii="Open Sans" w:hAnsi="Open Sans" w:cs="Open Sans"/>
              </w:rPr>
            </w:pPr>
            <w:r w:rsidRPr="007F5BBB">
              <w:rPr>
                <w:rFonts w:ascii="Open Sans" w:hAnsi="Open Sans" w:cs="Open Sans"/>
              </w:rPr>
              <w:t>4.leto</w:t>
            </w:r>
          </w:p>
          <w:p w14:paraId="0A86EBD6" w14:textId="657422F1" w:rsidR="00D14103" w:rsidRPr="007F5BBB" w:rsidRDefault="00D14103" w:rsidP="00D14103">
            <w:pPr>
              <w:keepNext/>
              <w:keepLines/>
              <w:widowControl w:val="0"/>
              <w:jc w:val="center"/>
              <w:rPr>
                <w:rFonts w:ascii="Open Sans" w:hAnsi="Open Sans" w:cs="Open Sans"/>
                <w:b/>
                <w:bCs/>
              </w:rPr>
            </w:pPr>
            <w:r w:rsidRPr="007F5BBB">
              <w:rPr>
                <w:rFonts w:ascii="Open Sans" w:hAnsi="Open Sans" w:cs="Open Sans"/>
              </w:rPr>
              <w:t>8100 ur obratovanja</w:t>
            </w:r>
          </w:p>
        </w:tc>
        <w:tc>
          <w:tcPr>
            <w:tcW w:w="1920" w:type="dxa"/>
          </w:tcPr>
          <w:p w14:paraId="53ED4B0D" w14:textId="6A560F01" w:rsidR="00D14103" w:rsidRPr="007F5BBB" w:rsidRDefault="00D14103" w:rsidP="00D14103">
            <w:pPr>
              <w:keepNext/>
              <w:keepLines/>
              <w:widowControl w:val="0"/>
              <w:jc w:val="center"/>
              <w:rPr>
                <w:rFonts w:ascii="Open Sans" w:hAnsi="Open Sans" w:cs="Open Sans"/>
                <w:b/>
                <w:bCs/>
              </w:rPr>
            </w:pPr>
            <w:r w:rsidRPr="007F5BBB">
              <w:rPr>
                <w:rFonts w:ascii="Open Sans" w:hAnsi="Open Sans" w:cs="Open Sans"/>
                <w:b/>
                <w:bCs/>
              </w:rPr>
              <w:t xml:space="preserve">Vrednost skupaj v 4 </w:t>
            </w:r>
            <w:r>
              <w:rPr>
                <w:rFonts w:ascii="Open Sans" w:hAnsi="Open Sans" w:cs="Open Sans"/>
                <w:b/>
                <w:bCs/>
              </w:rPr>
              <w:t xml:space="preserve">(štirih) </w:t>
            </w:r>
            <w:r w:rsidRPr="007F5BBB">
              <w:rPr>
                <w:rFonts w:ascii="Open Sans" w:hAnsi="Open Sans" w:cs="Open Sans"/>
                <w:b/>
                <w:bCs/>
              </w:rPr>
              <w:t>letih</w:t>
            </w:r>
          </w:p>
        </w:tc>
      </w:tr>
      <w:tr w:rsidR="000B7872" w:rsidRPr="007F5BBB" w14:paraId="4529F9CE" w14:textId="77777777" w:rsidTr="00EF7B42">
        <w:trPr>
          <w:trHeight w:val="355"/>
        </w:trPr>
        <w:tc>
          <w:tcPr>
            <w:tcW w:w="1437" w:type="dxa"/>
          </w:tcPr>
          <w:p w14:paraId="2B9EEED1" w14:textId="77777777"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Stroški dela</w:t>
            </w:r>
          </w:p>
        </w:tc>
        <w:tc>
          <w:tcPr>
            <w:tcW w:w="1456" w:type="dxa"/>
          </w:tcPr>
          <w:p w14:paraId="0B3C8140" w14:textId="77777777" w:rsidR="000B7872" w:rsidRPr="007F5BBB" w:rsidRDefault="000B7872" w:rsidP="002C3055">
            <w:pPr>
              <w:keepNext/>
              <w:keepLines/>
              <w:widowControl w:val="0"/>
              <w:jc w:val="center"/>
              <w:rPr>
                <w:rFonts w:ascii="Open Sans" w:hAnsi="Open Sans" w:cs="Open Sans"/>
              </w:rPr>
            </w:pPr>
          </w:p>
        </w:tc>
        <w:tc>
          <w:tcPr>
            <w:tcW w:w="1478" w:type="dxa"/>
          </w:tcPr>
          <w:p w14:paraId="2B372601" w14:textId="77777777" w:rsidR="000B7872" w:rsidRPr="007F5BBB" w:rsidRDefault="000B7872" w:rsidP="002C3055">
            <w:pPr>
              <w:keepNext/>
              <w:keepLines/>
              <w:widowControl w:val="0"/>
              <w:rPr>
                <w:rFonts w:ascii="Open Sans" w:hAnsi="Open Sans" w:cs="Open Sans"/>
              </w:rPr>
            </w:pPr>
          </w:p>
        </w:tc>
        <w:tc>
          <w:tcPr>
            <w:tcW w:w="1535" w:type="dxa"/>
          </w:tcPr>
          <w:p w14:paraId="7DB9BF37" w14:textId="77777777" w:rsidR="000B7872" w:rsidRPr="007F5BBB" w:rsidRDefault="000B7872" w:rsidP="002C3055">
            <w:pPr>
              <w:keepNext/>
              <w:keepLines/>
              <w:widowControl w:val="0"/>
              <w:rPr>
                <w:rFonts w:ascii="Open Sans" w:hAnsi="Open Sans" w:cs="Open Sans"/>
              </w:rPr>
            </w:pPr>
          </w:p>
        </w:tc>
        <w:tc>
          <w:tcPr>
            <w:tcW w:w="1518" w:type="dxa"/>
          </w:tcPr>
          <w:p w14:paraId="59E98C6D" w14:textId="77777777" w:rsidR="000B7872" w:rsidRPr="007F5BBB" w:rsidRDefault="000B7872" w:rsidP="002C3055">
            <w:pPr>
              <w:keepNext/>
              <w:keepLines/>
              <w:widowControl w:val="0"/>
              <w:rPr>
                <w:rFonts w:ascii="Open Sans" w:hAnsi="Open Sans" w:cs="Open Sans"/>
              </w:rPr>
            </w:pPr>
          </w:p>
        </w:tc>
        <w:tc>
          <w:tcPr>
            <w:tcW w:w="1920" w:type="dxa"/>
          </w:tcPr>
          <w:p w14:paraId="6FBD1DB7" w14:textId="77777777" w:rsidR="000B7872" w:rsidRPr="007F5BBB" w:rsidRDefault="000B7872" w:rsidP="002C3055">
            <w:pPr>
              <w:keepNext/>
              <w:keepLines/>
              <w:widowControl w:val="0"/>
              <w:rPr>
                <w:rFonts w:ascii="Open Sans" w:hAnsi="Open Sans" w:cs="Open Sans"/>
              </w:rPr>
            </w:pPr>
          </w:p>
        </w:tc>
      </w:tr>
      <w:tr w:rsidR="000B7872" w:rsidRPr="007F5BBB" w14:paraId="7B7BAB93" w14:textId="77777777" w:rsidTr="00D14103">
        <w:trPr>
          <w:trHeight w:val="510"/>
        </w:trPr>
        <w:tc>
          <w:tcPr>
            <w:tcW w:w="1437" w:type="dxa"/>
          </w:tcPr>
          <w:p w14:paraId="76612548" w14:textId="49DC6381" w:rsidR="000B7872" w:rsidRPr="007F5BBB" w:rsidRDefault="000B7872" w:rsidP="002C3055">
            <w:pPr>
              <w:keepNext/>
              <w:keepLines/>
              <w:widowControl w:val="0"/>
              <w:jc w:val="center"/>
              <w:rPr>
                <w:rFonts w:ascii="Open Sans" w:hAnsi="Open Sans" w:cs="Open Sans"/>
              </w:rPr>
            </w:pPr>
            <w:r w:rsidRPr="007F5BBB">
              <w:rPr>
                <w:rFonts w:ascii="Open Sans" w:hAnsi="Open Sans" w:cs="Open Sans"/>
              </w:rPr>
              <w:t>Stroški materiala</w:t>
            </w:r>
            <w:r w:rsidR="00AD3FC8" w:rsidRPr="007F5BBB">
              <w:rPr>
                <w:rFonts w:ascii="Open Sans" w:hAnsi="Open Sans" w:cs="Open Sans"/>
              </w:rPr>
              <w:t xml:space="preserve"> (2)</w:t>
            </w:r>
          </w:p>
        </w:tc>
        <w:tc>
          <w:tcPr>
            <w:tcW w:w="1456" w:type="dxa"/>
          </w:tcPr>
          <w:p w14:paraId="07E02602" w14:textId="77777777" w:rsidR="000B7872" w:rsidRPr="007F5BBB" w:rsidRDefault="000B7872" w:rsidP="002C3055">
            <w:pPr>
              <w:keepNext/>
              <w:keepLines/>
              <w:widowControl w:val="0"/>
              <w:jc w:val="center"/>
              <w:rPr>
                <w:rFonts w:ascii="Open Sans" w:hAnsi="Open Sans" w:cs="Open Sans"/>
              </w:rPr>
            </w:pPr>
          </w:p>
        </w:tc>
        <w:tc>
          <w:tcPr>
            <w:tcW w:w="1478" w:type="dxa"/>
          </w:tcPr>
          <w:p w14:paraId="3D1ECF1A" w14:textId="77777777" w:rsidR="000B7872" w:rsidRPr="007F5BBB" w:rsidRDefault="000B7872" w:rsidP="002C3055">
            <w:pPr>
              <w:keepNext/>
              <w:keepLines/>
              <w:widowControl w:val="0"/>
              <w:rPr>
                <w:rFonts w:ascii="Open Sans" w:hAnsi="Open Sans" w:cs="Open Sans"/>
              </w:rPr>
            </w:pPr>
          </w:p>
        </w:tc>
        <w:tc>
          <w:tcPr>
            <w:tcW w:w="1535" w:type="dxa"/>
          </w:tcPr>
          <w:p w14:paraId="61FBF102" w14:textId="77777777" w:rsidR="000B7872" w:rsidRPr="007F5BBB" w:rsidRDefault="000B7872" w:rsidP="002C3055">
            <w:pPr>
              <w:keepNext/>
              <w:keepLines/>
              <w:widowControl w:val="0"/>
              <w:rPr>
                <w:rFonts w:ascii="Open Sans" w:hAnsi="Open Sans" w:cs="Open Sans"/>
              </w:rPr>
            </w:pPr>
          </w:p>
        </w:tc>
        <w:tc>
          <w:tcPr>
            <w:tcW w:w="1518" w:type="dxa"/>
          </w:tcPr>
          <w:p w14:paraId="1959CE65" w14:textId="77777777" w:rsidR="000B7872" w:rsidRPr="007F5BBB" w:rsidRDefault="000B7872" w:rsidP="002C3055">
            <w:pPr>
              <w:keepNext/>
              <w:keepLines/>
              <w:widowControl w:val="0"/>
              <w:rPr>
                <w:rFonts w:ascii="Open Sans" w:hAnsi="Open Sans" w:cs="Open Sans"/>
              </w:rPr>
            </w:pPr>
          </w:p>
        </w:tc>
        <w:tc>
          <w:tcPr>
            <w:tcW w:w="1920" w:type="dxa"/>
          </w:tcPr>
          <w:p w14:paraId="254FA50D" w14:textId="77777777" w:rsidR="000B7872" w:rsidRPr="007F5BBB" w:rsidRDefault="000B7872" w:rsidP="002C3055">
            <w:pPr>
              <w:keepNext/>
              <w:keepLines/>
              <w:widowControl w:val="0"/>
              <w:rPr>
                <w:rFonts w:ascii="Open Sans" w:hAnsi="Open Sans" w:cs="Open Sans"/>
              </w:rPr>
            </w:pPr>
          </w:p>
        </w:tc>
      </w:tr>
      <w:tr w:rsidR="000B7872" w:rsidRPr="007F5BBB" w14:paraId="27D8476C" w14:textId="77777777" w:rsidTr="00D14103">
        <w:trPr>
          <w:trHeight w:val="510"/>
        </w:trPr>
        <w:tc>
          <w:tcPr>
            <w:tcW w:w="1437" w:type="dxa"/>
          </w:tcPr>
          <w:p w14:paraId="6D8C7BD6" w14:textId="77777777" w:rsidR="000B7872" w:rsidRPr="007F5BBB" w:rsidRDefault="000B7872" w:rsidP="002C3055">
            <w:pPr>
              <w:keepNext/>
              <w:keepLines/>
              <w:widowControl w:val="0"/>
              <w:jc w:val="center"/>
              <w:rPr>
                <w:rFonts w:ascii="Open Sans" w:hAnsi="Open Sans" w:cs="Open Sans"/>
                <w:b/>
                <w:bCs/>
              </w:rPr>
            </w:pPr>
            <w:r w:rsidRPr="007F5BBB">
              <w:rPr>
                <w:rFonts w:ascii="Open Sans" w:hAnsi="Open Sans" w:cs="Open Sans"/>
                <w:b/>
                <w:bCs/>
              </w:rPr>
              <w:t>SKUPAJ</w:t>
            </w:r>
          </w:p>
          <w:p w14:paraId="4177C331" w14:textId="77777777" w:rsidR="000B7872" w:rsidRPr="007F5BBB" w:rsidRDefault="000B7872" w:rsidP="002C3055">
            <w:pPr>
              <w:keepNext/>
              <w:keepLines/>
              <w:widowControl w:val="0"/>
              <w:jc w:val="center"/>
              <w:rPr>
                <w:rFonts w:ascii="Open Sans" w:hAnsi="Open Sans" w:cs="Open Sans"/>
                <w:b/>
                <w:bCs/>
              </w:rPr>
            </w:pPr>
            <w:r w:rsidRPr="007F5BBB">
              <w:rPr>
                <w:rFonts w:ascii="Open Sans" w:hAnsi="Open Sans" w:cs="Open Sans"/>
                <w:b/>
                <w:bCs/>
              </w:rPr>
              <w:t>na čas obratovanja</w:t>
            </w:r>
          </w:p>
        </w:tc>
        <w:tc>
          <w:tcPr>
            <w:tcW w:w="1456" w:type="dxa"/>
          </w:tcPr>
          <w:p w14:paraId="2A8811C8" w14:textId="77777777" w:rsidR="000B7872" w:rsidRPr="007F5BBB" w:rsidRDefault="000B7872" w:rsidP="002C3055">
            <w:pPr>
              <w:keepNext/>
              <w:keepLines/>
              <w:widowControl w:val="0"/>
              <w:jc w:val="center"/>
              <w:rPr>
                <w:rFonts w:ascii="Open Sans" w:hAnsi="Open Sans" w:cs="Open Sans"/>
                <w:b/>
                <w:bCs/>
              </w:rPr>
            </w:pPr>
          </w:p>
        </w:tc>
        <w:tc>
          <w:tcPr>
            <w:tcW w:w="1478" w:type="dxa"/>
          </w:tcPr>
          <w:p w14:paraId="411EFD79" w14:textId="77777777" w:rsidR="000B7872" w:rsidRPr="007F5BBB" w:rsidRDefault="000B7872" w:rsidP="002C3055">
            <w:pPr>
              <w:keepNext/>
              <w:keepLines/>
              <w:widowControl w:val="0"/>
              <w:rPr>
                <w:rFonts w:ascii="Open Sans" w:hAnsi="Open Sans" w:cs="Open Sans"/>
              </w:rPr>
            </w:pPr>
          </w:p>
        </w:tc>
        <w:tc>
          <w:tcPr>
            <w:tcW w:w="1535" w:type="dxa"/>
          </w:tcPr>
          <w:p w14:paraId="5CEEE04D" w14:textId="77777777" w:rsidR="000B7872" w:rsidRPr="007F5BBB" w:rsidRDefault="000B7872" w:rsidP="002C3055">
            <w:pPr>
              <w:keepNext/>
              <w:keepLines/>
              <w:widowControl w:val="0"/>
              <w:rPr>
                <w:rFonts w:ascii="Open Sans" w:hAnsi="Open Sans" w:cs="Open Sans"/>
              </w:rPr>
            </w:pPr>
          </w:p>
        </w:tc>
        <w:tc>
          <w:tcPr>
            <w:tcW w:w="1518" w:type="dxa"/>
          </w:tcPr>
          <w:p w14:paraId="531FBF8A" w14:textId="77777777" w:rsidR="000B7872" w:rsidRPr="007F5BBB" w:rsidRDefault="000B7872" w:rsidP="002C3055">
            <w:pPr>
              <w:keepNext/>
              <w:keepLines/>
              <w:widowControl w:val="0"/>
              <w:rPr>
                <w:rFonts w:ascii="Open Sans" w:hAnsi="Open Sans" w:cs="Open Sans"/>
              </w:rPr>
            </w:pPr>
          </w:p>
        </w:tc>
        <w:tc>
          <w:tcPr>
            <w:tcW w:w="1920" w:type="dxa"/>
          </w:tcPr>
          <w:p w14:paraId="0403FB9C" w14:textId="565CA83D" w:rsidR="000B7872" w:rsidRPr="007F5BBB" w:rsidRDefault="000B7872" w:rsidP="002C3055">
            <w:pPr>
              <w:keepNext/>
              <w:keepLines/>
              <w:widowControl w:val="0"/>
              <w:rPr>
                <w:rFonts w:ascii="Open Sans" w:hAnsi="Open Sans" w:cs="Open Sans"/>
              </w:rPr>
            </w:pPr>
            <w:r w:rsidRPr="007F5BBB">
              <w:rPr>
                <w:rFonts w:ascii="Open Sans" w:hAnsi="Open Sans" w:cs="Open Sans"/>
              </w:rPr>
              <w:t>**</w:t>
            </w:r>
            <w:r w:rsidR="006D6582">
              <w:rPr>
                <w:rFonts w:ascii="Open Sans" w:hAnsi="Open Sans" w:cs="Open Sans"/>
              </w:rPr>
              <w:t>*</w:t>
            </w:r>
          </w:p>
        </w:tc>
      </w:tr>
    </w:tbl>
    <w:p w14:paraId="1982C5C1" w14:textId="59E58775" w:rsidR="00AD3FC8" w:rsidRPr="00D14103" w:rsidRDefault="00D14103" w:rsidP="00D14103">
      <w:pPr>
        <w:keepNext/>
        <w:keepLines/>
        <w:widowControl w:val="0"/>
        <w:rPr>
          <w:rFonts w:ascii="Open Sans" w:hAnsi="Open Sans" w:cs="Open Sans"/>
        </w:rPr>
      </w:pPr>
      <w:r>
        <w:rPr>
          <w:rFonts w:ascii="Open Sans" w:hAnsi="Open Sans" w:cs="Open Sans"/>
        </w:rPr>
        <w:t xml:space="preserve">(2) </w:t>
      </w:r>
      <w:r w:rsidR="00AD3FC8" w:rsidRPr="00D14103">
        <w:rPr>
          <w:rFonts w:ascii="Open Sans" w:hAnsi="Open Sans" w:cs="Open Sans"/>
        </w:rPr>
        <w:t>V stroških materiala mora biti upoštevan vse potrošni material in deli, ki se jih menja po periodiki vzdrževanja, za zagotavljanje nemotenega obratovanja in nazivne kapacitete naprave.</w:t>
      </w:r>
    </w:p>
    <w:p w14:paraId="48E94844" w14:textId="77777777" w:rsidR="00AD3FC8" w:rsidRPr="007F5BBB" w:rsidRDefault="00AD3FC8" w:rsidP="002C3055">
      <w:pPr>
        <w:keepNext/>
        <w:keepLines/>
        <w:widowControl w:val="0"/>
        <w:rPr>
          <w:rFonts w:ascii="Open Sans" w:hAnsi="Open Sans" w:cs="Open Sans"/>
        </w:rPr>
      </w:pPr>
    </w:p>
    <w:p w14:paraId="05FB6A2D" w14:textId="73F4767D" w:rsidR="00FE4A1A" w:rsidRPr="007F5BBB" w:rsidRDefault="00EF1114" w:rsidP="002C3055">
      <w:pPr>
        <w:keepNext/>
        <w:keepLines/>
        <w:widowControl w:val="0"/>
        <w:rPr>
          <w:rFonts w:ascii="Open Sans" w:hAnsi="Open Sans" w:cs="Open Sans"/>
          <w:b/>
          <w:bCs/>
        </w:rPr>
      </w:pPr>
      <w:r w:rsidRPr="007F5BBB">
        <w:rPr>
          <w:rFonts w:ascii="Open Sans" w:hAnsi="Open Sans" w:cs="Open Sans"/>
          <w:b/>
          <w:bCs/>
        </w:rPr>
        <w:t>VZDRŽEVANJE HW IN SW SISTEMA VODENJA CELOTNEGA POSTROJENJA ZA OBDOBJE</w:t>
      </w:r>
    </w:p>
    <w:p w14:paraId="0C0511F6" w14:textId="77777777" w:rsidR="00EF1114" w:rsidRPr="007F5BBB" w:rsidRDefault="00EF1114" w:rsidP="002C3055">
      <w:pPr>
        <w:keepNext/>
        <w:keepLines/>
        <w:widowControl w:val="0"/>
        <w:rPr>
          <w:rFonts w:ascii="Open Sans" w:hAnsi="Open Sans" w:cs="Open Sans"/>
        </w:rPr>
      </w:pPr>
    </w:p>
    <w:p w14:paraId="18C3772F" w14:textId="0C48475B" w:rsidR="00941CDE" w:rsidRPr="007F5BBB" w:rsidRDefault="00FE4A1A" w:rsidP="002C3055">
      <w:pPr>
        <w:keepNext/>
        <w:keepLines/>
        <w:widowControl w:val="0"/>
        <w:rPr>
          <w:rFonts w:ascii="Open Sans" w:hAnsi="Open Sans" w:cs="Open Sans"/>
        </w:rPr>
      </w:pPr>
      <w:r w:rsidRPr="007F5BBB">
        <w:rPr>
          <w:rFonts w:ascii="Open Sans" w:hAnsi="Open Sans" w:cs="Open Sans"/>
        </w:rPr>
        <w:t>Kalkulativna osnova za ponudbo</w:t>
      </w:r>
      <w:r w:rsidR="006E7F6E">
        <w:rPr>
          <w:rFonts w:ascii="Open Sans" w:hAnsi="Open Sans" w:cs="Open Sans"/>
        </w:rPr>
        <w:t xml:space="preserve"> </w:t>
      </w:r>
      <w:r w:rsidRPr="007F5BBB">
        <w:rPr>
          <w:rFonts w:ascii="Open Sans" w:hAnsi="Open Sans" w:cs="Open Sans"/>
        </w:rPr>
        <w:t>je predvideno število porabljenih ur na letnem nivoju</w:t>
      </w:r>
    </w:p>
    <w:p w14:paraId="53D2A124" w14:textId="527CBB51" w:rsidR="00FE4A1A" w:rsidRPr="007F5BBB" w:rsidRDefault="00FE4A1A" w:rsidP="002C3055">
      <w:pPr>
        <w:keepNext/>
        <w:keepLines/>
        <w:widowControl w:val="0"/>
        <w:rPr>
          <w:rFonts w:ascii="Open Sans" w:hAnsi="Open Sans" w:cs="Open Sans"/>
        </w:rPr>
      </w:pPr>
    </w:p>
    <w:tbl>
      <w:tblPr>
        <w:tblStyle w:val="Tabelamrea"/>
        <w:tblW w:w="0" w:type="auto"/>
        <w:tblLook w:val="04A0" w:firstRow="1" w:lastRow="0" w:firstColumn="1" w:lastColumn="0" w:noHBand="0" w:noVBand="1"/>
      </w:tblPr>
      <w:tblGrid>
        <w:gridCol w:w="2084"/>
        <w:gridCol w:w="1880"/>
        <w:gridCol w:w="1560"/>
        <w:gridCol w:w="1701"/>
        <w:gridCol w:w="2119"/>
      </w:tblGrid>
      <w:tr w:rsidR="00EF1114" w:rsidRPr="007F5BBB" w14:paraId="7CB08BB9" w14:textId="348A821E" w:rsidTr="00EF7B42">
        <w:tc>
          <w:tcPr>
            <w:tcW w:w="2084" w:type="dxa"/>
          </w:tcPr>
          <w:p w14:paraId="7427354B" w14:textId="77777777" w:rsidR="00EF1114" w:rsidRPr="007F5BBB" w:rsidRDefault="00EF1114" w:rsidP="002C3055">
            <w:pPr>
              <w:keepNext/>
              <w:keepLines/>
              <w:widowControl w:val="0"/>
              <w:jc w:val="center"/>
              <w:rPr>
                <w:rFonts w:ascii="Open Sans" w:hAnsi="Open Sans" w:cs="Open Sans"/>
              </w:rPr>
            </w:pPr>
          </w:p>
        </w:tc>
        <w:tc>
          <w:tcPr>
            <w:tcW w:w="1880" w:type="dxa"/>
          </w:tcPr>
          <w:p w14:paraId="208AEEAE" w14:textId="1024F066"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Število porabljenih ur/leto</w:t>
            </w:r>
          </w:p>
        </w:tc>
        <w:tc>
          <w:tcPr>
            <w:tcW w:w="1560" w:type="dxa"/>
          </w:tcPr>
          <w:p w14:paraId="0CF34F6C" w14:textId="6E019250"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Vrednost storitvene ure</w:t>
            </w:r>
          </w:p>
        </w:tc>
        <w:tc>
          <w:tcPr>
            <w:tcW w:w="1701" w:type="dxa"/>
          </w:tcPr>
          <w:p w14:paraId="6D3A9D47" w14:textId="2856A5FD"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Vrednost skupaj/leto</w:t>
            </w:r>
          </w:p>
        </w:tc>
        <w:tc>
          <w:tcPr>
            <w:tcW w:w="2119" w:type="dxa"/>
          </w:tcPr>
          <w:p w14:paraId="104ED91E" w14:textId="48B0A30F" w:rsidR="00EF1114" w:rsidRPr="007F5BBB" w:rsidRDefault="00EF1114" w:rsidP="002C3055">
            <w:pPr>
              <w:keepNext/>
              <w:keepLines/>
              <w:widowControl w:val="0"/>
              <w:jc w:val="center"/>
              <w:rPr>
                <w:rFonts w:ascii="Open Sans" w:hAnsi="Open Sans" w:cs="Open Sans"/>
                <w:b/>
                <w:bCs/>
              </w:rPr>
            </w:pPr>
            <w:r w:rsidRPr="007F5BBB">
              <w:rPr>
                <w:rFonts w:ascii="Open Sans" w:hAnsi="Open Sans" w:cs="Open Sans"/>
                <w:b/>
                <w:bCs/>
              </w:rPr>
              <w:t xml:space="preserve">Vrednost skupaj v </w:t>
            </w:r>
          </w:p>
          <w:p w14:paraId="40AE8134" w14:textId="6C672ABF" w:rsidR="00EF1114" w:rsidRPr="007F5BBB" w:rsidRDefault="008F3056" w:rsidP="002C3055">
            <w:pPr>
              <w:keepNext/>
              <w:keepLines/>
              <w:widowControl w:val="0"/>
              <w:jc w:val="center"/>
              <w:rPr>
                <w:rFonts w:ascii="Open Sans" w:hAnsi="Open Sans" w:cs="Open Sans"/>
                <w:b/>
                <w:bCs/>
              </w:rPr>
            </w:pPr>
            <w:r>
              <w:rPr>
                <w:rFonts w:ascii="Open Sans" w:hAnsi="Open Sans" w:cs="Open Sans"/>
                <w:b/>
                <w:bCs/>
              </w:rPr>
              <w:t>3</w:t>
            </w:r>
            <w:r w:rsidR="006D6582">
              <w:rPr>
                <w:rFonts w:ascii="Open Sans" w:hAnsi="Open Sans" w:cs="Open Sans"/>
                <w:b/>
                <w:bCs/>
              </w:rPr>
              <w:t xml:space="preserve"> (</w:t>
            </w:r>
            <w:r>
              <w:rPr>
                <w:rFonts w:ascii="Open Sans" w:hAnsi="Open Sans" w:cs="Open Sans"/>
                <w:b/>
                <w:bCs/>
              </w:rPr>
              <w:t>tre</w:t>
            </w:r>
            <w:r w:rsidR="006D6582">
              <w:rPr>
                <w:rFonts w:ascii="Open Sans" w:hAnsi="Open Sans" w:cs="Open Sans"/>
                <w:b/>
                <w:bCs/>
              </w:rPr>
              <w:t>h)</w:t>
            </w:r>
            <w:r w:rsidR="00EF1114" w:rsidRPr="007F5BBB">
              <w:rPr>
                <w:rFonts w:ascii="Open Sans" w:hAnsi="Open Sans" w:cs="Open Sans"/>
                <w:b/>
                <w:bCs/>
              </w:rPr>
              <w:t xml:space="preserve"> letih</w:t>
            </w:r>
          </w:p>
        </w:tc>
      </w:tr>
      <w:tr w:rsidR="00EF1114" w:rsidRPr="007F5BBB" w14:paraId="7C29564A" w14:textId="019F8C99" w:rsidTr="00EF7B42">
        <w:trPr>
          <w:trHeight w:val="110"/>
        </w:trPr>
        <w:tc>
          <w:tcPr>
            <w:tcW w:w="2084" w:type="dxa"/>
          </w:tcPr>
          <w:p w14:paraId="3C1D50F0" w14:textId="4F0CE6A2"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Programer</w:t>
            </w:r>
          </w:p>
        </w:tc>
        <w:tc>
          <w:tcPr>
            <w:tcW w:w="1880" w:type="dxa"/>
          </w:tcPr>
          <w:p w14:paraId="1BED3DCF" w14:textId="7228DA33" w:rsidR="00EF1114" w:rsidRPr="007F5BBB" w:rsidRDefault="00AD3FC8" w:rsidP="002C3055">
            <w:pPr>
              <w:keepNext/>
              <w:keepLines/>
              <w:widowControl w:val="0"/>
              <w:jc w:val="center"/>
              <w:rPr>
                <w:rFonts w:ascii="Open Sans" w:hAnsi="Open Sans" w:cs="Open Sans"/>
              </w:rPr>
            </w:pPr>
            <w:r w:rsidRPr="007F5BBB">
              <w:rPr>
                <w:rFonts w:ascii="Open Sans" w:hAnsi="Open Sans" w:cs="Open Sans"/>
              </w:rPr>
              <w:t>20</w:t>
            </w:r>
          </w:p>
        </w:tc>
        <w:tc>
          <w:tcPr>
            <w:tcW w:w="1560" w:type="dxa"/>
          </w:tcPr>
          <w:p w14:paraId="7768DC94" w14:textId="77777777" w:rsidR="00EF1114" w:rsidRPr="007F5BBB" w:rsidRDefault="00EF1114" w:rsidP="002C3055">
            <w:pPr>
              <w:keepNext/>
              <w:keepLines/>
              <w:widowControl w:val="0"/>
              <w:rPr>
                <w:rFonts w:ascii="Open Sans" w:hAnsi="Open Sans" w:cs="Open Sans"/>
              </w:rPr>
            </w:pPr>
          </w:p>
        </w:tc>
        <w:tc>
          <w:tcPr>
            <w:tcW w:w="1701" w:type="dxa"/>
          </w:tcPr>
          <w:p w14:paraId="0CE30451" w14:textId="77777777" w:rsidR="00EF1114" w:rsidRPr="007F5BBB" w:rsidRDefault="00EF1114" w:rsidP="002C3055">
            <w:pPr>
              <w:keepNext/>
              <w:keepLines/>
              <w:widowControl w:val="0"/>
              <w:rPr>
                <w:rFonts w:ascii="Open Sans" w:hAnsi="Open Sans" w:cs="Open Sans"/>
              </w:rPr>
            </w:pPr>
          </w:p>
        </w:tc>
        <w:tc>
          <w:tcPr>
            <w:tcW w:w="2119" w:type="dxa"/>
          </w:tcPr>
          <w:p w14:paraId="60E181DA" w14:textId="77777777" w:rsidR="00EF1114" w:rsidRPr="007F5BBB" w:rsidRDefault="00EF1114" w:rsidP="002C3055">
            <w:pPr>
              <w:keepNext/>
              <w:keepLines/>
              <w:widowControl w:val="0"/>
              <w:rPr>
                <w:rFonts w:ascii="Open Sans" w:hAnsi="Open Sans" w:cs="Open Sans"/>
              </w:rPr>
            </w:pPr>
          </w:p>
        </w:tc>
      </w:tr>
      <w:tr w:rsidR="00EF1114" w:rsidRPr="007F5BBB" w14:paraId="5F9A1A28" w14:textId="463F71D8" w:rsidTr="00EF7B42">
        <w:trPr>
          <w:trHeight w:val="510"/>
        </w:trPr>
        <w:tc>
          <w:tcPr>
            <w:tcW w:w="2084" w:type="dxa"/>
          </w:tcPr>
          <w:p w14:paraId="420339CB" w14:textId="0BBF82D9"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Strokovnjak preko odd. dostopa</w:t>
            </w:r>
          </w:p>
        </w:tc>
        <w:tc>
          <w:tcPr>
            <w:tcW w:w="1880" w:type="dxa"/>
          </w:tcPr>
          <w:p w14:paraId="58E03DEE" w14:textId="72283FB6" w:rsidR="00EF1114" w:rsidRPr="007F5BBB" w:rsidRDefault="00AD3FC8" w:rsidP="002C3055">
            <w:pPr>
              <w:keepNext/>
              <w:keepLines/>
              <w:widowControl w:val="0"/>
              <w:jc w:val="center"/>
              <w:rPr>
                <w:rFonts w:ascii="Open Sans" w:hAnsi="Open Sans" w:cs="Open Sans"/>
              </w:rPr>
            </w:pPr>
            <w:r w:rsidRPr="007F5BBB">
              <w:rPr>
                <w:rFonts w:ascii="Open Sans" w:hAnsi="Open Sans" w:cs="Open Sans"/>
              </w:rPr>
              <w:t>20</w:t>
            </w:r>
          </w:p>
        </w:tc>
        <w:tc>
          <w:tcPr>
            <w:tcW w:w="1560" w:type="dxa"/>
          </w:tcPr>
          <w:p w14:paraId="2DB4C6C7" w14:textId="77777777" w:rsidR="00EF1114" w:rsidRPr="007F5BBB" w:rsidRDefault="00EF1114" w:rsidP="002C3055">
            <w:pPr>
              <w:keepNext/>
              <w:keepLines/>
              <w:widowControl w:val="0"/>
              <w:rPr>
                <w:rFonts w:ascii="Open Sans" w:hAnsi="Open Sans" w:cs="Open Sans"/>
              </w:rPr>
            </w:pPr>
          </w:p>
        </w:tc>
        <w:tc>
          <w:tcPr>
            <w:tcW w:w="1701" w:type="dxa"/>
          </w:tcPr>
          <w:p w14:paraId="0B3A88AD" w14:textId="77777777" w:rsidR="00EF1114" w:rsidRPr="007F5BBB" w:rsidRDefault="00EF1114" w:rsidP="002C3055">
            <w:pPr>
              <w:keepNext/>
              <w:keepLines/>
              <w:widowControl w:val="0"/>
              <w:rPr>
                <w:rFonts w:ascii="Open Sans" w:hAnsi="Open Sans" w:cs="Open Sans"/>
              </w:rPr>
            </w:pPr>
          </w:p>
        </w:tc>
        <w:tc>
          <w:tcPr>
            <w:tcW w:w="2119" w:type="dxa"/>
          </w:tcPr>
          <w:p w14:paraId="0AFF551F" w14:textId="77777777" w:rsidR="00EF1114" w:rsidRPr="007F5BBB" w:rsidRDefault="00EF1114" w:rsidP="002C3055">
            <w:pPr>
              <w:keepNext/>
              <w:keepLines/>
              <w:widowControl w:val="0"/>
              <w:rPr>
                <w:rFonts w:ascii="Open Sans" w:hAnsi="Open Sans" w:cs="Open Sans"/>
              </w:rPr>
            </w:pPr>
          </w:p>
        </w:tc>
      </w:tr>
      <w:tr w:rsidR="00EF1114" w:rsidRPr="007F5BBB" w14:paraId="4BD6B96E" w14:textId="00713E16" w:rsidTr="00EF7B42">
        <w:trPr>
          <w:trHeight w:val="510"/>
        </w:trPr>
        <w:tc>
          <w:tcPr>
            <w:tcW w:w="2084" w:type="dxa"/>
          </w:tcPr>
          <w:p w14:paraId="21998AF8" w14:textId="332A940A" w:rsidR="00EF1114" w:rsidRPr="007F5BBB" w:rsidRDefault="00EF1114" w:rsidP="002C3055">
            <w:pPr>
              <w:keepNext/>
              <w:keepLines/>
              <w:widowControl w:val="0"/>
              <w:jc w:val="center"/>
              <w:rPr>
                <w:rFonts w:ascii="Open Sans" w:hAnsi="Open Sans" w:cs="Open Sans"/>
              </w:rPr>
            </w:pPr>
            <w:r w:rsidRPr="007F5BBB">
              <w:rPr>
                <w:rFonts w:ascii="Open Sans" w:hAnsi="Open Sans" w:cs="Open Sans"/>
              </w:rPr>
              <w:t>Strokovnjak na lokaciji postrojenja</w:t>
            </w:r>
          </w:p>
        </w:tc>
        <w:tc>
          <w:tcPr>
            <w:tcW w:w="1880" w:type="dxa"/>
          </w:tcPr>
          <w:p w14:paraId="35EA4B0C" w14:textId="76125823" w:rsidR="00EF1114" w:rsidRPr="007F5BBB" w:rsidRDefault="00AD3FC8" w:rsidP="002C3055">
            <w:pPr>
              <w:keepNext/>
              <w:keepLines/>
              <w:widowControl w:val="0"/>
              <w:jc w:val="center"/>
              <w:rPr>
                <w:rFonts w:ascii="Open Sans" w:hAnsi="Open Sans" w:cs="Open Sans"/>
              </w:rPr>
            </w:pPr>
            <w:r w:rsidRPr="007F5BBB">
              <w:rPr>
                <w:rFonts w:ascii="Open Sans" w:hAnsi="Open Sans" w:cs="Open Sans"/>
              </w:rPr>
              <w:t>3</w:t>
            </w:r>
            <w:r w:rsidR="00EF1114" w:rsidRPr="007F5BBB">
              <w:rPr>
                <w:rFonts w:ascii="Open Sans" w:hAnsi="Open Sans" w:cs="Open Sans"/>
              </w:rPr>
              <w:t>0</w:t>
            </w:r>
          </w:p>
        </w:tc>
        <w:tc>
          <w:tcPr>
            <w:tcW w:w="1560" w:type="dxa"/>
          </w:tcPr>
          <w:p w14:paraId="784DCF04" w14:textId="77777777" w:rsidR="00EF1114" w:rsidRPr="007F5BBB" w:rsidRDefault="00EF1114" w:rsidP="002C3055">
            <w:pPr>
              <w:keepNext/>
              <w:keepLines/>
              <w:widowControl w:val="0"/>
              <w:rPr>
                <w:rFonts w:ascii="Open Sans" w:hAnsi="Open Sans" w:cs="Open Sans"/>
              </w:rPr>
            </w:pPr>
          </w:p>
        </w:tc>
        <w:tc>
          <w:tcPr>
            <w:tcW w:w="1701" w:type="dxa"/>
          </w:tcPr>
          <w:p w14:paraId="5C0BCD7A" w14:textId="77777777" w:rsidR="00EF1114" w:rsidRPr="007F5BBB" w:rsidRDefault="00EF1114" w:rsidP="002C3055">
            <w:pPr>
              <w:keepNext/>
              <w:keepLines/>
              <w:widowControl w:val="0"/>
              <w:rPr>
                <w:rFonts w:ascii="Open Sans" w:hAnsi="Open Sans" w:cs="Open Sans"/>
              </w:rPr>
            </w:pPr>
          </w:p>
        </w:tc>
        <w:tc>
          <w:tcPr>
            <w:tcW w:w="2119" w:type="dxa"/>
          </w:tcPr>
          <w:p w14:paraId="136791D6" w14:textId="77777777" w:rsidR="00EF1114" w:rsidRPr="007F5BBB" w:rsidRDefault="00EF1114" w:rsidP="002C3055">
            <w:pPr>
              <w:keepNext/>
              <w:keepLines/>
              <w:widowControl w:val="0"/>
              <w:rPr>
                <w:rFonts w:ascii="Open Sans" w:hAnsi="Open Sans" w:cs="Open Sans"/>
              </w:rPr>
            </w:pPr>
          </w:p>
        </w:tc>
      </w:tr>
      <w:tr w:rsidR="00EF1114" w:rsidRPr="007F5BBB" w14:paraId="2A6A5B3F" w14:textId="075268EF" w:rsidTr="009744F4">
        <w:trPr>
          <w:trHeight w:val="521"/>
        </w:trPr>
        <w:tc>
          <w:tcPr>
            <w:tcW w:w="2084" w:type="dxa"/>
          </w:tcPr>
          <w:p w14:paraId="19124C75" w14:textId="77777777" w:rsidR="00EF1114" w:rsidRPr="007F5BBB" w:rsidRDefault="00EF1114" w:rsidP="002C3055">
            <w:pPr>
              <w:keepNext/>
              <w:keepLines/>
              <w:widowControl w:val="0"/>
              <w:jc w:val="center"/>
              <w:rPr>
                <w:rFonts w:ascii="Open Sans" w:hAnsi="Open Sans" w:cs="Open Sans"/>
                <w:b/>
                <w:bCs/>
              </w:rPr>
            </w:pPr>
          </w:p>
        </w:tc>
        <w:tc>
          <w:tcPr>
            <w:tcW w:w="1880" w:type="dxa"/>
          </w:tcPr>
          <w:p w14:paraId="07949153" w14:textId="1A751779" w:rsidR="00EF1114" w:rsidRPr="007F5BBB" w:rsidRDefault="00EF1114" w:rsidP="002C3055">
            <w:pPr>
              <w:keepNext/>
              <w:keepLines/>
              <w:widowControl w:val="0"/>
              <w:jc w:val="center"/>
              <w:rPr>
                <w:rFonts w:ascii="Open Sans" w:hAnsi="Open Sans" w:cs="Open Sans"/>
                <w:b/>
                <w:bCs/>
              </w:rPr>
            </w:pPr>
            <w:r w:rsidRPr="007F5BBB">
              <w:rPr>
                <w:rFonts w:ascii="Open Sans" w:hAnsi="Open Sans" w:cs="Open Sans"/>
                <w:b/>
                <w:bCs/>
              </w:rPr>
              <w:t>SKUPAJ</w:t>
            </w:r>
          </w:p>
        </w:tc>
        <w:tc>
          <w:tcPr>
            <w:tcW w:w="1560" w:type="dxa"/>
          </w:tcPr>
          <w:p w14:paraId="6997C0E4" w14:textId="77777777" w:rsidR="00EF1114" w:rsidRPr="007F5BBB" w:rsidRDefault="00EF1114" w:rsidP="002C3055">
            <w:pPr>
              <w:keepNext/>
              <w:keepLines/>
              <w:widowControl w:val="0"/>
              <w:rPr>
                <w:rFonts w:ascii="Open Sans" w:hAnsi="Open Sans" w:cs="Open Sans"/>
              </w:rPr>
            </w:pPr>
          </w:p>
        </w:tc>
        <w:tc>
          <w:tcPr>
            <w:tcW w:w="1701" w:type="dxa"/>
          </w:tcPr>
          <w:p w14:paraId="7DCFDD51" w14:textId="77777777" w:rsidR="00EF1114" w:rsidRPr="007F5BBB" w:rsidRDefault="00EF1114" w:rsidP="002C3055">
            <w:pPr>
              <w:keepNext/>
              <w:keepLines/>
              <w:widowControl w:val="0"/>
              <w:rPr>
                <w:rFonts w:ascii="Open Sans" w:hAnsi="Open Sans" w:cs="Open Sans"/>
              </w:rPr>
            </w:pPr>
          </w:p>
        </w:tc>
        <w:tc>
          <w:tcPr>
            <w:tcW w:w="2119" w:type="dxa"/>
          </w:tcPr>
          <w:p w14:paraId="7F903B8D" w14:textId="3BAF0B2B" w:rsidR="00EF1114" w:rsidRPr="007F5BBB" w:rsidRDefault="00F82093" w:rsidP="002C3055">
            <w:pPr>
              <w:keepNext/>
              <w:keepLines/>
              <w:widowControl w:val="0"/>
              <w:rPr>
                <w:rFonts w:ascii="Open Sans" w:hAnsi="Open Sans" w:cs="Open Sans"/>
              </w:rPr>
            </w:pPr>
            <w:r w:rsidRPr="007F5BBB">
              <w:rPr>
                <w:rFonts w:ascii="Open Sans" w:hAnsi="Open Sans" w:cs="Open Sans"/>
              </w:rPr>
              <w:t>*</w:t>
            </w:r>
            <w:r w:rsidR="000B7872" w:rsidRPr="007F5BBB">
              <w:rPr>
                <w:rFonts w:ascii="Open Sans" w:hAnsi="Open Sans" w:cs="Open Sans"/>
              </w:rPr>
              <w:t>**</w:t>
            </w:r>
            <w:r w:rsidR="006D6582">
              <w:rPr>
                <w:rFonts w:ascii="Open Sans" w:hAnsi="Open Sans" w:cs="Open Sans"/>
              </w:rPr>
              <w:t>*</w:t>
            </w:r>
          </w:p>
        </w:tc>
      </w:tr>
    </w:tbl>
    <w:p w14:paraId="162AF915" w14:textId="48D7DCBB" w:rsidR="00FE4A1A" w:rsidRDefault="00FE4A1A" w:rsidP="002C3055">
      <w:pPr>
        <w:keepNext/>
        <w:keepLines/>
        <w:widowControl w:val="0"/>
        <w:rPr>
          <w:rFonts w:ascii="Open Sans" w:hAnsi="Open Sans" w:cs="Open Sans"/>
        </w:rPr>
      </w:pPr>
    </w:p>
    <w:p w14:paraId="1C3BD7D7" w14:textId="77777777" w:rsidR="00586175" w:rsidRPr="007F5BBB" w:rsidRDefault="00586175" w:rsidP="002C3055">
      <w:pPr>
        <w:keepNext/>
        <w:keepLines/>
        <w:widowControl w:val="0"/>
        <w:rPr>
          <w:rFonts w:ascii="Open Sans" w:hAnsi="Open Sans" w:cs="Open Sans"/>
        </w:rPr>
      </w:pPr>
    </w:p>
    <w:tbl>
      <w:tblPr>
        <w:tblW w:w="9351" w:type="dxa"/>
        <w:tblInd w:w="35" w:type="dxa"/>
        <w:tblLayout w:type="fixed"/>
        <w:tblCellMar>
          <w:left w:w="30" w:type="dxa"/>
          <w:right w:w="30" w:type="dxa"/>
        </w:tblCellMar>
        <w:tblLook w:val="0000" w:firstRow="0" w:lastRow="0" w:firstColumn="0" w:lastColumn="0" w:noHBand="0" w:noVBand="0"/>
      </w:tblPr>
      <w:tblGrid>
        <w:gridCol w:w="3392"/>
        <w:gridCol w:w="2261"/>
        <w:gridCol w:w="3698"/>
      </w:tblGrid>
      <w:tr w:rsidR="007C0ACF" w:rsidRPr="0025660F" w14:paraId="49B0435E" w14:textId="77777777" w:rsidTr="00B76804">
        <w:trPr>
          <w:trHeight w:val="235"/>
        </w:trPr>
        <w:tc>
          <w:tcPr>
            <w:tcW w:w="3392" w:type="dxa"/>
            <w:tcBorders>
              <w:bottom w:val="single" w:sz="4" w:space="0" w:color="auto"/>
            </w:tcBorders>
          </w:tcPr>
          <w:p w14:paraId="1C54F6FA" w14:textId="77777777" w:rsidR="007C0ACF" w:rsidRPr="0025660F" w:rsidRDefault="007C0ACF" w:rsidP="00B76804">
            <w:pPr>
              <w:keepNext/>
              <w:keepLines/>
              <w:rPr>
                <w:rFonts w:ascii="Open Sans" w:hAnsi="Open Sans" w:cs="Open Sans"/>
                <w:snapToGrid w:val="0"/>
                <w:color w:val="000000"/>
              </w:rPr>
            </w:pPr>
          </w:p>
        </w:tc>
        <w:tc>
          <w:tcPr>
            <w:tcW w:w="2261" w:type="dxa"/>
          </w:tcPr>
          <w:p w14:paraId="0293A4A0" w14:textId="77777777" w:rsidR="007C0ACF" w:rsidRPr="0025660F" w:rsidRDefault="007C0ACF" w:rsidP="00B76804">
            <w:pPr>
              <w:keepNext/>
              <w:keepLines/>
              <w:rPr>
                <w:rFonts w:ascii="Open Sans" w:hAnsi="Open Sans" w:cs="Open Sans"/>
                <w:snapToGrid w:val="0"/>
                <w:color w:val="000000"/>
              </w:rPr>
            </w:pPr>
          </w:p>
        </w:tc>
        <w:tc>
          <w:tcPr>
            <w:tcW w:w="3698" w:type="dxa"/>
            <w:tcBorders>
              <w:bottom w:val="single" w:sz="4" w:space="0" w:color="auto"/>
            </w:tcBorders>
          </w:tcPr>
          <w:p w14:paraId="751F37E5" w14:textId="77777777" w:rsidR="007C0ACF" w:rsidRPr="0025660F" w:rsidRDefault="007C0ACF" w:rsidP="00B76804">
            <w:pPr>
              <w:keepNext/>
              <w:keepLines/>
              <w:tabs>
                <w:tab w:val="left" w:pos="567"/>
                <w:tab w:val="num" w:pos="851"/>
                <w:tab w:val="left" w:pos="993"/>
              </w:tabs>
              <w:rPr>
                <w:rFonts w:ascii="Open Sans" w:hAnsi="Open Sans" w:cs="Open Sans"/>
                <w:snapToGrid w:val="0"/>
                <w:color w:val="000000"/>
              </w:rPr>
            </w:pPr>
          </w:p>
        </w:tc>
      </w:tr>
      <w:tr w:rsidR="007C0ACF" w:rsidRPr="0025660F" w14:paraId="0694469F" w14:textId="77777777" w:rsidTr="00B76804">
        <w:trPr>
          <w:trHeight w:val="235"/>
        </w:trPr>
        <w:tc>
          <w:tcPr>
            <w:tcW w:w="3392" w:type="dxa"/>
            <w:tcBorders>
              <w:top w:val="single" w:sz="4" w:space="0" w:color="auto"/>
            </w:tcBorders>
          </w:tcPr>
          <w:p w14:paraId="0A1546FE" w14:textId="77777777" w:rsidR="007C0ACF" w:rsidRPr="0025660F" w:rsidRDefault="007C0ACF" w:rsidP="00B76804">
            <w:pPr>
              <w:keepNext/>
              <w:keepLines/>
              <w:rPr>
                <w:rFonts w:ascii="Open Sans" w:hAnsi="Open Sans" w:cs="Open Sans"/>
                <w:snapToGrid w:val="0"/>
                <w:color w:val="000000"/>
              </w:rPr>
            </w:pPr>
            <w:r w:rsidRPr="0025660F">
              <w:rPr>
                <w:rFonts w:ascii="Open Sans" w:hAnsi="Open Sans" w:cs="Open Sans"/>
                <w:snapToGrid w:val="0"/>
                <w:color w:val="000000"/>
              </w:rPr>
              <w:t>(kraj, datum)</w:t>
            </w:r>
          </w:p>
        </w:tc>
        <w:tc>
          <w:tcPr>
            <w:tcW w:w="2261" w:type="dxa"/>
          </w:tcPr>
          <w:p w14:paraId="6D512994" w14:textId="77777777" w:rsidR="007C0ACF" w:rsidRPr="0025660F" w:rsidRDefault="007C0ACF" w:rsidP="00B76804">
            <w:pPr>
              <w:keepNext/>
              <w:keepLines/>
              <w:jc w:val="center"/>
              <w:rPr>
                <w:rFonts w:ascii="Open Sans" w:hAnsi="Open Sans" w:cs="Open Sans"/>
                <w:snapToGrid w:val="0"/>
                <w:color w:val="000000"/>
              </w:rPr>
            </w:pPr>
            <w:r w:rsidRPr="0025660F">
              <w:rPr>
                <w:rFonts w:ascii="Open Sans" w:hAnsi="Open Sans" w:cs="Open Sans"/>
                <w:snapToGrid w:val="0"/>
                <w:color w:val="000000"/>
              </w:rPr>
              <w:t>žig</w:t>
            </w:r>
          </w:p>
        </w:tc>
        <w:tc>
          <w:tcPr>
            <w:tcW w:w="3698" w:type="dxa"/>
            <w:tcBorders>
              <w:top w:val="single" w:sz="4" w:space="0" w:color="auto"/>
            </w:tcBorders>
          </w:tcPr>
          <w:p w14:paraId="5DB51284" w14:textId="77777777" w:rsidR="007C0ACF" w:rsidRPr="0025660F" w:rsidRDefault="007C0ACF" w:rsidP="00B76804">
            <w:pPr>
              <w:keepNext/>
              <w:keepLines/>
              <w:rPr>
                <w:rFonts w:ascii="Open Sans" w:hAnsi="Open Sans" w:cs="Open Sans"/>
                <w:snapToGrid w:val="0"/>
                <w:color w:val="000000"/>
              </w:rPr>
            </w:pPr>
            <w:r w:rsidRPr="0025660F">
              <w:rPr>
                <w:rFonts w:ascii="Open Sans" w:hAnsi="Open Sans" w:cs="Open Sans"/>
                <w:snapToGrid w:val="0"/>
                <w:color w:val="000000"/>
              </w:rPr>
              <w:t>(</w:t>
            </w:r>
            <w:r w:rsidRPr="0025660F">
              <w:rPr>
                <w:rFonts w:ascii="Open Sans" w:hAnsi="Open Sans" w:cs="Open Sans"/>
                <w:snapToGrid w:val="0"/>
              </w:rPr>
              <w:t>ime in priimek ter podpis odgovorne osebe ponudnik</w:t>
            </w:r>
            <w:r w:rsidRPr="0025660F">
              <w:rPr>
                <w:rFonts w:ascii="Open Sans" w:hAnsi="Open Sans" w:cs="Open Sans"/>
              </w:rPr>
              <w:t>a</w:t>
            </w:r>
            <w:r w:rsidRPr="0025660F">
              <w:rPr>
                <w:rFonts w:ascii="Open Sans" w:hAnsi="Open Sans" w:cs="Open Sans"/>
                <w:snapToGrid w:val="0"/>
                <w:color w:val="000000"/>
              </w:rPr>
              <w:t>)</w:t>
            </w:r>
          </w:p>
        </w:tc>
      </w:tr>
    </w:tbl>
    <w:p w14:paraId="7B2659B4" w14:textId="4A103992" w:rsidR="00AD3FC8" w:rsidRPr="007F5BBB" w:rsidRDefault="00AD3FC8" w:rsidP="002C3055">
      <w:pPr>
        <w:pStyle w:val="Telobesedila-zamik"/>
        <w:keepNext/>
        <w:keepLines/>
        <w:widowControl w:val="0"/>
        <w:tabs>
          <w:tab w:val="left" w:pos="357"/>
        </w:tabs>
        <w:ind w:left="357"/>
        <w:rPr>
          <w:rFonts w:ascii="Open Sans" w:hAnsi="Open Sans" w:cs="Open Sans"/>
          <w:sz w:val="20"/>
          <w:lang w:val="sl-SI"/>
        </w:rPr>
      </w:pPr>
      <w:r w:rsidRPr="007F5BBB">
        <w:rPr>
          <w:rFonts w:ascii="Open Sans" w:hAnsi="Open Sans" w:cs="Open Sans"/>
          <w:sz w:val="20"/>
          <w:lang w:val="sl-SI"/>
        </w:rPr>
        <w:br w:type="page"/>
      </w:r>
    </w:p>
    <w:p w14:paraId="6B7D7319" w14:textId="77777777" w:rsidR="000E6175" w:rsidRPr="007F5BBB" w:rsidRDefault="000E6175" w:rsidP="002C3055">
      <w:pPr>
        <w:pStyle w:val="Telobesedila-zamik"/>
        <w:keepNext/>
        <w:keepLines/>
        <w:widowControl w:val="0"/>
        <w:tabs>
          <w:tab w:val="left" w:pos="357"/>
        </w:tabs>
        <w:ind w:left="357"/>
        <w:rPr>
          <w:rFonts w:ascii="Open Sans" w:hAnsi="Open Sans" w:cs="Open Sans"/>
          <w:sz w:val="20"/>
          <w:lang w:val="sl-SI"/>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7F5BBB" w14:paraId="5152D93D" w14:textId="77777777" w:rsidTr="00AF258A">
        <w:tc>
          <w:tcPr>
            <w:tcW w:w="9282" w:type="dxa"/>
            <w:tcBorders>
              <w:top w:val="single" w:sz="4" w:space="0" w:color="auto"/>
              <w:bottom w:val="single" w:sz="4" w:space="0" w:color="auto"/>
            </w:tcBorders>
          </w:tcPr>
          <w:p w14:paraId="094C5B2F" w14:textId="77777777" w:rsidR="00AF258A" w:rsidRPr="007F5BBB" w:rsidRDefault="00AF258A" w:rsidP="002C3055">
            <w:pPr>
              <w:keepNext/>
              <w:keepLines/>
              <w:widowControl w:val="0"/>
              <w:rPr>
                <w:rFonts w:ascii="Open Sans" w:eastAsia="Calibri" w:hAnsi="Open Sans" w:cs="Open Sans"/>
                <w:lang w:eastAsia="en-US"/>
              </w:rPr>
            </w:pPr>
            <w:r w:rsidRPr="007F5BBB">
              <w:rPr>
                <w:rFonts w:ascii="Open Sans" w:hAnsi="Open Sans" w:cs="Open Sans"/>
              </w:rPr>
              <w:br w:type="page"/>
            </w:r>
            <w:r w:rsidRPr="007F5BBB">
              <w:rPr>
                <w:rFonts w:ascii="Open Sans" w:hAnsi="Open Sans" w:cs="Open Sans"/>
              </w:rPr>
              <w:br w:type="page"/>
            </w:r>
            <w:r w:rsidRPr="007F5BBB">
              <w:rPr>
                <w:rFonts w:ascii="Open Sans" w:hAnsi="Open Sans" w:cs="Open Sans"/>
              </w:rPr>
              <w:br w:type="page"/>
            </w:r>
            <w:r w:rsidRPr="007F5BBB">
              <w:rPr>
                <w:rFonts w:ascii="Open Sans" w:eastAsia="Calibri" w:hAnsi="Open Sans" w:cs="Open Sans"/>
                <w:lang w:eastAsia="en-US"/>
              </w:rPr>
              <w:br w:type="page"/>
            </w:r>
            <w:r w:rsidRPr="007F5BBB">
              <w:rPr>
                <w:rFonts w:ascii="Open Sans" w:hAnsi="Open Sans" w:cs="Open Sans"/>
              </w:rPr>
              <w:br w:type="page"/>
            </w:r>
            <w:r w:rsidRPr="007F5BBB">
              <w:rPr>
                <w:rFonts w:ascii="Open Sans" w:hAnsi="Open Sans" w:cs="Open Sans"/>
                <w:b/>
              </w:rPr>
              <w:br w:type="page"/>
            </w:r>
            <w:r w:rsidRPr="007F5BBB">
              <w:rPr>
                <w:rFonts w:ascii="Open Sans" w:hAnsi="Open Sans" w:cs="Open Sans"/>
                <w:b/>
              </w:rPr>
              <w:br w:type="page"/>
            </w:r>
            <w:r w:rsidRPr="007F5BBB">
              <w:rPr>
                <w:rFonts w:ascii="Open Sans" w:eastAsia="Calibri" w:hAnsi="Open Sans" w:cs="Open Sans"/>
                <w:b/>
                <w:bCs/>
                <w:lang w:eastAsia="en-US"/>
              </w:rPr>
              <w:br w:type="page"/>
            </w:r>
            <w:r w:rsidRPr="007F5BBB">
              <w:rPr>
                <w:rFonts w:ascii="Open Sans" w:eastAsia="Calibri" w:hAnsi="Open Sans" w:cs="Open Sans"/>
                <w:b/>
                <w:bCs/>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r>
            <w:r w:rsidRPr="007F5BBB">
              <w:rPr>
                <w:rFonts w:ascii="Open Sans" w:eastAsia="Calibri" w:hAnsi="Open Sans" w:cs="Open Sans"/>
                <w:b/>
                <w:bCs/>
                <w:lang w:eastAsia="en-US"/>
              </w:rPr>
              <w:br w:type="page"/>
            </w:r>
            <w:r w:rsidRPr="007F5BBB">
              <w:rPr>
                <w:rFonts w:ascii="Open Sans" w:eastAsia="Calibri" w:hAnsi="Open Sans" w:cs="Open Sans"/>
                <w:lang w:eastAsia="en-US"/>
              </w:rPr>
              <w:br w:type="page"/>
              <w:t>IZJAVA – GOSPODARSKI SUBJEKT</w:t>
            </w:r>
          </w:p>
        </w:tc>
      </w:tr>
    </w:tbl>
    <w:p w14:paraId="7264D7B8" w14:textId="77777777" w:rsidR="00F730CB" w:rsidRPr="007F5BBB" w:rsidRDefault="00F730CB" w:rsidP="002C3055">
      <w:pPr>
        <w:keepNext/>
        <w:keepLines/>
        <w:widowControl w:val="0"/>
        <w:rPr>
          <w:rFonts w:ascii="Open Sans" w:hAnsi="Open Sans" w:cs="Open Sans"/>
        </w:rPr>
      </w:pPr>
    </w:p>
    <w:p w14:paraId="21B49087" w14:textId="77777777" w:rsidR="00F730CB" w:rsidRPr="007F5BBB" w:rsidRDefault="00F730CB" w:rsidP="002C3055">
      <w:pPr>
        <w:keepNext/>
        <w:keepLines/>
        <w:widowControl w:val="0"/>
        <w:rPr>
          <w:rFonts w:ascii="Open Sans" w:hAnsi="Open Sans" w:cs="Open Sans"/>
        </w:rPr>
      </w:pPr>
      <w:r w:rsidRPr="007F5BBB">
        <w:rPr>
          <w:rFonts w:ascii="Open Sans" w:hAnsi="Open Sans" w:cs="Open Sans"/>
        </w:rPr>
        <w:t xml:space="preserve">Gospodarski subjekt (naziv in naslov): </w:t>
      </w:r>
    </w:p>
    <w:p w14:paraId="27194710" w14:textId="77777777" w:rsidR="00F730CB" w:rsidRPr="007F5BBB" w:rsidRDefault="00F730CB" w:rsidP="002C3055">
      <w:pPr>
        <w:keepNext/>
        <w:keepLines/>
        <w:widowControl w:val="0"/>
        <w:pBdr>
          <w:bottom w:val="single" w:sz="4" w:space="1" w:color="auto"/>
        </w:pBdr>
        <w:rPr>
          <w:rFonts w:ascii="Open Sans" w:eastAsia="Calibri" w:hAnsi="Open Sans" w:cs="Open Sans"/>
          <w:lang w:eastAsia="en-US"/>
        </w:rPr>
      </w:pPr>
    </w:p>
    <w:p w14:paraId="0FC7F740" w14:textId="77777777" w:rsidR="00863953" w:rsidRPr="007F5BBB" w:rsidRDefault="00863953" w:rsidP="002C3055">
      <w:pPr>
        <w:keepNext/>
        <w:keepLines/>
        <w:widowControl w:val="0"/>
        <w:tabs>
          <w:tab w:val="left" w:pos="284"/>
        </w:tabs>
        <w:rPr>
          <w:rFonts w:ascii="Open Sans" w:hAnsi="Open Sans" w:cs="Open Sans"/>
        </w:rPr>
      </w:pPr>
    </w:p>
    <w:p w14:paraId="0564FBD7" w14:textId="3D0598D3" w:rsidR="00F730CB" w:rsidRPr="007F5BBB" w:rsidRDefault="00863953" w:rsidP="002C3055">
      <w:pPr>
        <w:keepNext/>
        <w:keepLines/>
        <w:widowControl w:val="0"/>
        <w:tabs>
          <w:tab w:val="left" w:pos="284"/>
        </w:tabs>
        <w:rPr>
          <w:rFonts w:ascii="Open Sans" w:hAnsi="Open Sans" w:cs="Open Sans"/>
        </w:rPr>
      </w:pPr>
      <w:r w:rsidRPr="007F5BBB">
        <w:rPr>
          <w:rFonts w:ascii="Open Sans" w:hAnsi="Open Sans" w:cs="Open Sans"/>
        </w:rPr>
        <w:t xml:space="preserve">V zvezi z oddajo javnega naročila št. </w:t>
      </w:r>
      <w:r w:rsidR="004C20EF" w:rsidRPr="007F5BBB">
        <w:rPr>
          <w:rFonts w:ascii="Open Sans" w:hAnsi="Open Sans" w:cs="Open Sans"/>
          <w:b/>
        </w:rPr>
        <w:t>ENLJ-SIR-264/25</w:t>
      </w:r>
      <w:r w:rsidR="00327666" w:rsidRPr="007F5BBB">
        <w:rPr>
          <w:rFonts w:ascii="Open Sans" w:hAnsi="Open Sans" w:cs="Open Sans"/>
        </w:rPr>
        <w:t xml:space="preserve"> </w:t>
      </w:r>
      <w:r w:rsidR="003D0CFA" w:rsidRPr="007F5BBB">
        <w:rPr>
          <w:rFonts w:ascii="Open Sans" w:hAnsi="Open Sans" w:cs="Open Sans"/>
          <w:b/>
        </w:rPr>
        <w:t>Gradnja postrojenja za proizvodnjo vodika</w:t>
      </w:r>
      <w:r w:rsidR="00E14E2A" w:rsidRPr="007F5BBB">
        <w:rPr>
          <w:rFonts w:ascii="Open Sans" w:hAnsi="Open Sans" w:cs="Open Sans"/>
        </w:rPr>
        <w:t xml:space="preserve"> da</w:t>
      </w:r>
      <w:r w:rsidRPr="007F5BBB">
        <w:rPr>
          <w:rFonts w:ascii="Open Sans" w:hAnsi="Open Sans" w:cs="Open Sans"/>
        </w:rPr>
        <w:t>:</w:t>
      </w:r>
    </w:p>
    <w:p w14:paraId="6B85CDEB"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0739966D"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474C965C"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smo imeli na dan oddaje ponudbe predložene vse obračune davčnih odtegljajev za dohodke iz delovnega razmerja za obdobje zadnjih petih let do dne oddaje ponudbe;</w:t>
      </w:r>
    </w:p>
    <w:p w14:paraId="60311B31"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na dan, ko je potekel rok za oddajo ponudb, nismo izločeni iz postopkov oddaje javnih naročil zaradi uvrstitve v evidenco gospodarskih subjektov z izrečenimi stranskimi sankcijami izločitve iz postopkov javnega naročanja;</w:t>
      </w:r>
    </w:p>
    <w:p w14:paraId="56ED037C"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hAnsi="Open Sans" w:cs="Open Sans"/>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DABA056"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nismo kršili obveznosti iz drugega odstavka 3. člena ZJN-3;</w:t>
      </w:r>
    </w:p>
    <w:p w14:paraId="1C32D97D"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65CE4682"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nismo zagrešili hujšo kršitev poklicnih pravil, zaradi česar je omajana naša integriteta;</w:t>
      </w:r>
    </w:p>
    <w:p w14:paraId="3573C89C"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ne obstaja izkrivljanja konkurence zaradi predhodnega sodelovanja gospodarskih subjektov pri pripravi postopka javnega naročanja v skladu s 65. členom ZJN-3;</w:t>
      </w:r>
    </w:p>
    <w:p w14:paraId="35E3EB47"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03C5DE22"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smo sposobni za opravljanje poklicne dejavnosti oziroma imamo registrirano dejavnost oziroma smo vpisani v enega od poklicnih ali poslovnih registrov, ki se vodijo v državi članici, v kateri imamo sedež;</w:t>
      </w:r>
    </w:p>
    <w:p w14:paraId="58E781F0"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lastRenderedPageBreak/>
        <w:t>imamo potrebne ekonomske in finančne zmogljivosti za izvedbo javnega naročila in v preteklih šestih (6) mesecih pred oddajo ponudbe nismo imeli blokiranega kateregakoli računa;</w:t>
      </w:r>
    </w:p>
    <w:p w14:paraId="4470A7E2"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imamo potrebno tehnično in kadrovsko sposobnost ter izkušnje za izvajanje predmeta javnega naročila;</w:t>
      </w:r>
    </w:p>
    <w:p w14:paraId="30E55ED2"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nismo uvrščeni v evidenco poslovnih subjektov katerim je prepovedano poslovanje z naročnikom na podlagi 35. člena Zakona o integriteti in preprečevanju korupcije (Uradni list RS, št. 69/11 ZIntPK-UPB2</w:t>
      </w:r>
      <w:r>
        <w:rPr>
          <w:rFonts w:ascii="Open Sans" w:eastAsia="Calibri" w:hAnsi="Open Sans" w:cs="Open Sans"/>
          <w:lang w:eastAsia="en-US"/>
        </w:rPr>
        <w:t>,</w:t>
      </w:r>
      <w:r w:rsidRPr="00821D26">
        <w:rPr>
          <w:rFonts w:ascii="Open Sans" w:eastAsia="Calibri" w:hAnsi="Open Sans" w:cs="Open Sans"/>
          <w:lang w:eastAsia="en-US"/>
        </w:rPr>
        <w:t xml:space="preserve"> 158/20</w:t>
      </w:r>
      <w:r>
        <w:rPr>
          <w:rFonts w:ascii="Open Sans" w:eastAsia="Calibri" w:hAnsi="Open Sans" w:cs="Open Sans"/>
          <w:lang w:eastAsia="en-US"/>
        </w:rPr>
        <w:t xml:space="preserve">, </w:t>
      </w:r>
      <w:r w:rsidRPr="00BA60BD">
        <w:rPr>
          <w:rFonts w:ascii="Open Sans" w:eastAsia="Calibri" w:hAnsi="Open Sans" w:cs="Open Sans"/>
          <w:lang w:eastAsia="en-US"/>
        </w:rPr>
        <w:t>3/22 – ZDeb in 16/23 – ZZPri; v nadaljevanju ZIntPK</w:t>
      </w:r>
      <w:r w:rsidRPr="00821D26">
        <w:rPr>
          <w:rFonts w:ascii="Open Sans" w:eastAsia="Calibri" w:hAnsi="Open Sans" w:cs="Open Sans"/>
          <w:lang w:eastAsia="en-US"/>
        </w:rPr>
        <w:t>);</w:t>
      </w:r>
    </w:p>
    <w:p w14:paraId="6A737055" w14:textId="77777777" w:rsidR="000E414B" w:rsidRPr="00BA60BD"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BA60BD">
        <w:rPr>
          <w:rFonts w:ascii="Open Sans" w:eastAsia="Calibri" w:hAnsi="Open Sans" w:cs="Open Sans"/>
          <w:lang w:eastAsia="en-US"/>
        </w:rPr>
        <w:t xml:space="preserve">izpolnjujemo omejevalne ukrepe navedene v členu 1h »sklepa Sveta (SZVP) 2022/578 z dne 8. aprila 2022 o spremembi Sklepa 2014/512/SZVP o omejevalnih ukrepih zaradi delovanja Rusije, ki povzroča destabilizacijo razmer v Ukrajini«; </w:t>
      </w:r>
    </w:p>
    <w:p w14:paraId="69A9691C"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sprejemamo tudi vse ostale pogoje in zahteve predmetne razpisne dokumentacije, vključno z vsebino pogodbe, ter prevzemamo kazensko in materialno odgovornost, da so vsi podatki in dokumenti, podani v ponudbi, resnični, in da fotokopije priloženih listin ustrezajo originalu;</w:t>
      </w:r>
    </w:p>
    <w:p w14:paraId="23323728"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se zavezujemo, da bomo na zahtevo naročnika predložiti dodatna pooblastila za preveritev podatkov iz uradnih evidenc;</w:t>
      </w:r>
    </w:p>
    <w:p w14:paraId="587AC728"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79372A43"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so v ponudbeno ceno vključeni vsi materialni in nematerialni stroški, ki bodo potrebni za izvedbo predmeta naročila, v skladu z vsemi zahtevami naročnika;</w:t>
      </w:r>
    </w:p>
    <w:p w14:paraId="545D3949" w14:textId="77777777" w:rsidR="000E414B" w:rsidRPr="00821D26"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821D26">
        <w:rPr>
          <w:rFonts w:ascii="Open Sans" w:eastAsia="Calibri" w:hAnsi="Open Sans" w:cs="Open Sans"/>
          <w:lang w:eastAsia="en-US"/>
        </w:rPr>
        <w:t>se strinjamo z vsebino vzorcev finančnih zavarovanj, ki so priloženi v razpisni dokumentaciji.</w:t>
      </w:r>
    </w:p>
    <w:p w14:paraId="176B838F" w14:textId="77777777" w:rsidR="000E414B" w:rsidRPr="00BA60BD" w:rsidRDefault="000E414B" w:rsidP="000E414B">
      <w:pPr>
        <w:keepNext/>
        <w:keepLines/>
        <w:widowControl w:val="0"/>
        <w:numPr>
          <w:ilvl w:val="0"/>
          <w:numId w:val="15"/>
        </w:numPr>
        <w:spacing w:after="200"/>
        <w:ind w:left="284" w:hanging="284"/>
        <w:rPr>
          <w:rFonts w:ascii="Open Sans" w:eastAsia="Calibri" w:hAnsi="Open Sans" w:cs="Open Sans"/>
          <w:lang w:eastAsia="en-US"/>
        </w:rPr>
      </w:pPr>
      <w:r w:rsidRPr="00BA60BD">
        <w:rPr>
          <w:rFonts w:ascii="Open Sans" w:eastAsia="Calibri" w:hAnsi="Open Sans" w:cs="Open Sans"/>
          <w:lang w:eastAsia="en-US"/>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2D61729" w14:textId="77777777" w:rsidR="00F730CB" w:rsidRPr="007F5BBB" w:rsidRDefault="00F730CB" w:rsidP="002C3055">
      <w:pPr>
        <w:keepNext/>
        <w:keepLines/>
        <w:widowControl w:val="0"/>
        <w:tabs>
          <w:tab w:val="left" w:pos="0"/>
        </w:tabs>
        <w:ind w:right="-2"/>
        <w:rPr>
          <w:rFonts w:ascii="Open Sans" w:hAnsi="Open Sans" w:cs="Open Sans"/>
          <w:i/>
        </w:rPr>
      </w:pPr>
      <w:r w:rsidRPr="007F5BBB">
        <w:rPr>
          <w:rFonts w:ascii="Open Sans" w:hAnsi="Open Sans" w:cs="Open Sans"/>
          <w:i/>
        </w:rPr>
        <w:t>(velja za gospodarski subjekt s sedežem v Republiki Sloveniji)</w:t>
      </w:r>
    </w:p>
    <w:p w14:paraId="2A43522B" w14:textId="77777777" w:rsidR="00F730CB" w:rsidRPr="007F5BBB" w:rsidRDefault="00F730CB" w:rsidP="002C3055">
      <w:pPr>
        <w:keepNext/>
        <w:keepLines/>
        <w:widowControl w:val="0"/>
        <w:rPr>
          <w:rFonts w:ascii="Open Sans" w:hAnsi="Open Sans" w:cs="Open Sans"/>
        </w:rPr>
      </w:pPr>
    </w:p>
    <w:p w14:paraId="491D43DC" w14:textId="77777777" w:rsidR="000E414B" w:rsidRPr="00BA60BD" w:rsidRDefault="000E414B" w:rsidP="000E414B">
      <w:pPr>
        <w:keepNext/>
        <w:keepLines/>
        <w:widowControl w:val="0"/>
        <w:rPr>
          <w:rFonts w:ascii="Open Sans" w:hAnsi="Open Sans" w:cs="Open Sans"/>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414B" w:rsidRPr="00BA60BD" w14:paraId="7B27FCEF" w14:textId="77777777" w:rsidTr="00B76804">
        <w:trPr>
          <w:trHeight w:val="235"/>
        </w:trPr>
        <w:tc>
          <w:tcPr>
            <w:tcW w:w="2977" w:type="dxa"/>
            <w:tcBorders>
              <w:bottom w:val="single" w:sz="4" w:space="0" w:color="auto"/>
            </w:tcBorders>
          </w:tcPr>
          <w:p w14:paraId="02C13700" w14:textId="77777777" w:rsidR="000E414B" w:rsidRPr="00BA60BD" w:rsidRDefault="000E414B" w:rsidP="00B76804">
            <w:pPr>
              <w:keepNext/>
              <w:keepLines/>
              <w:widowControl w:val="0"/>
              <w:rPr>
                <w:rFonts w:ascii="Open Sans" w:hAnsi="Open Sans" w:cs="Open Sans"/>
                <w:snapToGrid w:val="0"/>
                <w:color w:val="000000"/>
                <w:szCs w:val="18"/>
              </w:rPr>
            </w:pPr>
          </w:p>
        </w:tc>
        <w:tc>
          <w:tcPr>
            <w:tcW w:w="2694" w:type="dxa"/>
          </w:tcPr>
          <w:p w14:paraId="4967B9F1" w14:textId="77777777" w:rsidR="000E414B" w:rsidRPr="00BA60BD" w:rsidRDefault="000E414B" w:rsidP="00B76804">
            <w:pPr>
              <w:keepNext/>
              <w:keepLines/>
              <w:widowControl w:val="0"/>
              <w:rPr>
                <w:rFonts w:ascii="Open Sans" w:hAnsi="Open Sans" w:cs="Open Sans"/>
                <w:snapToGrid w:val="0"/>
                <w:color w:val="000000"/>
                <w:szCs w:val="18"/>
              </w:rPr>
            </w:pPr>
          </w:p>
        </w:tc>
        <w:tc>
          <w:tcPr>
            <w:tcW w:w="3685" w:type="dxa"/>
            <w:tcBorders>
              <w:bottom w:val="single" w:sz="4" w:space="0" w:color="auto"/>
            </w:tcBorders>
          </w:tcPr>
          <w:p w14:paraId="2B551C36" w14:textId="77777777" w:rsidR="000E414B" w:rsidRPr="00BA60BD" w:rsidRDefault="000E414B" w:rsidP="00B76804">
            <w:pPr>
              <w:keepNext/>
              <w:keepLines/>
              <w:widowControl w:val="0"/>
              <w:tabs>
                <w:tab w:val="left" w:pos="567"/>
                <w:tab w:val="num" w:pos="851"/>
                <w:tab w:val="left" w:pos="993"/>
              </w:tabs>
              <w:rPr>
                <w:rFonts w:ascii="Open Sans" w:hAnsi="Open Sans" w:cs="Open Sans"/>
                <w:snapToGrid w:val="0"/>
                <w:color w:val="000000"/>
                <w:szCs w:val="18"/>
              </w:rPr>
            </w:pPr>
          </w:p>
        </w:tc>
      </w:tr>
      <w:tr w:rsidR="000E414B" w:rsidRPr="00BA60BD" w14:paraId="74615038" w14:textId="77777777" w:rsidTr="00B76804">
        <w:trPr>
          <w:trHeight w:val="235"/>
        </w:trPr>
        <w:tc>
          <w:tcPr>
            <w:tcW w:w="2977" w:type="dxa"/>
            <w:tcBorders>
              <w:top w:val="single" w:sz="4" w:space="0" w:color="auto"/>
            </w:tcBorders>
          </w:tcPr>
          <w:p w14:paraId="481F5B4E" w14:textId="77777777" w:rsidR="000E414B" w:rsidRPr="00BA60BD" w:rsidRDefault="000E414B" w:rsidP="00B76804">
            <w:pPr>
              <w:keepNext/>
              <w:keepLines/>
              <w:widowControl w:val="0"/>
              <w:rPr>
                <w:rFonts w:ascii="Open Sans" w:hAnsi="Open Sans" w:cs="Open Sans"/>
                <w:snapToGrid w:val="0"/>
                <w:color w:val="000000"/>
                <w:szCs w:val="18"/>
              </w:rPr>
            </w:pPr>
            <w:r w:rsidRPr="00BA60BD">
              <w:rPr>
                <w:rFonts w:ascii="Open Sans" w:hAnsi="Open Sans" w:cs="Open Sans"/>
                <w:snapToGrid w:val="0"/>
                <w:color w:val="000000"/>
                <w:szCs w:val="18"/>
              </w:rPr>
              <w:t>(kraj, datum)</w:t>
            </w:r>
          </w:p>
        </w:tc>
        <w:tc>
          <w:tcPr>
            <w:tcW w:w="2694" w:type="dxa"/>
          </w:tcPr>
          <w:p w14:paraId="75FE8A30" w14:textId="77777777" w:rsidR="000E414B" w:rsidRPr="00BA60BD" w:rsidRDefault="000E414B" w:rsidP="00B76804">
            <w:pPr>
              <w:keepNext/>
              <w:keepLines/>
              <w:widowControl w:val="0"/>
              <w:jc w:val="center"/>
              <w:rPr>
                <w:rFonts w:ascii="Open Sans" w:hAnsi="Open Sans" w:cs="Open Sans"/>
                <w:snapToGrid w:val="0"/>
                <w:color w:val="000000"/>
                <w:szCs w:val="18"/>
              </w:rPr>
            </w:pPr>
            <w:r w:rsidRPr="00BA60BD">
              <w:rPr>
                <w:rFonts w:ascii="Open Sans" w:hAnsi="Open Sans" w:cs="Open Sans"/>
                <w:snapToGrid w:val="0"/>
                <w:color w:val="000000"/>
                <w:szCs w:val="18"/>
              </w:rPr>
              <w:t>žig</w:t>
            </w:r>
          </w:p>
        </w:tc>
        <w:tc>
          <w:tcPr>
            <w:tcW w:w="3685" w:type="dxa"/>
            <w:tcBorders>
              <w:top w:val="single" w:sz="4" w:space="0" w:color="auto"/>
            </w:tcBorders>
          </w:tcPr>
          <w:p w14:paraId="41083EE3" w14:textId="77777777" w:rsidR="000E414B" w:rsidRPr="00BA60BD" w:rsidRDefault="000E414B" w:rsidP="00B76804">
            <w:pPr>
              <w:keepNext/>
              <w:keepLines/>
              <w:widowControl w:val="0"/>
              <w:rPr>
                <w:rFonts w:ascii="Open Sans" w:hAnsi="Open Sans" w:cs="Open Sans"/>
                <w:snapToGrid w:val="0"/>
                <w:color w:val="000000"/>
                <w:szCs w:val="18"/>
              </w:rPr>
            </w:pPr>
            <w:r w:rsidRPr="00BA60BD">
              <w:rPr>
                <w:rFonts w:ascii="Open Sans" w:hAnsi="Open Sans" w:cs="Open Sans"/>
                <w:snapToGrid w:val="0"/>
                <w:color w:val="000000"/>
                <w:szCs w:val="18"/>
              </w:rPr>
              <w:t>(ime in priimek ter podpis odgovorne osebe gospodarskega subjekta)</w:t>
            </w:r>
          </w:p>
        </w:tc>
      </w:tr>
    </w:tbl>
    <w:p w14:paraId="76F85497" w14:textId="77777777" w:rsidR="00532DF1" w:rsidRPr="007F5BBB" w:rsidRDefault="00532DF1" w:rsidP="002C3055">
      <w:pPr>
        <w:keepNext/>
        <w:keepLines/>
        <w:widowControl w:val="0"/>
        <w:rPr>
          <w:rFonts w:ascii="Open Sans" w:hAnsi="Open Sans" w:cs="Open Sans"/>
        </w:rPr>
      </w:pPr>
    </w:p>
    <w:p w14:paraId="2FD22A14" w14:textId="77777777" w:rsidR="00532DF1" w:rsidRPr="007F5BBB" w:rsidRDefault="00532DF1" w:rsidP="002C3055">
      <w:pPr>
        <w:keepNext/>
        <w:keepLines/>
        <w:widowControl w:val="0"/>
        <w:rPr>
          <w:rFonts w:ascii="Open Sans" w:hAnsi="Open Sans" w:cs="Open Sans"/>
        </w:rPr>
      </w:pPr>
    </w:p>
    <w:p w14:paraId="2CA5199C" w14:textId="77777777" w:rsidR="00532DF1" w:rsidRPr="007F5BBB" w:rsidRDefault="00532DF1" w:rsidP="002C3055">
      <w:pPr>
        <w:keepNext/>
        <w:keepLines/>
        <w:widowControl w:val="0"/>
        <w:rPr>
          <w:rFonts w:ascii="Open Sans" w:hAnsi="Open Sans" w:cs="Open Sans"/>
        </w:rPr>
      </w:pPr>
    </w:p>
    <w:p w14:paraId="54D42F11" w14:textId="77777777" w:rsidR="00F730CB" w:rsidRPr="007F5BBB" w:rsidRDefault="00F730CB" w:rsidP="002C3055">
      <w:pPr>
        <w:keepNext/>
        <w:keepLines/>
        <w:widowControl w:val="0"/>
        <w:rPr>
          <w:rFonts w:ascii="Open Sans" w:hAnsi="Open Sans" w:cs="Open Sans"/>
          <w:b/>
          <w:bCs/>
          <w:i/>
        </w:rPr>
      </w:pPr>
    </w:p>
    <w:p w14:paraId="57BDAEB2" w14:textId="77777777" w:rsidR="000E414B" w:rsidRPr="005F7FFC" w:rsidRDefault="000E414B" w:rsidP="000E414B">
      <w:pPr>
        <w:keepNext/>
        <w:keepLines/>
        <w:widowControl w:val="0"/>
        <w:rPr>
          <w:rFonts w:ascii="Open Sans" w:hAnsi="Open Sans" w:cs="Open Sans"/>
          <w:b/>
          <w:bCs/>
          <w:i/>
          <w:sz w:val="16"/>
          <w:szCs w:val="16"/>
        </w:rPr>
      </w:pPr>
      <w:r w:rsidRPr="005F7FFC">
        <w:rPr>
          <w:rFonts w:ascii="Open Sans" w:hAnsi="Open Sans" w:cs="Open Sans"/>
          <w:b/>
          <w:bCs/>
          <w:i/>
          <w:sz w:val="16"/>
          <w:szCs w:val="16"/>
        </w:rPr>
        <w:t>Navodila za izpolnitev:</w:t>
      </w:r>
    </w:p>
    <w:p w14:paraId="22E3B935" w14:textId="77777777" w:rsidR="000E414B" w:rsidRPr="005F7FFC" w:rsidRDefault="000E414B" w:rsidP="000E414B">
      <w:pPr>
        <w:keepNext/>
        <w:keepLines/>
        <w:widowControl w:val="0"/>
        <w:numPr>
          <w:ilvl w:val="0"/>
          <w:numId w:val="3"/>
        </w:numPr>
        <w:tabs>
          <w:tab w:val="num" w:pos="1070"/>
        </w:tabs>
        <w:spacing w:after="200"/>
        <w:ind w:left="284" w:hanging="284"/>
        <w:rPr>
          <w:rFonts w:ascii="Open Sans" w:hAnsi="Open Sans" w:cs="Open Sans"/>
          <w:i/>
          <w:iCs/>
        </w:rPr>
      </w:pPr>
      <w:r w:rsidRPr="005F7FFC">
        <w:rPr>
          <w:rFonts w:ascii="Open Sans" w:hAnsi="Open Sans" w:cs="Open Sans"/>
          <w:i/>
          <w:iCs/>
          <w:sz w:val="16"/>
          <w:szCs w:val="16"/>
        </w:rPr>
        <w:t xml:space="preserve">Izjavo izpolni in podpiše </w:t>
      </w:r>
      <w:r w:rsidRPr="005F7FFC">
        <w:rPr>
          <w:rFonts w:ascii="Open Sans" w:hAnsi="Open Sans" w:cs="Open Sans"/>
          <w:i/>
          <w:iCs/>
          <w:sz w:val="16"/>
          <w:szCs w:val="16"/>
          <w:u w:val="single"/>
        </w:rPr>
        <w:t>ponudnik</w:t>
      </w:r>
      <w:r w:rsidRPr="005F7FFC">
        <w:rPr>
          <w:rFonts w:ascii="Open Sans" w:hAnsi="Open Sans" w:cs="Open Sans"/>
          <w:i/>
          <w:iCs/>
          <w:sz w:val="16"/>
          <w:szCs w:val="16"/>
        </w:rPr>
        <w:t xml:space="preserve">, kot tudi vsi </w:t>
      </w:r>
      <w:r w:rsidRPr="005F7FFC">
        <w:rPr>
          <w:rFonts w:ascii="Open Sans" w:hAnsi="Open Sans" w:cs="Open Sans"/>
          <w:i/>
          <w:iCs/>
          <w:sz w:val="16"/>
          <w:szCs w:val="16"/>
          <w:u w:val="single"/>
        </w:rPr>
        <w:t>posamezni člani skupine ponudnikov</w:t>
      </w:r>
      <w:r w:rsidRPr="005F7FFC">
        <w:rPr>
          <w:rFonts w:ascii="Open Sans" w:hAnsi="Open Sans" w:cs="Open Sans"/>
          <w:i/>
          <w:iCs/>
          <w:sz w:val="16"/>
          <w:szCs w:val="16"/>
        </w:rPr>
        <w:t xml:space="preserve"> (partnerji) v primeru skupne ponudbe, vsi </w:t>
      </w:r>
      <w:r w:rsidRPr="005F7FFC">
        <w:rPr>
          <w:rFonts w:ascii="Open Sans" w:hAnsi="Open Sans" w:cs="Open Sans"/>
          <w:i/>
          <w:iCs/>
          <w:sz w:val="16"/>
          <w:szCs w:val="16"/>
          <w:u w:val="single"/>
        </w:rPr>
        <w:t>podizvajalci</w:t>
      </w:r>
      <w:r w:rsidRPr="005F7FFC">
        <w:rPr>
          <w:rFonts w:ascii="Open Sans" w:hAnsi="Open Sans" w:cs="Open Sans"/>
          <w:i/>
          <w:iCs/>
          <w:sz w:val="16"/>
          <w:szCs w:val="16"/>
        </w:rPr>
        <w:t xml:space="preserve"> (če ponudnik izvaja javno naročilo s podizvajalci) ter vsi </w:t>
      </w:r>
      <w:r w:rsidRPr="005F7FFC">
        <w:rPr>
          <w:rFonts w:ascii="Open Sans" w:hAnsi="Open Sans" w:cs="Open Sans"/>
          <w:bCs/>
          <w:i/>
          <w:iCs/>
          <w:sz w:val="16"/>
          <w:szCs w:val="16"/>
          <w:u w:val="single"/>
        </w:rPr>
        <w:t>gospodarski subjekti, katerih zmogljivosti uporablja ponudnik.</w:t>
      </w:r>
      <w:r w:rsidRPr="005F7FFC">
        <w:rPr>
          <w:rFonts w:ascii="Open Sans" w:hAnsi="Open Sans" w:cs="Open Sans"/>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7F5BBB" w14:paraId="3DAA3FD5" w14:textId="77777777" w:rsidTr="006007C8">
        <w:trPr>
          <w:trHeight w:val="283"/>
        </w:trPr>
        <w:tc>
          <w:tcPr>
            <w:tcW w:w="569" w:type="dxa"/>
            <w:tcBorders>
              <w:right w:val="nil"/>
            </w:tcBorders>
          </w:tcPr>
          <w:p w14:paraId="117AA6E0" w14:textId="77777777" w:rsidR="0061693F" w:rsidRPr="007F5BBB" w:rsidRDefault="0061693F" w:rsidP="002C3055">
            <w:pPr>
              <w:keepNext/>
              <w:keepLines/>
              <w:widowControl w:val="0"/>
              <w:rPr>
                <w:rFonts w:ascii="Open Sans" w:hAnsi="Open Sans" w:cs="Open Sans"/>
              </w:rPr>
            </w:pPr>
          </w:p>
        </w:tc>
        <w:tc>
          <w:tcPr>
            <w:tcW w:w="6638" w:type="dxa"/>
            <w:tcBorders>
              <w:left w:val="nil"/>
            </w:tcBorders>
          </w:tcPr>
          <w:p w14:paraId="29609AF2" w14:textId="77777777" w:rsidR="0061693F" w:rsidRPr="007F5BBB" w:rsidRDefault="00FE4484" w:rsidP="002C3055">
            <w:pPr>
              <w:keepNext/>
              <w:keepLines/>
              <w:widowControl w:val="0"/>
              <w:rPr>
                <w:rFonts w:ascii="Open Sans" w:hAnsi="Open Sans" w:cs="Open Sans"/>
              </w:rPr>
            </w:pPr>
            <w:r w:rsidRPr="007F5BBB">
              <w:rPr>
                <w:rFonts w:ascii="Open Sans" w:hAnsi="Open Sans" w:cs="Open Sans"/>
              </w:rPr>
              <w:t>IZJAVA – OSEBE</w:t>
            </w:r>
          </w:p>
        </w:tc>
        <w:tc>
          <w:tcPr>
            <w:tcW w:w="1503" w:type="dxa"/>
            <w:tcBorders>
              <w:right w:val="nil"/>
            </w:tcBorders>
          </w:tcPr>
          <w:p w14:paraId="7A24F8E6" w14:textId="77777777" w:rsidR="0061693F" w:rsidRPr="007F5BBB" w:rsidRDefault="0061693F" w:rsidP="002C3055">
            <w:pPr>
              <w:keepNext/>
              <w:keepLines/>
              <w:widowControl w:val="0"/>
              <w:rPr>
                <w:rFonts w:ascii="Open Sans" w:hAnsi="Open Sans" w:cs="Open Sans"/>
                <w:b/>
                <w:i/>
                <w:strike/>
              </w:rPr>
            </w:pPr>
          </w:p>
        </w:tc>
        <w:tc>
          <w:tcPr>
            <w:tcW w:w="524" w:type="dxa"/>
            <w:tcBorders>
              <w:left w:val="nil"/>
            </w:tcBorders>
          </w:tcPr>
          <w:p w14:paraId="776D783A" w14:textId="77777777" w:rsidR="0061693F" w:rsidRPr="007F5BBB" w:rsidRDefault="0061693F" w:rsidP="002C3055">
            <w:pPr>
              <w:keepNext/>
              <w:keepLines/>
              <w:widowControl w:val="0"/>
              <w:rPr>
                <w:rFonts w:ascii="Open Sans" w:hAnsi="Open Sans" w:cs="Open Sans"/>
                <w:b/>
                <w:i/>
                <w:strike/>
              </w:rPr>
            </w:pPr>
          </w:p>
        </w:tc>
      </w:tr>
    </w:tbl>
    <w:p w14:paraId="475FA479" w14:textId="77777777" w:rsidR="0061693F" w:rsidRPr="007F5BBB" w:rsidRDefault="0061693F" w:rsidP="002C3055">
      <w:pPr>
        <w:keepNext/>
        <w:keepLines/>
        <w:widowControl w:val="0"/>
        <w:rPr>
          <w:rFonts w:ascii="Open Sans" w:hAnsi="Open Sans" w:cs="Open Sans"/>
          <w:bCs/>
          <w:noProof/>
        </w:rPr>
      </w:pPr>
    </w:p>
    <w:p w14:paraId="3B35847C" w14:textId="271FE16D" w:rsidR="00B939CE" w:rsidRPr="007F5BBB" w:rsidRDefault="00100715" w:rsidP="002C3055">
      <w:pPr>
        <w:keepNext/>
        <w:keepLines/>
        <w:widowControl w:val="0"/>
        <w:rPr>
          <w:rFonts w:ascii="Open Sans" w:hAnsi="Open Sans" w:cs="Open Sans"/>
          <w:b/>
        </w:rPr>
      </w:pPr>
      <w:r w:rsidRPr="007F5BBB">
        <w:rPr>
          <w:rFonts w:ascii="Open Sans" w:hAnsi="Open Sans" w:cs="Open Sans"/>
        </w:rPr>
        <w:t xml:space="preserve">V zvezi z oddajo javnega naročila št. </w:t>
      </w:r>
      <w:r w:rsidR="004C20EF" w:rsidRPr="007F5BBB">
        <w:rPr>
          <w:rFonts w:ascii="Open Sans" w:hAnsi="Open Sans" w:cs="Open Sans"/>
          <w:b/>
        </w:rPr>
        <w:t>ENLJ-SIR-264/25</w:t>
      </w:r>
      <w:r w:rsidR="00F47E72" w:rsidRPr="007F5BBB">
        <w:rPr>
          <w:rFonts w:ascii="Open Sans" w:hAnsi="Open Sans" w:cs="Open Sans"/>
          <w:b/>
        </w:rPr>
        <w:t xml:space="preserve"> </w:t>
      </w:r>
      <w:r w:rsidR="009B236B" w:rsidRPr="007F5BBB">
        <w:rPr>
          <w:rFonts w:ascii="Open Sans" w:hAnsi="Open Sans" w:cs="Open Sans"/>
          <w:b/>
        </w:rPr>
        <w:t>Gradnja postrojenja za proizvodnjo vodika</w:t>
      </w:r>
    </w:p>
    <w:p w14:paraId="17B79A8F" w14:textId="77777777" w:rsidR="00100715" w:rsidRPr="007F5BBB" w:rsidRDefault="00100715" w:rsidP="002C3055">
      <w:pPr>
        <w:keepNext/>
        <w:keepLines/>
        <w:widowControl w:val="0"/>
        <w:rPr>
          <w:rFonts w:ascii="Open Sans" w:hAnsi="Open Sans" w:cs="Open Sans"/>
          <w:bCs/>
          <w:noProof/>
        </w:rPr>
      </w:pPr>
      <w:r w:rsidRPr="007F5BBB">
        <w:rPr>
          <w:rFonts w:ascii="Open Sans" w:hAnsi="Open Sans" w:cs="Open Sans"/>
        </w:rPr>
        <w:t>dajem naslednjo izjavo:</w:t>
      </w:r>
    </w:p>
    <w:p w14:paraId="79B11BF7"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1A8ABF87"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rPr>
        <w:t xml:space="preserve">Ime in priimek _____________________________________________________________________ </w:t>
      </w:r>
    </w:p>
    <w:p w14:paraId="57E26DFE"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24A27BD9"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rPr>
        <w:t>EMŠO ____________________________________________________________________________</w:t>
      </w:r>
    </w:p>
    <w:p w14:paraId="0875EDC1"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30C50F80"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rPr>
        <w:t>Spodaj podpisani/a, ki sem pri gospodarskemu subjektu _________</w:t>
      </w:r>
      <w:r w:rsidR="00BC014F" w:rsidRPr="007F5BBB">
        <w:rPr>
          <w:rFonts w:ascii="Open Sans" w:hAnsi="Open Sans" w:cs="Open Sans"/>
        </w:rPr>
        <w:t>______________________</w:t>
      </w:r>
      <w:r w:rsidRPr="007F5BBB">
        <w:rPr>
          <w:rFonts w:ascii="Open Sans" w:hAnsi="Open Sans" w:cs="Open Sans"/>
        </w:rPr>
        <w:t>________</w:t>
      </w:r>
      <w:r w:rsidR="00BC014F" w:rsidRPr="007F5BBB">
        <w:rPr>
          <w:rFonts w:ascii="Open Sans" w:hAnsi="Open Sans" w:cs="Open Sans"/>
        </w:rPr>
        <w:t xml:space="preserve"> </w:t>
      </w:r>
      <w:r w:rsidRPr="007F5BBB">
        <w:rPr>
          <w:rFonts w:ascii="Open Sans" w:hAnsi="Open Sans" w:cs="Open Sans"/>
        </w:rPr>
        <w:t>_______________________</w:t>
      </w:r>
      <w:r w:rsidR="00BC014F" w:rsidRPr="007F5BBB">
        <w:rPr>
          <w:rFonts w:ascii="Open Sans" w:hAnsi="Open Sans" w:cs="Open Sans"/>
        </w:rPr>
        <w:t>___________________________</w:t>
      </w:r>
    </w:p>
    <w:p w14:paraId="12F06996"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rPr>
        <w:t>član/ica (ustrezno obkrožiti):</w:t>
      </w:r>
    </w:p>
    <w:p w14:paraId="2C0F48EE"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 xml:space="preserve">upravnega organa ali </w:t>
      </w:r>
    </w:p>
    <w:p w14:paraId="616D9718"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vodstvenega organa ali</w:t>
      </w:r>
    </w:p>
    <w:p w14:paraId="444A5C3E"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 xml:space="preserve">nadzornega organa </w:t>
      </w:r>
    </w:p>
    <w:p w14:paraId="73C19F45"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660817B8"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r w:rsidRPr="007F5BBB">
        <w:rPr>
          <w:rFonts w:ascii="Open Sans" w:hAnsi="Open Sans" w:cs="Open Sans"/>
        </w:rPr>
        <w:t>oziroma imam pooblastila za njegovo (ustrezno obkrožiti):</w:t>
      </w:r>
    </w:p>
    <w:p w14:paraId="5F82DF35"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zastopanje ali</w:t>
      </w:r>
    </w:p>
    <w:p w14:paraId="3AB9EDA3"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odločanje ali</w:t>
      </w:r>
    </w:p>
    <w:p w14:paraId="09DE69F3" w14:textId="77777777" w:rsidR="0061693F" w:rsidRPr="007F5BBB" w:rsidRDefault="0061693F" w:rsidP="002C3055">
      <w:pPr>
        <w:pStyle w:val="Odstavekseznama"/>
        <w:keepNext/>
        <w:keepLines/>
        <w:widowControl w:val="0"/>
        <w:numPr>
          <w:ilvl w:val="0"/>
          <w:numId w:val="5"/>
        </w:numPr>
        <w:tabs>
          <w:tab w:val="left" w:pos="567"/>
          <w:tab w:val="num" w:pos="851"/>
          <w:tab w:val="left" w:pos="993"/>
        </w:tabs>
        <w:rPr>
          <w:rFonts w:ascii="Open Sans" w:hAnsi="Open Sans" w:cs="Open Sans"/>
        </w:rPr>
      </w:pPr>
      <w:r w:rsidRPr="007F5BBB">
        <w:rPr>
          <w:rFonts w:ascii="Open Sans" w:hAnsi="Open Sans" w:cs="Open Sans"/>
        </w:rPr>
        <w:t>nadzor v njem,</w:t>
      </w:r>
    </w:p>
    <w:p w14:paraId="349339B0" w14:textId="77777777" w:rsidR="0061693F" w:rsidRPr="007F5BBB" w:rsidRDefault="0061693F" w:rsidP="002C3055">
      <w:pPr>
        <w:keepNext/>
        <w:keepLines/>
        <w:widowControl w:val="0"/>
        <w:tabs>
          <w:tab w:val="left" w:pos="567"/>
          <w:tab w:val="num" w:pos="851"/>
          <w:tab w:val="left" w:pos="993"/>
        </w:tabs>
        <w:rPr>
          <w:rFonts w:ascii="Open Sans" w:hAnsi="Open Sans" w:cs="Open Sans"/>
        </w:rPr>
      </w:pPr>
    </w:p>
    <w:p w14:paraId="0F18E770" w14:textId="77777777" w:rsidR="0061693F" w:rsidRPr="004249CC" w:rsidRDefault="0061693F" w:rsidP="002C3055">
      <w:pPr>
        <w:keepNext/>
        <w:keepLines/>
        <w:widowControl w:val="0"/>
        <w:tabs>
          <w:tab w:val="left" w:pos="567"/>
          <w:tab w:val="num" w:pos="851"/>
          <w:tab w:val="left" w:pos="993"/>
        </w:tabs>
        <w:rPr>
          <w:rFonts w:ascii="Open Sans" w:hAnsi="Open Sans" w:cs="Open Sans"/>
        </w:rPr>
      </w:pPr>
      <w:r w:rsidRPr="00230370">
        <w:rPr>
          <w:rFonts w:ascii="Open Sans" w:hAnsi="Open Sans" w:cs="Open Sans"/>
          <w:b/>
        </w:rPr>
        <w:t>pod kazensko in materialno odgovornostjo</w:t>
      </w:r>
      <w:r w:rsidRPr="004249CC">
        <w:rPr>
          <w:rFonts w:ascii="Open Sans" w:hAnsi="Open Sans" w:cs="Open Sans"/>
        </w:rPr>
        <w:t xml:space="preserve"> </w:t>
      </w:r>
    </w:p>
    <w:p w14:paraId="71B07212" w14:textId="77777777" w:rsidR="000E414B" w:rsidRPr="009744F4" w:rsidRDefault="000E414B" w:rsidP="000E414B">
      <w:pPr>
        <w:keepNext/>
        <w:keepLines/>
        <w:widowControl w:val="0"/>
        <w:tabs>
          <w:tab w:val="left" w:pos="567"/>
          <w:tab w:val="num" w:pos="851"/>
          <w:tab w:val="left" w:pos="993"/>
        </w:tabs>
        <w:jc w:val="center"/>
        <w:rPr>
          <w:rFonts w:ascii="Open Sans" w:hAnsi="Open Sans" w:cs="Open Sans"/>
          <w:b/>
        </w:rPr>
      </w:pPr>
    </w:p>
    <w:p w14:paraId="19151A6C" w14:textId="77777777" w:rsidR="000E414B" w:rsidRPr="009744F4" w:rsidRDefault="000E414B" w:rsidP="000E414B">
      <w:pPr>
        <w:keepNext/>
        <w:keepLines/>
        <w:widowControl w:val="0"/>
        <w:tabs>
          <w:tab w:val="left" w:pos="567"/>
          <w:tab w:val="num" w:pos="851"/>
          <w:tab w:val="left" w:pos="993"/>
        </w:tabs>
        <w:jc w:val="center"/>
        <w:rPr>
          <w:rFonts w:ascii="Open Sans" w:hAnsi="Open Sans" w:cs="Open Sans"/>
          <w:b/>
        </w:rPr>
      </w:pPr>
      <w:r w:rsidRPr="009744F4">
        <w:rPr>
          <w:rFonts w:ascii="Open Sans" w:hAnsi="Open Sans" w:cs="Open Sans"/>
          <w:b/>
        </w:rPr>
        <w:t>IZJAVLJAM</w:t>
      </w:r>
    </w:p>
    <w:p w14:paraId="59A35AB4" w14:textId="77777777" w:rsidR="000E414B" w:rsidRPr="009744F4" w:rsidRDefault="000E414B" w:rsidP="000E414B">
      <w:pPr>
        <w:keepNext/>
        <w:keepLines/>
        <w:widowControl w:val="0"/>
        <w:tabs>
          <w:tab w:val="left" w:pos="567"/>
          <w:tab w:val="num" w:pos="851"/>
          <w:tab w:val="left" w:pos="993"/>
        </w:tabs>
        <w:rPr>
          <w:rFonts w:ascii="Open Sans" w:hAnsi="Open Sans" w:cs="Open Sans"/>
        </w:rPr>
      </w:pPr>
    </w:p>
    <w:p w14:paraId="6ADB9171" w14:textId="77777777" w:rsidR="000E414B" w:rsidRPr="009744F4" w:rsidRDefault="000E414B" w:rsidP="000E414B">
      <w:pPr>
        <w:keepNext/>
        <w:keepLines/>
        <w:tabs>
          <w:tab w:val="left" w:pos="567"/>
          <w:tab w:val="num" w:pos="851"/>
          <w:tab w:val="left" w:pos="993"/>
        </w:tabs>
        <w:rPr>
          <w:rFonts w:ascii="Open Sans" w:hAnsi="Open Sans" w:cs="Open Sans"/>
          <w:sz w:val="18"/>
        </w:rPr>
      </w:pPr>
      <w:r w:rsidRPr="009744F4">
        <w:rPr>
          <w:rFonts w:ascii="Open Sans" w:hAnsi="Open Sans" w:cs="Open Sans"/>
          <w:sz w:val="18"/>
        </w:rPr>
        <w:t xml:space="preserve">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 </w:t>
      </w:r>
    </w:p>
    <w:p w14:paraId="04678507" w14:textId="77777777" w:rsidR="000E414B" w:rsidRPr="009744F4" w:rsidRDefault="000E414B" w:rsidP="000E414B">
      <w:pPr>
        <w:keepNext/>
        <w:keepLines/>
        <w:widowControl w:val="0"/>
        <w:tabs>
          <w:tab w:val="left" w:pos="567"/>
          <w:tab w:val="num" w:pos="851"/>
          <w:tab w:val="left" w:pos="993"/>
        </w:tabs>
        <w:rPr>
          <w:rFonts w:ascii="Open Sans" w:hAnsi="Open Sans" w:cs="Open Sans"/>
          <w:sz w:val="18"/>
          <w:szCs w:val="18"/>
        </w:rPr>
      </w:pPr>
    </w:p>
    <w:p w14:paraId="12672374" w14:textId="77777777" w:rsidR="000E414B" w:rsidRPr="009744F4" w:rsidRDefault="000E414B" w:rsidP="000E414B">
      <w:pPr>
        <w:keepNext/>
        <w:keepLines/>
        <w:widowControl w:val="0"/>
        <w:tabs>
          <w:tab w:val="left" w:pos="567"/>
          <w:tab w:val="num" w:pos="851"/>
          <w:tab w:val="left" w:pos="993"/>
        </w:tabs>
        <w:rPr>
          <w:rFonts w:ascii="Open Sans" w:hAnsi="Open Sans" w:cs="Open Sans"/>
          <w:sz w:val="18"/>
          <w:szCs w:val="18"/>
        </w:rPr>
      </w:pPr>
      <w:r w:rsidRPr="009744F4">
        <w:rPr>
          <w:rFonts w:ascii="Open Sans" w:hAnsi="Open Sans" w:cs="Open Sans"/>
          <w:sz w:val="18"/>
          <w:szCs w:val="18"/>
        </w:rPr>
        <w:t>in</w:t>
      </w:r>
    </w:p>
    <w:p w14:paraId="19C7DEAD" w14:textId="77777777" w:rsidR="000E414B" w:rsidRPr="009744F4" w:rsidRDefault="000E414B" w:rsidP="000E414B">
      <w:pPr>
        <w:keepNext/>
        <w:keepLines/>
        <w:widowControl w:val="0"/>
        <w:tabs>
          <w:tab w:val="left" w:pos="567"/>
          <w:tab w:val="num" w:pos="851"/>
          <w:tab w:val="left" w:pos="993"/>
        </w:tabs>
        <w:rPr>
          <w:rFonts w:ascii="Open Sans" w:hAnsi="Open Sans" w:cs="Open Sans"/>
        </w:rPr>
      </w:pPr>
    </w:p>
    <w:p w14:paraId="23B65BE8" w14:textId="77777777" w:rsidR="000E414B" w:rsidRPr="009744F4" w:rsidRDefault="000E414B" w:rsidP="000E414B">
      <w:pPr>
        <w:keepNext/>
        <w:keepLines/>
        <w:widowControl w:val="0"/>
        <w:tabs>
          <w:tab w:val="left" w:pos="567"/>
          <w:tab w:val="num" w:pos="851"/>
          <w:tab w:val="left" w:pos="993"/>
        </w:tabs>
        <w:jc w:val="center"/>
        <w:rPr>
          <w:rFonts w:ascii="Open Sans" w:hAnsi="Open Sans" w:cs="Open Sans"/>
          <w:b/>
        </w:rPr>
      </w:pPr>
      <w:r w:rsidRPr="009744F4">
        <w:rPr>
          <w:rFonts w:ascii="Open Sans" w:hAnsi="Open Sans" w:cs="Open Sans"/>
          <w:b/>
        </w:rPr>
        <w:t>POOBLAŠČAM</w:t>
      </w:r>
    </w:p>
    <w:p w14:paraId="25F08A95" w14:textId="77777777" w:rsidR="000E414B" w:rsidRPr="009744F4" w:rsidRDefault="000E414B" w:rsidP="000E414B">
      <w:pPr>
        <w:keepNext/>
        <w:keepLines/>
        <w:widowControl w:val="0"/>
        <w:tabs>
          <w:tab w:val="left" w:pos="567"/>
          <w:tab w:val="num" w:pos="851"/>
          <w:tab w:val="left" w:pos="993"/>
        </w:tabs>
        <w:rPr>
          <w:rFonts w:ascii="Open Sans" w:hAnsi="Open Sans" w:cs="Open Sans"/>
        </w:rPr>
      </w:pPr>
    </w:p>
    <w:p w14:paraId="18012B8E" w14:textId="14CF463F" w:rsidR="000E414B" w:rsidRPr="009744F4" w:rsidRDefault="000E414B" w:rsidP="000E414B">
      <w:pPr>
        <w:keepNext/>
        <w:keepLines/>
        <w:widowControl w:val="0"/>
        <w:tabs>
          <w:tab w:val="left" w:pos="567"/>
          <w:tab w:val="left" w:pos="851"/>
          <w:tab w:val="left" w:pos="993"/>
        </w:tabs>
        <w:suppressAutoHyphens/>
        <w:rPr>
          <w:rFonts w:ascii="Open Sans" w:hAnsi="Open Sans" w:cs="Open Sans"/>
          <w:b/>
          <w:sz w:val="18"/>
          <w:szCs w:val="18"/>
        </w:rPr>
      </w:pPr>
      <w:r w:rsidRPr="009744F4">
        <w:rPr>
          <w:rFonts w:ascii="Open Sans" w:hAnsi="Open Sans" w:cs="Open Sans"/>
          <w:sz w:val="18"/>
          <w:szCs w:val="18"/>
        </w:rPr>
        <w:t xml:space="preserve">JAVNI HOLDING Ljubljana, d.o.o., Verovškova ulica 70, 1000 Ljubljana, da za potrebe preverjanja izpolnjevanja pogojev v postopku oddaje javnega naročila št. </w:t>
      </w:r>
      <w:r w:rsidRPr="009744F4">
        <w:rPr>
          <w:rFonts w:ascii="Open Sans" w:hAnsi="Open Sans" w:cs="Open Sans"/>
          <w:b/>
          <w:noProof/>
          <w:sz w:val="18"/>
          <w:szCs w:val="18"/>
        </w:rPr>
        <w:t>ENLJ-SIR-264/25 Gradnja postrojenja za proizvodnjo vodika</w:t>
      </w:r>
      <w:r w:rsidRPr="009744F4">
        <w:rPr>
          <w:rFonts w:ascii="Open Sans" w:hAnsi="Open Sans" w:cs="Open Sans"/>
          <w:sz w:val="18"/>
          <w:szCs w:val="18"/>
        </w:rPr>
        <w:t>, 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p>
    <w:p w14:paraId="4F5DDE54" w14:textId="77777777" w:rsidR="0061693F" w:rsidRPr="00230370" w:rsidRDefault="0061693F" w:rsidP="002C3055">
      <w:pPr>
        <w:keepNext/>
        <w:keepLines/>
        <w:widowControl w:val="0"/>
        <w:tabs>
          <w:tab w:val="left" w:pos="567"/>
          <w:tab w:val="num" w:pos="851"/>
          <w:tab w:val="left" w:pos="993"/>
        </w:tabs>
        <w:rPr>
          <w:rFonts w:ascii="Open Sans" w:hAnsi="Open Sans" w:cs="Open Sans"/>
        </w:rPr>
      </w:pPr>
    </w:p>
    <w:p w14:paraId="5F272A6F" w14:textId="77777777" w:rsidR="0061693F" w:rsidRPr="00230370" w:rsidRDefault="0061693F" w:rsidP="002C3055">
      <w:pPr>
        <w:keepNext/>
        <w:keepLines/>
        <w:widowControl w:val="0"/>
        <w:tabs>
          <w:tab w:val="left" w:pos="567"/>
          <w:tab w:val="num" w:pos="851"/>
          <w:tab w:val="left" w:pos="993"/>
        </w:tabs>
        <w:rPr>
          <w:rFonts w:ascii="Open Sans" w:hAnsi="Open Sans" w:cs="Open Sans"/>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7F5BBB" w14:paraId="7A8082C0" w14:textId="77777777" w:rsidTr="00653FA7">
        <w:trPr>
          <w:trHeight w:val="235"/>
        </w:trPr>
        <w:tc>
          <w:tcPr>
            <w:tcW w:w="3402" w:type="dxa"/>
            <w:tcBorders>
              <w:top w:val="single" w:sz="4" w:space="0" w:color="auto"/>
            </w:tcBorders>
          </w:tcPr>
          <w:p w14:paraId="7C93D011" w14:textId="77777777" w:rsidR="0061693F" w:rsidRPr="007F5BBB" w:rsidRDefault="0061693F" w:rsidP="002C3055">
            <w:pPr>
              <w:keepNext/>
              <w:keepLines/>
              <w:widowControl w:val="0"/>
              <w:jc w:val="center"/>
              <w:rPr>
                <w:rFonts w:ascii="Open Sans" w:hAnsi="Open Sans" w:cs="Open Sans"/>
                <w:snapToGrid w:val="0"/>
              </w:rPr>
            </w:pPr>
            <w:r w:rsidRPr="007F5BBB">
              <w:rPr>
                <w:rFonts w:ascii="Open Sans" w:hAnsi="Open Sans" w:cs="Open Sans"/>
                <w:snapToGrid w:val="0"/>
              </w:rPr>
              <w:t xml:space="preserve"> (Kraj, datum)</w:t>
            </w:r>
          </w:p>
        </w:tc>
        <w:tc>
          <w:tcPr>
            <w:tcW w:w="2410" w:type="dxa"/>
          </w:tcPr>
          <w:p w14:paraId="4DA22405" w14:textId="77777777" w:rsidR="0061693F" w:rsidRPr="007F5BBB" w:rsidRDefault="0061693F" w:rsidP="002C3055">
            <w:pPr>
              <w:keepNext/>
              <w:keepLines/>
              <w:widowControl w:val="0"/>
              <w:jc w:val="center"/>
              <w:rPr>
                <w:rFonts w:ascii="Open Sans" w:hAnsi="Open Sans" w:cs="Open Sans"/>
                <w:snapToGrid w:val="0"/>
              </w:rPr>
            </w:pPr>
          </w:p>
        </w:tc>
        <w:tc>
          <w:tcPr>
            <w:tcW w:w="3686" w:type="dxa"/>
            <w:tcBorders>
              <w:top w:val="single" w:sz="4" w:space="0" w:color="auto"/>
            </w:tcBorders>
          </w:tcPr>
          <w:p w14:paraId="604CB9CB" w14:textId="77777777" w:rsidR="0061693F" w:rsidRPr="007F5BBB" w:rsidRDefault="0061693F" w:rsidP="002C3055">
            <w:pPr>
              <w:keepNext/>
              <w:keepLines/>
              <w:widowControl w:val="0"/>
              <w:jc w:val="center"/>
              <w:rPr>
                <w:rFonts w:ascii="Open Sans" w:hAnsi="Open Sans" w:cs="Open Sans"/>
                <w:snapToGrid w:val="0"/>
              </w:rPr>
            </w:pPr>
            <w:r w:rsidRPr="007F5BBB">
              <w:rPr>
                <w:rFonts w:ascii="Open Sans" w:hAnsi="Open Sans" w:cs="Open Sans"/>
                <w:snapToGrid w:val="0"/>
              </w:rPr>
              <w:t>(Podpis)</w:t>
            </w:r>
          </w:p>
        </w:tc>
      </w:tr>
    </w:tbl>
    <w:p w14:paraId="2F24F012" w14:textId="77777777" w:rsidR="0061693F" w:rsidRPr="007F5BBB" w:rsidRDefault="0061693F" w:rsidP="002C3055">
      <w:pPr>
        <w:keepNext/>
        <w:keepLines/>
        <w:widowControl w:val="0"/>
        <w:tabs>
          <w:tab w:val="left" w:pos="284"/>
        </w:tabs>
        <w:rPr>
          <w:rFonts w:ascii="Open Sans" w:hAnsi="Open Sans" w:cs="Open Sans"/>
        </w:rPr>
      </w:pPr>
    </w:p>
    <w:p w14:paraId="1397D681" w14:textId="77777777" w:rsidR="0061693F" w:rsidRPr="007F5BBB" w:rsidRDefault="0061693F" w:rsidP="002C3055">
      <w:pPr>
        <w:keepNext/>
        <w:keepLines/>
        <w:widowControl w:val="0"/>
        <w:tabs>
          <w:tab w:val="left" w:pos="284"/>
        </w:tabs>
        <w:rPr>
          <w:rFonts w:ascii="Open Sans" w:hAnsi="Open Sans" w:cs="Open Sans"/>
        </w:rPr>
      </w:pPr>
    </w:p>
    <w:p w14:paraId="5E34172C" w14:textId="77777777" w:rsidR="000E414B" w:rsidRPr="000E414B" w:rsidRDefault="000E414B" w:rsidP="000E414B">
      <w:pPr>
        <w:keepNext/>
        <w:keepLines/>
        <w:widowControl w:val="0"/>
        <w:tabs>
          <w:tab w:val="left" w:pos="284"/>
        </w:tabs>
        <w:rPr>
          <w:rFonts w:ascii="Open Sans" w:hAnsi="Open Sans" w:cs="Open Sans"/>
          <w:i/>
          <w:sz w:val="16"/>
          <w:szCs w:val="16"/>
        </w:rPr>
      </w:pPr>
      <w:r w:rsidRPr="000E414B">
        <w:rPr>
          <w:rFonts w:ascii="Open Sans" w:hAnsi="Open Sans" w:cs="Open Sans"/>
          <w:b/>
          <w:i/>
          <w:sz w:val="16"/>
          <w:szCs w:val="16"/>
        </w:rPr>
        <w:t>Navodilo:</w:t>
      </w:r>
      <w:r w:rsidRPr="000E414B">
        <w:rPr>
          <w:rFonts w:ascii="Open Sans" w:hAnsi="Open Sans" w:cs="Open Sans"/>
          <w:i/>
          <w:sz w:val="16"/>
          <w:szCs w:val="16"/>
        </w:rPr>
        <w:t xml:space="preserve"> Izjavo izpolnijo in podpišejo </w:t>
      </w:r>
      <w:r w:rsidRPr="000E414B">
        <w:rPr>
          <w:rFonts w:ascii="Open Sans" w:hAnsi="Open Sans" w:cs="Open Sans"/>
          <w:i/>
          <w:sz w:val="16"/>
          <w:szCs w:val="16"/>
          <w:u w:val="single"/>
        </w:rPr>
        <w:t>VSE osebe</w:t>
      </w:r>
      <w:r w:rsidRPr="000E414B">
        <w:rPr>
          <w:rFonts w:ascii="Open Sans" w:hAnsi="Open Sans" w:cs="Open Sans"/>
          <w:i/>
          <w:sz w:val="16"/>
          <w:szCs w:val="16"/>
        </w:rPr>
        <w:t>, ki so:</w:t>
      </w:r>
    </w:p>
    <w:p w14:paraId="0F69C8B5" w14:textId="77777777" w:rsidR="000E414B" w:rsidRPr="000E414B" w:rsidRDefault="000E414B" w:rsidP="000E414B">
      <w:pPr>
        <w:keepNext/>
        <w:keepLines/>
        <w:widowControl w:val="0"/>
        <w:numPr>
          <w:ilvl w:val="0"/>
          <w:numId w:val="3"/>
        </w:numPr>
        <w:tabs>
          <w:tab w:val="clear" w:pos="360"/>
          <w:tab w:val="num" w:pos="284"/>
        </w:tabs>
        <w:ind w:left="284" w:hanging="284"/>
        <w:rPr>
          <w:rFonts w:ascii="Open Sans" w:hAnsi="Open Sans" w:cs="Open Sans"/>
          <w:i/>
          <w:sz w:val="16"/>
          <w:szCs w:val="16"/>
        </w:rPr>
      </w:pPr>
      <w:r w:rsidRPr="000E414B">
        <w:rPr>
          <w:rFonts w:ascii="Open Sans" w:hAnsi="Open Sans" w:cs="Open Sans"/>
          <w:i/>
          <w:sz w:val="16"/>
          <w:szCs w:val="16"/>
        </w:rPr>
        <w:t xml:space="preserve">člani upravnega, vodstvenega ali nadzornega organa </w:t>
      </w:r>
      <w:r w:rsidRPr="000E414B">
        <w:rPr>
          <w:rFonts w:ascii="Open Sans" w:hAnsi="Open Sans" w:cs="Open Sans"/>
          <w:i/>
          <w:sz w:val="16"/>
          <w:szCs w:val="16"/>
          <w:u w:val="single"/>
        </w:rPr>
        <w:t>ponudnika</w:t>
      </w:r>
      <w:r w:rsidRPr="000E414B">
        <w:rPr>
          <w:rFonts w:ascii="Open Sans" w:hAnsi="Open Sans" w:cs="Open Sans"/>
          <w:i/>
          <w:sz w:val="16"/>
          <w:szCs w:val="16"/>
        </w:rPr>
        <w:t xml:space="preserve"> (v primeru skupne ponudbe velja za </w:t>
      </w:r>
      <w:r w:rsidRPr="000E414B">
        <w:rPr>
          <w:rFonts w:ascii="Open Sans" w:hAnsi="Open Sans" w:cs="Open Sans"/>
          <w:i/>
          <w:sz w:val="16"/>
          <w:szCs w:val="16"/>
          <w:u w:val="single"/>
        </w:rPr>
        <w:t>vse člane skupine ponudnikov – partnerje</w:t>
      </w:r>
      <w:r w:rsidRPr="000E414B">
        <w:rPr>
          <w:rFonts w:ascii="Open Sans" w:hAnsi="Open Sans" w:cs="Open Sans"/>
          <w:i/>
          <w:sz w:val="16"/>
          <w:szCs w:val="16"/>
        </w:rPr>
        <w:t xml:space="preserve">), </w:t>
      </w:r>
      <w:r w:rsidRPr="000E414B">
        <w:rPr>
          <w:rFonts w:ascii="Open Sans" w:hAnsi="Open Sans" w:cs="Open Sans"/>
          <w:i/>
          <w:sz w:val="16"/>
          <w:szCs w:val="16"/>
          <w:u w:val="single"/>
        </w:rPr>
        <w:t>podizvajalca</w:t>
      </w:r>
      <w:r w:rsidRPr="000E414B">
        <w:rPr>
          <w:rFonts w:ascii="Open Sans" w:hAnsi="Open Sans" w:cs="Open Sans"/>
          <w:i/>
          <w:sz w:val="16"/>
          <w:szCs w:val="16"/>
        </w:rPr>
        <w:t xml:space="preserve"> in </w:t>
      </w:r>
      <w:r w:rsidRPr="000E414B">
        <w:rPr>
          <w:rFonts w:ascii="Open Sans" w:hAnsi="Open Sans" w:cs="Open Sans"/>
          <w:i/>
          <w:sz w:val="16"/>
          <w:szCs w:val="16"/>
          <w:u w:val="single"/>
        </w:rPr>
        <w:t>drugega subjekta</w:t>
      </w:r>
      <w:r w:rsidRPr="000E414B">
        <w:rPr>
          <w:rFonts w:ascii="Open Sans" w:hAnsi="Open Sans" w:cs="Open Sans"/>
          <w:i/>
          <w:sz w:val="16"/>
          <w:szCs w:val="16"/>
        </w:rPr>
        <w:t xml:space="preserve">, katerega </w:t>
      </w:r>
      <w:r w:rsidRPr="000E414B">
        <w:rPr>
          <w:rFonts w:ascii="Open Sans" w:hAnsi="Open Sans" w:cs="Open Sans"/>
          <w:i/>
          <w:sz w:val="16"/>
          <w:szCs w:val="16"/>
          <w:u w:val="single"/>
        </w:rPr>
        <w:t>zmogljivosti</w:t>
      </w:r>
      <w:r w:rsidRPr="000E414B">
        <w:rPr>
          <w:rFonts w:ascii="Open Sans" w:hAnsi="Open Sans" w:cs="Open Sans"/>
          <w:i/>
          <w:sz w:val="16"/>
          <w:szCs w:val="16"/>
        </w:rPr>
        <w:t xml:space="preserve"> </w:t>
      </w:r>
      <w:r w:rsidRPr="000E414B">
        <w:rPr>
          <w:rFonts w:ascii="Open Sans" w:hAnsi="Open Sans" w:cs="Open Sans"/>
          <w:i/>
          <w:sz w:val="16"/>
          <w:szCs w:val="16"/>
          <w:u w:val="single"/>
        </w:rPr>
        <w:t>bo</w:t>
      </w:r>
      <w:r w:rsidRPr="000E414B">
        <w:rPr>
          <w:rFonts w:ascii="Open Sans" w:hAnsi="Open Sans" w:cs="Open Sans"/>
          <w:i/>
          <w:sz w:val="16"/>
          <w:szCs w:val="16"/>
        </w:rPr>
        <w:t xml:space="preserve"> pri izvedbi javnega naročila </w:t>
      </w:r>
      <w:r w:rsidRPr="000E414B">
        <w:rPr>
          <w:rFonts w:ascii="Open Sans" w:hAnsi="Open Sans" w:cs="Open Sans"/>
          <w:i/>
          <w:sz w:val="16"/>
          <w:szCs w:val="16"/>
          <w:u w:val="single"/>
        </w:rPr>
        <w:t>uporabljal ponudnik</w:t>
      </w:r>
      <w:r w:rsidRPr="000E414B">
        <w:rPr>
          <w:rFonts w:ascii="Open Sans" w:hAnsi="Open Sans" w:cs="Open Sans"/>
          <w:i/>
          <w:sz w:val="16"/>
          <w:szCs w:val="16"/>
        </w:rPr>
        <w:t xml:space="preserve"> ali</w:t>
      </w:r>
    </w:p>
    <w:p w14:paraId="6845736F" w14:textId="77777777" w:rsidR="000E414B" w:rsidRPr="000E414B" w:rsidRDefault="000E414B" w:rsidP="000E414B">
      <w:pPr>
        <w:keepNext/>
        <w:keepLines/>
        <w:widowControl w:val="0"/>
        <w:numPr>
          <w:ilvl w:val="0"/>
          <w:numId w:val="3"/>
        </w:numPr>
        <w:tabs>
          <w:tab w:val="clear" w:pos="360"/>
          <w:tab w:val="num" w:pos="284"/>
        </w:tabs>
        <w:ind w:left="284" w:hanging="284"/>
        <w:rPr>
          <w:rFonts w:ascii="Open Sans" w:hAnsi="Open Sans" w:cs="Open Sans"/>
          <w:i/>
          <w:sz w:val="16"/>
          <w:szCs w:val="16"/>
        </w:rPr>
      </w:pPr>
      <w:r w:rsidRPr="000E414B">
        <w:rPr>
          <w:rFonts w:ascii="Open Sans" w:hAnsi="Open Sans" w:cs="Open Sans"/>
          <w:i/>
          <w:sz w:val="16"/>
          <w:szCs w:val="16"/>
        </w:rPr>
        <w:t>ki imajo pooblastila za njegovo zastopanje ali odločanje ali nadzor v njem.</w:t>
      </w:r>
      <w:r w:rsidRPr="000E414B">
        <w:rPr>
          <w:rFonts w:ascii="Open Sans" w:hAnsi="Open Sans" w:cs="Open Sans"/>
          <w:i/>
          <w:sz w:val="16"/>
          <w:szCs w:val="16"/>
        </w:rPr>
        <w:br w:type="page"/>
      </w:r>
    </w:p>
    <w:p w14:paraId="63FB1017" w14:textId="77777777" w:rsidR="00B50CC9" w:rsidRPr="007F5BBB" w:rsidRDefault="00B50CC9" w:rsidP="002C3055">
      <w:pPr>
        <w:keepNext/>
        <w:keepLines/>
        <w:widowControl w:val="0"/>
        <w:tabs>
          <w:tab w:val="left" w:pos="284"/>
        </w:tabs>
        <w:rPr>
          <w:rFonts w:ascii="Open Sans" w:hAnsi="Open Sans" w:cs="Open Sans"/>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7364"/>
        <w:gridCol w:w="777"/>
        <w:gridCol w:w="524"/>
      </w:tblGrid>
      <w:tr w:rsidR="00B50CC9" w:rsidRPr="007F5BBB" w14:paraId="5BD928F9" w14:textId="77777777" w:rsidTr="0007117D">
        <w:trPr>
          <w:trHeight w:val="283"/>
        </w:trPr>
        <w:tc>
          <w:tcPr>
            <w:tcW w:w="569" w:type="dxa"/>
            <w:tcBorders>
              <w:right w:val="nil"/>
            </w:tcBorders>
          </w:tcPr>
          <w:p w14:paraId="31A527A9" w14:textId="77777777" w:rsidR="00B50CC9" w:rsidRPr="007F5BBB" w:rsidRDefault="00B50CC9" w:rsidP="002C3055">
            <w:pPr>
              <w:keepNext/>
              <w:keepLines/>
              <w:widowControl w:val="0"/>
              <w:rPr>
                <w:rFonts w:ascii="Open Sans" w:hAnsi="Open Sans" w:cs="Open Sans"/>
              </w:rPr>
            </w:pPr>
          </w:p>
        </w:tc>
        <w:tc>
          <w:tcPr>
            <w:tcW w:w="7364" w:type="dxa"/>
            <w:tcBorders>
              <w:left w:val="nil"/>
            </w:tcBorders>
          </w:tcPr>
          <w:p w14:paraId="27EF480D" w14:textId="77777777" w:rsidR="00B50CC9" w:rsidRPr="007F5BBB" w:rsidRDefault="00B50CC9" w:rsidP="002C3055">
            <w:pPr>
              <w:keepNext/>
              <w:keepLines/>
              <w:widowControl w:val="0"/>
              <w:rPr>
                <w:rFonts w:ascii="Open Sans" w:hAnsi="Open Sans" w:cs="Open Sans"/>
              </w:rPr>
            </w:pPr>
            <w:r w:rsidRPr="007F5BBB">
              <w:rPr>
                <w:rFonts w:ascii="Open Sans" w:hAnsi="Open Sans" w:cs="Open Sans"/>
              </w:rPr>
              <w:t xml:space="preserve">IZJAVA o </w:t>
            </w:r>
            <w:r w:rsidRPr="007F5BBB">
              <w:rPr>
                <w:rFonts w:ascii="Open Sans" w:hAnsi="Open Sans" w:cs="Open Sans"/>
                <w:bCs/>
                <w:iCs/>
              </w:rPr>
              <w:t>udeležbi fizičn</w:t>
            </w:r>
            <w:r w:rsidR="00EE0CCA" w:rsidRPr="007F5BBB">
              <w:rPr>
                <w:rFonts w:ascii="Open Sans" w:hAnsi="Open Sans" w:cs="Open Sans"/>
                <w:bCs/>
                <w:iCs/>
              </w:rPr>
              <w:t>ih in pravnih oseb v lastništvu</w:t>
            </w:r>
            <w:r w:rsidR="00B13458" w:rsidRPr="007F5BBB">
              <w:rPr>
                <w:rFonts w:ascii="Open Sans" w:hAnsi="Open Sans" w:cs="Open Sans"/>
                <w:bCs/>
                <w:iCs/>
              </w:rPr>
              <w:t xml:space="preserve"> gospodarskega subjekta</w:t>
            </w:r>
          </w:p>
        </w:tc>
        <w:tc>
          <w:tcPr>
            <w:tcW w:w="777" w:type="dxa"/>
            <w:tcBorders>
              <w:right w:val="nil"/>
            </w:tcBorders>
          </w:tcPr>
          <w:p w14:paraId="21ABE368" w14:textId="77777777" w:rsidR="00B50CC9" w:rsidRPr="007F5BBB" w:rsidRDefault="00B50CC9" w:rsidP="002C3055">
            <w:pPr>
              <w:keepNext/>
              <w:keepLines/>
              <w:widowControl w:val="0"/>
              <w:rPr>
                <w:rFonts w:ascii="Open Sans" w:hAnsi="Open Sans" w:cs="Open Sans"/>
                <w:b/>
                <w:strike/>
              </w:rPr>
            </w:pPr>
          </w:p>
        </w:tc>
        <w:tc>
          <w:tcPr>
            <w:tcW w:w="524" w:type="dxa"/>
            <w:tcBorders>
              <w:left w:val="nil"/>
            </w:tcBorders>
          </w:tcPr>
          <w:p w14:paraId="5A3FC799" w14:textId="77777777" w:rsidR="00B50CC9" w:rsidRPr="007F5BBB" w:rsidRDefault="00B50CC9" w:rsidP="002C3055">
            <w:pPr>
              <w:keepNext/>
              <w:keepLines/>
              <w:widowControl w:val="0"/>
              <w:rPr>
                <w:rFonts w:ascii="Open Sans" w:hAnsi="Open Sans" w:cs="Open Sans"/>
                <w:b/>
                <w:strike/>
              </w:rPr>
            </w:pPr>
          </w:p>
        </w:tc>
      </w:tr>
    </w:tbl>
    <w:p w14:paraId="3505C3FB" w14:textId="77777777" w:rsidR="00B50CC9" w:rsidRPr="007F5BBB" w:rsidRDefault="00B50CC9" w:rsidP="002C3055">
      <w:pPr>
        <w:keepNext/>
        <w:keepLines/>
        <w:widowControl w:val="0"/>
        <w:rPr>
          <w:rFonts w:ascii="Open Sans" w:hAnsi="Open Sans" w:cs="Open Sans"/>
          <w:bCs/>
          <w:noProof/>
        </w:rPr>
      </w:pPr>
    </w:p>
    <w:p w14:paraId="18386910" w14:textId="77777777" w:rsidR="000E414B" w:rsidRPr="00BA60BD" w:rsidRDefault="000E414B" w:rsidP="000E414B">
      <w:pPr>
        <w:keepNext/>
        <w:keepLines/>
        <w:widowControl w:val="0"/>
        <w:tabs>
          <w:tab w:val="left" w:pos="284"/>
        </w:tabs>
        <w:rPr>
          <w:rFonts w:ascii="Open Sans" w:hAnsi="Open Sans" w:cs="Open Sans"/>
          <w:b/>
        </w:rPr>
      </w:pPr>
      <w:r w:rsidRPr="00BA60BD">
        <w:rPr>
          <w:rFonts w:ascii="Open Sans" w:hAnsi="Open Sans" w:cs="Open Sans"/>
          <w:b/>
        </w:rPr>
        <w:t>Podatki o pravni osebi (ponudniku):</w:t>
      </w:r>
    </w:p>
    <w:p w14:paraId="4723572A"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Polno ime podjetja: _____________________________________________________________</w:t>
      </w:r>
    </w:p>
    <w:p w14:paraId="31D3CF1F"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Sedež podjetja: ________________________________________________________________</w:t>
      </w:r>
    </w:p>
    <w:p w14:paraId="25BDA6CA"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Občina sedeža podjetja: _________________________________________________________</w:t>
      </w:r>
    </w:p>
    <w:p w14:paraId="77B454A4"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Številka vpisa v sodni register (št. vložka): ___________________________________________</w:t>
      </w:r>
    </w:p>
    <w:p w14:paraId="5C201FCC"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Matična številka podjetja: ________________________________________________________</w:t>
      </w:r>
    </w:p>
    <w:p w14:paraId="5770B7A4" w14:textId="77777777" w:rsidR="000E414B" w:rsidRPr="00BA60BD" w:rsidRDefault="000E414B" w:rsidP="000E414B">
      <w:pPr>
        <w:keepNext/>
        <w:keepLines/>
        <w:widowControl w:val="0"/>
        <w:tabs>
          <w:tab w:val="left" w:pos="284"/>
        </w:tabs>
        <w:rPr>
          <w:rFonts w:ascii="Open Sans" w:hAnsi="Open Sans" w:cs="Open Sans"/>
        </w:rPr>
      </w:pPr>
      <w:r w:rsidRPr="00BA60BD">
        <w:rPr>
          <w:rFonts w:ascii="Open Sans" w:hAnsi="Open Sans" w:cs="Open Sans"/>
        </w:rPr>
        <w:t>ID ZA DDV: __________________________________________________________________</w:t>
      </w:r>
    </w:p>
    <w:p w14:paraId="1A41E2F3" w14:textId="77777777" w:rsidR="000E414B" w:rsidRPr="00BA60BD" w:rsidRDefault="000E414B" w:rsidP="000E414B">
      <w:pPr>
        <w:keepNext/>
        <w:keepLines/>
        <w:widowControl w:val="0"/>
        <w:tabs>
          <w:tab w:val="left" w:pos="284"/>
        </w:tabs>
        <w:rPr>
          <w:rFonts w:ascii="Open Sans" w:hAnsi="Open Sans" w:cs="Open Sans"/>
          <w:b/>
        </w:rPr>
      </w:pPr>
    </w:p>
    <w:p w14:paraId="6CAC4BFB" w14:textId="26B3E9EC"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Cs/>
        </w:rPr>
        <w:t>V zvezi z javnim naročilom št.</w:t>
      </w:r>
      <w:r w:rsidRPr="00BA60BD">
        <w:rPr>
          <w:rFonts w:ascii="Open Sans" w:hAnsi="Open Sans" w:cs="Open Sans"/>
          <w:b/>
        </w:rPr>
        <w:t xml:space="preserve"> </w:t>
      </w:r>
      <w:r w:rsidRPr="007F5BBB">
        <w:rPr>
          <w:rFonts w:ascii="Open Sans" w:hAnsi="Open Sans" w:cs="Open Sans"/>
          <w:b/>
        </w:rPr>
        <w:t>ENLJ-SIR-264/25 Gradnja postrojenja za proizvodnjo vodika</w:t>
      </w:r>
      <w:r w:rsidRPr="00BA60BD">
        <w:rPr>
          <w:rFonts w:ascii="Open Sans" w:hAnsi="Open Sans" w:cs="Open Sans"/>
          <w:b/>
        </w:rPr>
        <w:t xml:space="preserve"> </w:t>
      </w:r>
      <w:r w:rsidRPr="00BA60BD">
        <w:rPr>
          <w:rFonts w:ascii="Open Sans" w:hAnsi="Open Sans" w:cs="Open Sans"/>
          <w:bCs/>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8EBD5DE" w14:textId="77777777" w:rsidR="000E414B" w:rsidRPr="00BA60BD" w:rsidRDefault="000E414B" w:rsidP="000E414B">
      <w:pPr>
        <w:keepNext/>
        <w:keepLines/>
        <w:widowControl w:val="0"/>
        <w:tabs>
          <w:tab w:val="left" w:pos="284"/>
        </w:tabs>
        <w:rPr>
          <w:rFonts w:ascii="Open Sans" w:hAnsi="Open Sans" w:cs="Open Sans"/>
          <w:b/>
        </w:rPr>
      </w:pPr>
      <w:r w:rsidRPr="00BA60BD">
        <w:rPr>
          <w:rFonts w:ascii="Open Sans" w:hAnsi="Open Sans" w:cs="Open Sans"/>
          <w:b/>
        </w:rPr>
        <w:t xml:space="preserve"> </w:t>
      </w:r>
    </w:p>
    <w:p w14:paraId="7A787EE3" w14:textId="77777777"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
        </w:rPr>
        <w:t xml:space="preserve">IZJAVLJAMO, </w:t>
      </w:r>
      <w:r w:rsidRPr="00BA60BD">
        <w:rPr>
          <w:rFonts w:ascii="Open Sans" w:hAnsi="Open Sans" w:cs="Open Sans"/>
          <w:bCs/>
        </w:rPr>
        <w:t xml:space="preserve">da so pri lastništvu zgoraj navedenega ponudnika udeležene naslednje </w:t>
      </w:r>
      <w:r w:rsidRPr="00BA60BD">
        <w:rPr>
          <w:rFonts w:ascii="Open Sans" w:hAnsi="Open Sans" w:cs="Open Sans"/>
          <w:bCs/>
          <w:u w:val="single"/>
        </w:rPr>
        <w:t>pravne osebe</w:t>
      </w:r>
      <w:r w:rsidRPr="00BA60BD">
        <w:rPr>
          <w:rFonts w:ascii="Open Sans" w:hAnsi="Open Sans" w:cs="Open Sans"/>
          <w:bCs/>
        </w:rPr>
        <w:t>, vključno z udeležbo tihih družbenikov:</w:t>
      </w:r>
    </w:p>
    <w:p w14:paraId="7BA8B11D" w14:textId="77777777" w:rsidR="000E414B" w:rsidRPr="00BA60BD" w:rsidRDefault="000E414B" w:rsidP="000E414B">
      <w:pPr>
        <w:keepNext/>
        <w:keepLines/>
        <w:widowControl w:val="0"/>
        <w:tabs>
          <w:tab w:val="left" w:pos="284"/>
        </w:tabs>
        <w:rPr>
          <w:rFonts w:ascii="Open Sans" w:hAnsi="Open Sans" w:cs="Open Sans"/>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E414B" w:rsidRPr="00BA60BD" w14:paraId="19060929"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119FA00C"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Št.</w:t>
            </w:r>
          </w:p>
        </w:tc>
        <w:tc>
          <w:tcPr>
            <w:tcW w:w="3403" w:type="dxa"/>
            <w:tcBorders>
              <w:top w:val="single" w:sz="4" w:space="0" w:color="auto"/>
              <w:left w:val="single" w:sz="4" w:space="0" w:color="auto"/>
              <w:bottom w:val="single" w:sz="4" w:space="0" w:color="auto"/>
              <w:right w:val="single" w:sz="4" w:space="0" w:color="auto"/>
            </w:tcBorders>
            <w:hideMark/>
          </w:tcPr>
          <w:p w14:paraId="33CB9F3D"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Naziv</w:t>
            </w:r>
          </w:p>
        </w:tc>
        <w:tc>
          <w:tcPr>
            <w:tcW w:w="3685" w:type="dxa"/>
            <w:tcBorders>
              <w:top w:val="single" w:sz="4" w:space="0" w:color="auto"/>
              <w:left w:val="single" w:sz="4" w:space="0" w:color="auto"/>
              <w:bottom w:val="single" w:sz="4" w:space="0" w:color="auto"/>
              <w:right w:val="single" w:sz="4" w:space="0" w:color="auto"/>
            </w:tcBorders>
            <w:hideMark/>
          </w:tcPr>
          <w:p w14:paraId="25A8A773"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Sedež</w:t>
            </w:r>
          </w:p>
        </w:tc>
        <w:tc>
          <w:tcPr>
            <w:tcW w:w="1843" w:type="dxa"/>
            <w:tcBorders>
              <w:top w:val="single" w:sz="4" w:space="0" w:color="auto"/>
              <w:left w:val="single" w:sz="4" w:space="0" w:color="auto"/>
              <w:bottom w:val="single" w:sz="4" w:space="0" w:color="auto"/>
              <w:right w:val="single" w:sz="4" w:space="0" w:color="auto"/>
            </w:tcBorders>
            <w:hideMark/>
          </w:tcPr>
          <w:p w14:paraId="522CBAC5"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Delež lastništva v %</w:t>
            </w:r>
          </w:p>
        </w:tc>
      </w:tr>
      <w:tr w:rsidR="000E414B" w:rsidRPr="00BA60BD" w14:paraId="0875ABA2"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179A2B76"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1.</w:t>
            </w:r>
          </w:p>
        </w:tc>
        <w:tc>
          <w:tcPr>
            <w:tcW w:w="3403" w:type="dxa"/>
            <w:tcBorders>
              <w:top w:val="single" w:sz="4" w:space="0" w:color="auto"/>
              <w:left w:val="single" w:sz="4" w:space="0" w:color="auto"/>
              <w:bottom w:val="single" w:sz="4" w:space="0" w:color="auto"/>
              <w:right w:val="single" w:sz="4" w:space="0" w:color="auto"/>
            </w:tcBorders>
          </w:tcPr>
          <w:p w14:paraId="1081FEE0"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661B82E8"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4879EC93"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7C8E3D70"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25460C5E"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2.</w:t>
            </w:r>
          </w:p>
        </w:tc>
        <w:tc>
          <w:tcPr>
            <w:tcW w:w="3403" w:type="dxa"/>
            <w:tcBorders>
              <w:top w:val="single" w:sz="4" w:space="0" w:color="auto"/>
              <w:left w:val="single" w:sz="4" w:space="0" w:color="auto"/>
              <w:bottom w:val="single" w:sz="4" w:space="0" w:color="auto"/>
              <w:right w:val="single" w:sz="4" w:space="0" w:color="auto"/>
            </w:tcBorders>
          </w:tcPr>
          <w:p w14:paraId="0B553390"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5EA7E4BE"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69FF2729"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00081E8B"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77D7E0F4"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3.</w:t>
            </w:r>
          </w:p>
        </w:tc>
        <w:tc>
          <w:tcPr>
            <w:tcW w:w="3403" w:type="dxa"/>
            <w:tcBorders>
              <w:top w:val="single" w:sz="4" w:space="0" w:color="auto"/>
              <w:left w:val="single" w:sz="4" w:space="0" w:color="auto"/>
              <w:bottom w:val="single" w:sz="4" w:space="0" w:color="auto"/>
              <w:right w:val="single" w:sz="4" w:space="0" w:color="auto"/>
            </w:tcBorders>
          </w:tcPr>
          <w:p w14:paraId="2FDDE6CE"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6EEC318B"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763590FD"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260CFFC1"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52886BDF"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4.</w:t>
            </w:r>
          </w:p>
        </w:tc>
        <w:tc>
          <w:tcPr>
            <w:tcW w:w="3403" w:type="dxa"/>
            <w:tcBorders>
              <w:top w:val="single" w:sz="4" w:space="0" w:color="auto"/>
              <w:left w:val="single" w:sz="4" w:space="0" w:color="auto"/>
              <w:bottom w:val="single" w:sz="4" w:space="0" w:color="auto"/>
              <w:right w:val="single" w:sz="4" w:space="0" w:color="auto"/>
            </w:tcBorders>
          </w:tcPr>
          <w:p w14:paraId="569F3EC0"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36373314"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7EAF4C3F"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19364953"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5BBC541F"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5.</w:t>
            </w:r>
          </w:p>
        </w:tc>
        <w:tc>
          <w:tcPr>
            <w:tcW w:w="3403" w:type="dxa"/>
            <w:tcBorders>
              <w:top w:val="single" w:sz="4" w:space="0" w:color="auto"/>
              <w:left w:val="single" w:sz="4" w:space="0" w:color="auto"/>
              <w:bottom w:val="single" w:sz="4" w:space="0" w:color="auto"/>
              <w:right w:val="single" w:sz="4" w:space="0" w:color="auto"/>
            </w:tcBorders>
          </w:tcPr>
          <w:p w14:paraId="62F40E43"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47D41AD9"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2F16D000"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743A67A6"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52A7A6E7"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w:t>
            </w:r>
          </w:p>
        </w:tc>
        <w:tc>
          <w:tcPr>
            <w:tcW w:w="3403" w:type="dxa"/>
            <w:tcBorders>
              <w:top w:val="single" w:sz="4" w:space="0" w:color="auto"/>
              <w:left w:val="single" w:sz="4" w:space="0" w:color="auto"/>
              <w:bottom w:val="single" w:sz="4" w:space="0" w:color="auto"/>
              <w:right w:val="single" w:sz="4" w:space="0" w:color="auto"/>
            </w:tcBorders>
          </w:tcPr>
          <w:p w14:paraId="04BADD23"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0FC24CCD" w14:textId="77777777" w:rsidR="000E414B" w:rsidRPr="00BA60BD" w:rsidRDefault="000E414B" w:rsidP="00B76804">
            <w:pPr>
              <w:keepNext/>
              <w:keepLines/>
              <w:widowControl w:val="0"/>
              <w:tabs>
                <w:tab w:val="left" w:pos="284"/>
              </w:tabs>
              <w:rPr>
                <w:rFonts w:ascii="Open Sans" w:hAnsi="Open Sans" w:cs="Open Sans"/>
                <w:bCs/>
              </w:rPr>
            </w:pPr>
          </w:p>
        </w:tc>
        <w:tc>
          <w:tcPr>
            <w:tcW w:w="1843" w:type="dxa"/>
            <w:tcBorders>
              <w:top w:val="single" w:sz="4" w:space="0" w:color="auto"/>
              <w:left w:val="single" w:sz="4" w:space="0" w:color="auto"/>
              <w:bottom w:val="single" w:sz="4" w:space="0" w:color="auto"/>
              <w:right w:val="single" w:sz="4" w:space="0" w:color="auto"/>
            </w:tcBorders>
          </w:tcPr>
          <w:p w14:paraId="2C091A15" w14:textId="77777777" w:rsidR="000E414B" w:rsidRPr="00BA60BD" w:rsidRDefault="000E414B" w:rsidP="00B76804">
            <w:pPr>
              <w:keepNext/>
              <w:keepLines/>
              <w:widowControl w:val="0"/>
              <w:tabs>
                <w:tab w:val="left" w:pos="284"/>
              </w:tabs>
              <w:rPr>
                <w:rFonts w:ascii="Open Sans" w:hAnsi="Open Sans" w:cs="Open Sans"/>
                <w:bCs/>
              </w:rPr>
            </w:pPr>
          </w:p>
        </w:tc>
      </w:tr>
    </w:tbl>
    <w:p w14:paraId="7FA74B34" w14:textId="77777777" w:rsidR="000E414B" w:rsidRPr="00BA60BD" w:rsidRDefault="000E414B" w:rsidP="000E414B">
      <w:pPr>
        <w:keepNext/>
        <w:keepLines/>
        <w:widowControl w:val="0"/>
        <w:tabs>
          <w:tab w:val="left" w:pos="284"/>
        </w:tabs>
        <w:rPr>
          <w:rFonts w:ascii="Open Sans" w:hAnsi="Open Sans" w:cs="Open Sans"/>
          <w:b/>
        </w:rPr>
      </w:pPr>
    </w:p>
    <w:p w14:paraId="4FFD0C7D" w14:textId="77777777"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
        </w:rPr>
        <w:t xml:space="preserve">IZJAVLJAMO, </w:t>
      </w:r>
      <w:r w:rsidRPr="00BA60BD">
        <w:rPr>
          <w:rFonts w:ascii="Open Sans" w:hAnsi="Open Sans" w:cs="Open Sans"/>
          <w:bCs/>
        </w:rPr>
        <w:t xml:space="preserve">da so pri lastništvu zgoraj navedenega ponudnika udeležene naslednje </w:t>
      </w:r>
      <w:r w:rsidRPr="00BA60BD">
        <w:rPr>
          <w:rFonts w:ascii="Open Sans" w:hAnsi="Open Sans" w:cs="Open Sans"/>
          <w:bCs/>
          <w:u w:val="single"/>
        </w:rPr>
        <w:t>fizične osebe</w:t>
      </w:r>
      <w:r w:rsidRPr="00BA60BD">
        <w:rPr>
          <w:rFonts w:ascii="Open Sans" w:hAnsi="Open Sans" w:cs="Open Sans"/>
          <w:bCs/>
        </w:rPr>
        <w:t>, vključno z udeležbo tihih družbenikov:</w:t>
      </w:r>
    </w:p>
    <w:p w14:paraId="39D50854" w14:textId="77777777" w:rsidR="000E414B" w:rsidRPr="00BA60BD" w:rsidRDefault="000E414B" w:rsidP="000E414B">
      <w:pPr>
        <w:keepNext/>
        <w:keepLines/>
        <w:widowControl w:val="0"/>
        <w:tabs>
          <w:tab w:val="left" w:pos="284"/>
        </w:tabs>
        <w:rPr>
          <w:rFonts w:ascii="Open Sans" w:hAnsi="Open Sans" w:cs="Open San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0E414B" w:rsidRPr="00BA60BD" w14:paraId="1D32CC71"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3CAD4E17"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Št.</w:t>
            </w:r>
          </w:p>
        </w:tc>
        <w:tc>
          <w:tcPr>
            <w:tcW w:w="3402" w:type="dxa"/>
            <w:tcBorders>
              <w:top w:val="single" w:sz="4" w:space="0" w:color="auto"/>
              <w:left w:val="single" w:sz="4" w:space="0" w:color="auto"/>
              <w:bottom w:val="single" w:sz="4" w:space="0" w:color="auto"/>
              <w:right w:val="single" w:sz="4" w:space="0" w:color="auto"/>
            </w:tcBorders>
            <w:hideMark/>
          </w:tcPr>
          <w:p w14:paraId="5F999E72"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360704E"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5C12199"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Delež lastništva v %</w:t>
            </w:r>
          </w:p>
        </w:tc>
      </w:tr>
      <w:tr w:rsidR="000E414B" w:rsidRPr="00BA60BD" w14:paraId="5DC3F3D9"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40D9C712"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1.</w:t>
            </w:r>
          </w:p>
        </w:tc>
        <w:tc>
          <w:tcPr>
            <w:tcW w:w="3402" w:type="dxa"/>
            <w:tcBorders>
              <w:top w:val="single" w:sz="4" w:space="0" w:color="auto"/>
              <w:left w:val="single" w:sz="4" w:space="0" w:color="auto"/>
              <w:bottom w:val="single" w:sz="4" w:space="0" w:color="auto"/>
              <w:right w:val="single" w:sz="4" w:space="0" w:color="auto"/>
            </w:tcBorders>
          </w:tcPr>
          <w:p w14:paraId="7DB6C3F8"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6788F767"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0C88236E"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389352F2"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416EB136"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2.</w:t>
            </w:r>
          </w:p>
        </w:tc>
        <w:tc>
          <w:tcPr>
            <w:tcW w:w="3402" w:type="dxa"/>
            <w:tcBorders>
              <w:top w:val="single" w:sz="4" w:space="0" w:color="auto"/>
              <w:left w:val="single" w:sz="4" w:space="0" w:color="auto"/>
              <w:bottom w:val="single" w:sz="4" w:space="0" w:color="auto"/>
              <w:right w:val="single" w:sz="4" w:space="0" w:color="auto"/>
            </w:tcBorders>
          </w:tcPr>
          <w:p w14:paraId="4E91353D"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33B45015"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27711730"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11205AE0"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06E1E4D6"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3.</w:t>
            </w:r>
          </w:p>
        </w:tc>
        <w:tc>
          <w:tcPr>
            <w:tcW w:w="3402" w:type="dxa"/>
            <w:tcBorders>
              <w:top w:val="single" w:sz="4" w:space="0" w:color="auto"/>
              <w:left w:val="single" w:sz="4" w:space="0" w:color="auto"/>
              <w:bottom w:val="single" w:sz="4" w:space="0" w:color="auto"/>
              <w:right w:val="single" w:sz="4" w:space="0" w:color="auto"/>
            </w:tcBorders>
          </w:tcPr>
          <w:p w14:paraId="23148DD5"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6691DEAC"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05185277"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7495EF5F"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214B0D55"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4.</w:t>
            </w:r>
          </w:p>
        </w:tc>
        <w:tc>
          <w:tcPr>
            <w:tcW w:w="3402" w:type="dxa"/>
            <w:tcBorders>
              <w:top w:val="single" w:sz="4" w:space="0" w:color="auto"/>
              <w:left w:val="single" w:sz="4" w:space="0" w:color="auto"/>
              <w:bottom w:val="single" w:sz="4" w:space="0" w:color="auto"/>
              <w:right w:val="single" w:sz="4" w:space="0" w:color="auto"/>
            </w:tcBorders>
          </w:tcPr>
          <w:p w14:paraId="574B3411"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7B19673C"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189A5AB1"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47548C26"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370CFCC2"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5.</w:t>
            </w:r>
          </w:p>
        </w:tc>
        <w:tc>
          <w:tcPr>
            <w:tcW w:w="3402" w:type="dxa"/>
            <w:tcBorders>
              <w:top w:val="single" w:sz="4" w:space="0" w:color="auto"/>
              <w:left w:val="single" w:sz="4" w:space="0" w:color="auto"/>
              <w:bottom w:val="single" w:sz="4" w:space="0" w:color="auto"/>
              <w:right w:val="single" w:sz="4" w:space="0" w:color="auto"/>
            </w:tcBorders>
          </w:tcPr>
          <w:p w14:paraId="08497206"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04A817F7"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3FAC12A8"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46716059" w14:textId="77777777" w:rsidTr="00B76804">
        <w:tc>
          <w:tcPr>
            <w:tcW w:w="534" w:type="dxa"/>
            <w:tcBorders>
              <w:top w:val="single" w:sz="4" w:space="0" w:color="auto"/>
              <w:left w:val="single" w:sz="4" w:space="0" w:color="auto"/>
              <w:bottom w:val="single" w:sz="4" w:space="0" w:color="auto"/>
              <w:right w:val="single" w:sz="4" w:space="0" w:color="auto"/>
            </w:tcBorders>
            <w:hideMark/>
          </w:tcPr>
          <w:p w14:paraId="119174D6"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w:t>
            </w:r>
          </w:p>
        </w:tc>
        <w:tc>
          <w:tcPr>
            <w:tcW w:w="3402" w:type="dxa"/>
            <w:tcBorders>
              <w:top w:val="single" w:sz="4" w:space="0" w:color="auto"/>
              <w:left w:val="single" w:sz="4" w:space="0" w:color="auto"/>
              <w:bottom w:val="single" w:sz="4" w:space="0" w:color="auto"/>
              <w:right w:val="single" w:sz="4" w:space="0" w:color="auto"/>
            </w:tcBorders>
          </w:tcPr>
          <w:p w14:paraId="143BDFDB" w14:textId="77777777" w:rsidR="000E414B" w:rsidRPr="00BA60BD" w:rsidRDefault="000E414B" w:rsidP="00B76804">
            <w:pPr>
              <w:keepNext/>
              <w:keepLines/>
              <w:widowControl w:val="0"/>
              <w:tabs>
                <w:tab w:val="left" w:pos="284"/>
              </w:tabs>
              <w:rPr>
                <w:rFonts w:ascii="Open Sans" w:hAnsi="Open Sans" w:cs="Open Sans"/>
                <w:bCs/>
              </w:rPr>
            </w:pPr>
          </w:p>
        </w:tc>
        <w:tc>
          <w:tcPr>
            <w:tcW w:w="3685" w:type="dxa"/>
            <w:tcBorders>
              <w:top w:val="single" w:sz="4" w:space="0" w:color="auto"/>
              <w:left w:val="single" w:sz="4" w:space="0" w:color="auto"/>
              <w:bottom w:val="single" w:sz="4" w:space="0" w:color="auto"/>
              <w:right w:val="single" w:sz="4" w:space="0" w:color="auto"/>
            </w:tcBorders>
          </w:tcPr>
          <w:p w14:paraId="58078B2E" w14:textId="77777777" w:rsidR="000E414B" w:rsidRPr="00BA60BD" w:rsidRDefault="000E414B" w:rsidP="00B76804">
            <w:pPr>
              <w:keepNext/>
              <w:keepLines/>
              <w:widowControl w:val="0"/>
              <w:tabs>
                <w:tab w:val="left" w:pos="284"/>
              </w:tabs>
              <w:rPr>
                <w:rFonts w:ascii="Open Sans" w:hAnsi="Open Sans" w:cs="Open Sans"/>
                <w:bCs/>
              </w:rPr>
            </w:pPr>
          </w:p>
        </w:tc>
        <w:tc>
          <w:tcPr>
            <w:tcW w:w="1810" w:type="dxa"/>
            <w:tcBorders>
              <w:top w:val="single" w:sz="4" w:space="0" w:color="auto"/>
              <w:left w:val="single" w:sz="4" w:space="0" w:color="auto"/>
              <w:bottom w:val="single" w:sz="4" w:space="0" w:color="auto"/>
              <w:right w:val="single" w:sz="4" w:space="0" w:color="auto"/>
            </w:tcBorders>
          </w:tcPr>
          <w:p w14:paraId="34734D83" w14:textId="77777777" w:rsidR="000E414B" w:rsidRPr="00BA60BD" w:rsidRDefault="000E414B" w:rsidP="00B76804">
            <w:pPr>
              <w:keepNext/>
              <w:keepLines/>
              <w:widowControl w:val="0"/>
              <w:tabs>
                <w:tab w:val="left" w:pos="284"/>
              </w:tabs>
              <w:rPr>
                <w:rFonts w:ascii="Open Sans" w:hAnsi="Open Sans" w:cs="Open Sans"/>
                <w:bCs/>
              </w:rPr>
            </w:pPr>
          </w:p>
        </w:tc>
      </w:tr>
    </w:tbl>
    <w:p w14:paraId="068A144C" w14:textId="77777777" w:rsidR="000E414B" w:rsidRPr="00BA60BD" w:rsidRDefault="000E414B" w:rsidP="000E414B">
      <w:pPr>
        <w:keepNext/>
        <w:keepLines/>
        <w:widowControl w:val="0"/>
        <w:tabs>
          <w:tab w:val="left" w:pos="284"/>
        </w:tabs>
        <w:rPr>
          <w:rFonts w:ascii="Open Sans" w:hAnsi="Open Sans" w:cs="Open Sans"/>
          <w:b/>
        </w:rPr>
      </w:pPr>
    </w:p>
    <w:p w14:paraId="7A39528A" w14:textId="77777777"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
        </w:rPr>
        <w:br w:type="page"/>
      </w:r>
      <w:r w:rsidRPr="00BA60BD">
        <w:rPr>
          <w:rFonts w:ascii="Open Sans" w:hAnsi="Open Sans" w:cs="Open Sans"/>
          <w:b/>
        </w:rPr>
        <w:lastRenderedPageBreak/>
        <w:t xml:space="preserve">IZJAVLJAMO, </w:t>
      </w:r>
      <w:r w:rsidRPr="00BA60BD">
        <w:rPr>
          <w:rFonts w:ascii="Open Sans" w:hAnsi="Open Sans" w:cs="Open Sans"/>
          <w:bCs/>
        </w:rPr>
        <w:t xml:space="preserve">da so skladno z določbami zakona, ki ureja gospodarske družbe, </w:t>
      </w:r>
      <w:r w:rsidRPr="00BA60BD">
        <w:rPr>
          <w:rFonts w:ascii="Open Sans" w:hAnsi="Open Sans" w:cs="Open Sans"/>
          <w:bCs/>
          <w:u w:val="single"/>
        </w:rPr>
        <w:t>povezane družbe</w:t>
      </w:r>
      <w:r w:rsidRPr="00BA60BD">
        <w:rPr>
          <w:rFonts w:ascii="Open Sans" w:hAnsi="Open Sans" w:cs="Open Sans"/>
          <w:bCs/>
        </w:rPr>
        <w:t xml:space="preserve"> z zgoraj navedenim ponudnikom, naslednji gospodarski subjekti:</w:t>
      </w:r>
    </w:p>
    <w:p w14:paraId="04207B69" w14:textId="77777777" w:rsidR="000E414B" w:rsidRPr="00BA60BD" w:rsidRDefault="000E414B" w:rsidP="000E414B">
      <w:pPr>
        <w:keepNext/>
        <w:keepLines/>
        <w:widowControl w:val="0"/>
        <w:tabs>
          <w:tab w:val="left" w:pos="284"/>
        </w:tabs>
        <w:rPr>
          <w:rFonts w:ascii="Open Sans" w:hAnsi="Open Sans" w:cs="Open San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0E414B" w:rsidRPr="00BA60BD" w14:paraId="1D2C0F92"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6D2B279C"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Št.</w:t>
            </w:r>
          </w:p>
        </w:tc>
        <w:tc>
          <w:tcPr>
            <w:tcW w:w="3376" w:type="dxa"/>
            <w:tcBorders>
              <w:top w:val="single" w:sz="4" w:space="0" w:color="auto"/>
              <w:left w:val="single" w:sz="4" w:space="0" w:color="auto"/>
              <w:bottom w:val="single" w:sz="4" w:space="0" w:color="auto"/>
              <w:right w:val="single" w:sz="4" w:space="0" w:color="auto"/>
            </w:tcBorders>
            <w:hideMark/>
          </w:tcPr>
          <w:p w14:paraId="2B9B7BEB"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6ED9DBF"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4C964C7"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Matična številka</w:t>
            </w:r>
          </w:p>
        </w:tc>
      </w:tr>
      <w:tr w:rsidR="000E414B" w:rsidRPr="00BA60BD" w14:paraId="2A96E336"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3E5E0F62"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1.</w:t>
            </w:r>
          </w:p>
        </w:tc>
        <w:tc>
          <w:tcPr>
            <w:tcW w:w="3376" w:type="dxa"/>
            <w:tcBorders>
              <w:top w:val="single" w:sz="4" w:space="0" w:color="auto"/>
              <w:left w:val="single" w:sz="4" w:space="0" w:color="auto"/>
              <w:bottom w:val="single" w:sz="4" w:space="0" w:color="auto"/>
              <w:right w:val="single" w:sz="4" w:space="0" w:color="auto"/>
            </w:tcBorders>
          </w:tcPr>
          <w:p w14:paraId="3980F70C"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23925609"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3FFB6678"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61DE11D4"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79974B61"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2.</w:t>
            </w:r>
          </w:p>
        </w:tc>
        <w:tc>
          <w:tcPr>
            <w:tcW w:w="3376" w:type="dxa"/>
            <w:tcBorders>
              <w:top w:val="single" w:sz="4" w:space="0" w:color="auto"/>
              <w:left w:val="single" w:sz="4" w:space="0" w:color="auto"/>
              <w:bottom w:val="single" w:sz="4" w:space="0" w:color="auto"/>
              <w:right w:val="single" w:sz="4" w:space="0" w:color="auto"/>
            </w:tcBorders>
          </w:tcPr>
          <w:p w14:paraId="3C33D45B"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2B667450"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1488DEF5"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11D63F32"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1F5ECE08"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3.</w:t>
            </w:r>
          </w:p>
        </w:tc>
        <w:tc>
          <w:tcPr>
            <w:tcW w:w="3376" w:type="dxa"/>
            <w:tcBorders>
              <w:top w:val="single" w:sz="4" w:space="0" w:color="auto"/>
              <w:left w:val="single" w:sz="4" w:space="0" w:color="auto"/>
              <w:bottom w:val="single" w:sz="4" w:space="0" w:color="auto"/>
              <w:right w:val="single" w:sz="4" w:space="0" w:color="auto"/>
            </w:tcBorders>
          </w:tcPr>
          <w:p w14:paraId="1312BE7C"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512249A7"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2B7064C2"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42011066"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63431709"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4.</w:t>
            </w:r>
          </w:p>
        </w:tc>
        <w:tc>
          <w:tcPr>
            <w:tcW w:w="3376" w:type="dxa"/>
            <w:tcBorders>
              <w:top w:val="single" w:sz="4" w:space="0" w:color="auto"/>
              <w:left w:val="single" w:sz="4" w:space="0" w:color="auto"/>
              <w:bottom w:val="single" w:sz="4" w:space="0" w:color="auto"/>
              <w:right w:val="single" w:sz="4" w:space="0" w:color="auto"/>
            </w:tcBorders>
          </w:tcPr>
          <w:p w14:paraId="1FD7A51D"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2EE61224"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4B52C94B"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57A657F7"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3DDEDDD7"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5.</w:t>
            </w:r>
          </w:p>
        </w:tc>
        <w:tc>
          <w:tcPr>
            <w:tcW w:w="3376" w:type="dxa"/>
            <w:tcBorders>
              <w:top w:val="single" w:sz="4" w:space="0" w:color="auto"/>
              <w:left w:val="single" w:sz="4" w:space="0" w:color="auto"/>
              <w:bottom w:val="single" w:sz="4" w:space="0" w:color="auto"/>
              <w:right w:val="single" w:sz="4" w:space="0" w:color="auto"/>
            </w:tcBorders>
          </w:tcPr>
          <w:p w14:paraId="29F15135"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29C51866"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0945D919"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008954DA" w14:textId="77777777" w:rsidTr="00B76804">
        <w:tc>
          <w:tcPr>
            <w:tcW w:w="533" w:type="dxa"/>
            <w:tcBorders>
              <w:top w:val="single" w:sz="4" w:space="0" w:color="auto"/>
              <w:left w:val="single" w:sz="4" w:space="0" w:color="auto"/>
              <w:bottom w:val="single" w:sz="4" w:space="0" w:color="auto"/>
              <w:right w:val="single" w:sz="4" w:space="0" w:color="auto"/>
            </w:tcBorders>
            <w:hideMark/>
          </w:tcPr>
          <w:p w14:paraId="23898E4D" w14:textId="77777777" w:rsidR="000E414B" w:rsidRPr="00BA60BD" w:rsidRDefault="000E414B" w:rsidP="00B76804">
            <w:pPr>
              <w:keepNext/>
              <w:keepLines/>
              <w:widowControl w:val="0"/>
              <w:tabs>
                <w:tab w:val="left" w:pos="284"/>
              </w:tabs>
              <w:rPr>
                <w:rFonts w:ascii="Open Sans" w:hAnsi="Open Sans" w:cs="Open Sans"/>
                <w:b/>
              </w:rPr>
            </w:pPr>
            <w:r w:rsidRPr="00BA60BD">
              <w:rPr>
                <w:rFonts w:ascii="Open Sans" w:hAnsi="Open Sans" w:cs="Open Sans"/>
                <w:b/>
              </w:rPr>
              <w:t>….</w:t>
            </w:r>
          </w:p>
        </w:tc>
        <w:tc>
          <w:tcPr>
            <w:tcW w:w="3376" w:type="dxa"/>
            <w:tcBorders>
              <w:top w:val="single" w:sz="4" w:space="0" w:color="auto"/>
              <w:left w:val="single" w:sz="4" w:space="0" w:color="auto"/>
              <w:bottom w:val="single" w:sz="4" w:space="0" w:color="auto"/>
              <w:right w:val="single" w:sz="4" w:space="0" w:color="auto"/>
            </w:tcBorders>
          </w:tcPr>
          <w:p w14:paraId="6F24E534" w14:textId="77777777" w:rsidR="000E414B" w:rsidRPr="00BA60BD" w:rsidRDefault="000E414B" w:rsidP="00B76804">
            <w:pPr>
              <w:keepNext/>
              <w:keepLines/>
              <w:widowControl w:val="0"/>
              <w:tabs>
                <w:tab w:val="left" w:pos="284"/>
              </w:tabs>
              <w:rPr>
                <w:rFonts w:ascii="Open Sans" w:hAnsi="Open Sans" w:cs="Open Sans"/>
                <w:bCs/>
              </w:rPr>
            </w:pPr>
          </w:p>
        </w:tc>
        <w:tc>
          <w:tcPr>
            <w:tcW w:w="3657" w:type="dxa"/>
            <w:tcBorders>
              <w:top w:val="single" w:sz="4" w:space="0" w:color="auto"/>
              <w:left w:val="single" w:sz="4" w:space="0" w:color="auto"/>
              <w:bottom w:val="single" w:sz="4" w:space="0" w:color="auto"/>
              <w:right w:val="single" w:sz="4" w:space="0" w:color="auto"/>
            </w:tcBorders>
          </w:tcPr>
          <w:p w14:paraId="7579F5CC" w14:textId="77777777" w:rsidR="000E414B" w:rsidRPr="00BA60BD" w:rsidRDefault="000E414B" w:rsidP="00B76804">
            <w:pPr>
              <w:keepNext/>
              <w:keepLines/>
              <w:widowControl w:val="0"/>
              <w:tabs>
                <w:tab w:val="left" w:pos="284"/>
              </w:tabs>
              <w:rPr>
                <w:rFonts w:ascii="Open Sans" w:hAnsi="Open Sans" w:cs="Open Sans"/>
                <w:bCs/>
              </w:rPr>
            </w:pPr>
          </w:p>
        </w:tc>
        <w:tc>
          <w:tcPr>
            <w:tcW w:w="1865" w:type="dxa"/>
            <w:tcBorders>
              <w:top w:val="single" w:sz="4" w:space="0" w:color="auto"/>
              <w:left w:val="single" w:sz="4" w:space="0" w:color="auto"/>
              <w:bottom w:val="single" w:sz="4" w:space="0" w:color="auto"/>
              <w:right w:val="single" w:sz="4" w:space="0" w:color="auto"/>
            </w:tcBorders>
          </w:tcPr>
          <w:p w14:paraId="62D78154" w14:textId="77777777" w:rsidR="000E414B" w:rsidRPr="00BA60BD" w:rsidRDefault="000E414B" w:rsidP="00B76804">
            <w:pPr>
              <w:keepNext/>
              <w:keepLines/>
              <w:widowControl w:val="0"/>
              <w:tabs>
                <w:tab w:val="left" w:pos="284"/>
              </w:tabs>
              <w:rPr>
                <w:rFonts w:ascii="Open Sans" w:hAnsi="Open Sans" w:cs="Open Sans"/>
                <w:bCs/>
              </w:rPr>
            </w:pPr>
          </w:p>
        </w:tc>
      </w:tr>
    </w:tbl>
    <w:p w14:paraId="2F88E0CD" w14:textId="77777777" w:rsidR="000E414B" w:rsidRPr="00BA60BD" w:rsidRDefault="000E414B" w:rsidP="000E414B">
      <w:pPr>
        <w:keepNext/>
        <w:keepLines/>
        <w:widowControl w:val="0"/>
        <w:tabs>
          <w:tab w:val="left" w:pos="284"/>
        </w:tabs>
        <w:rPr>
          <w:rFonts w:ascii="Open Sans" w:hAnsi="Open Sans" w:cs="Open Sans"/>
          <w:bCs/>
        </w:rPr>
      </w:pPr>
    </w:p>
    <w:p w14:paraId="3124D564" w14:textId="77777777" w:rsidR="000E414B" w:rsidRPr="00BA60BD" w:rsidRDefault="000E414B" w:rsidP="000E414B">
      <w:pPr>
        <w:keepNext/>
        <w:keepLines/>
        <w:widowControl w:val="0"/>
        <w:tabs>
          <w:tab w:val="left" w:pos="284"/>
        </w:tabs>
        <w:rPr>
          <w:rFonts w:ascii="Open Sans" w:hAnsi="Open Sans" w:cs="Open Sans"/>
          <w:bCs/>
        </w:rPr>
      </w:pPr>
    </w:p>
    <w:p w14:paraId="6D1B3627" w14:textId="77777777"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Cs/>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7F9700A" w14:textId="77777777" w:rsidR="000E414B" w:rsidRPr="00BA60BD" w:rsidRDefault="000E414B" w:rsidP="000E414B">
      <w:pPr>
        <w:keepNext/>
        <w:keepLines/>
        <w:widowControl w:val="0"/>
        <w:tabs>
          <w:tab w:val="left" w:pos="284"/>
        </w:tabs>
        <w:rPr>
          <w:rFonts w:ascii="Open Sans" w:hAnsi="Open Sans" w:cs="Open Sans"/>
          <w:bCs/>
        </w:rPr>
      </w:pPr>
    </w:p>
    <w:p w14:paraId="474C0739" w14:textId="77777777" w:rsidR="000E414B" w:rsidRPr="00BA60BD" w:rsidRDefault="000E414B" w:rsidP="000E414B">
      <w:pPr>
        <w:keepNext/>
        <w:keepLines/>
        <w:widowControl w:val="0"/>
        <w:tabs>
          <w:tab w:val="left" w:pos="284"/>
        </w:tabs>
        <w:rPr>
          <w:rFonts w:ascii="Open Sans" w:hAnsi="Open Sans" w:cs="Open Sans"/>
          <w:bCs/>
        </w:rPr>
      </w:pPr>
      <w:r w:rsidRPr="00BA60BD">
        <w:rPr>
          <w:rFonts w:ascii="Open Sans" w:hAnsi="Open Sans" w:cs="Open Sans"/>
          <w:bCs/>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ABDFC82" w14:textId="77777777" w:rsidR="000E414B" w:rsidRPr="00BA60BD" w:rsidRDefault="000E414B" w:rsidP="000E414B">
      <w:pPr>
        <w:keepNext/>
        <w:keepLines/>
        <w:widowControl w:val="0"/>
        <w:tabs>
          <w:tab w:val="left" w:pos="284"/>
        </w:tabs>
        <w:rPr>
          <w:rFonts w:ascii="Open Sans" w:hAnsi="Open Sans" w:cs="Open Sans"/>
          <w:bCs/>
        </w:rPr>
      </w:pPr>
    </w:p>
    <w:p w14:paraId="758CE928" w14:textId="77777777" w:rsidR="000E414B" w:rsidRPr="00BA60BD" w:rsidRDefault="000E414B" w:rsidP="000E414B">
      <w:pPr>
        <w:keepNext/>
        <w:keepLines/>
        <w:widowControl w:val="0"/>
        <w:tabs>
          <w:tab w:val="left" w:pos="284"/>
        </w:tabs>
        <w:rPr>
          <w:rFonts w:ascii="Open Sans" w:hAnsi="Open Sans" w:cs="Open Sans"/>
          <w:bCs/>
          <w:u w:val="single"/>
        </w:rPr>
      </w:pPr>
      <w:r w:rsidRPr="00BA60BD">
        <w:rPr>
          <w:rFonts w:ascii="Open Sans" w:hAnsi="Open Sans" w:cs="Open Sans"/>
          <w:bCs/>
          <w:u w:val="single"/>
        </w:rPr>
        <w:t>Vse izjave podajamo pod kazensko in materialno odgovornostjo.</w:t>
      </w:r>
    </w:p>
    <w:p w14:paraId="39D98CE2" w14:textId="77777777" w:rsidR="000E414B" w:rsidRPr="00BA60BD" w:rsidRDefault="000E414B" w:rsidP="000E414B">
      <w:pPr>
        <w:keepNext/>
        <w:keepLines/>
        <w:widowControl w:val="0"/>
        <w:tabs>
          <w:tab w:val="left" w:pos="284"/>
        </w:tabs>
        <w:rPr>
          <w:rFonts w:ascii="Open Sans" w:hAnsi="Open Sans" w:cs="Open Sans"/>
          <w:bCs/>
        </w:rPr>
      </w:pPr>
    </w:p>
    <w:p w14:paraId="69FE7C90" w14:textId="77777777" w:rsidR="000E414B" w:rsidRPr="00BA60BD" w:rsidRDefault="000E414B" w:rsidP="000E414B">
      <w:pPr>
        <w:keepNext/>
        <w:keepLines/>
        <w:widowControl w:val="0"/>
        <w:tabs>
          <w:tab w:val="left" w:pos="284"/>
        </w:tabs>
        <w:rPr>
          <w:rFonts w:ascii="Open Sans" w:hAnsi="Open Sans" w:cs="Open Sans"/>
          <w:b/>
        </w:rPr>
      </w:pPr>
    </w:p>
    <w:p w14:paraId="62FD7E92" w14:textId="77777777" w:rsidR="000E414B" w:rsidRPr="00BA60BD" w:rsidRDefault="000E414B" w:rsidP="000E414B">
      <w:pPr>
        <w:keepNext/>
        <w:keepLines/>
        <w:widowControl w:val="0"/>
        <w:tabs>
          <w:tab w:val="left" w:pos="284"/>
        </w:tabs>
        <w:rPr>
          <w:rFonts w:ascii="Open Sans" w:hAnsi="Open Sans" w:cs="Open Sans"/>
          <w:b/>
        </w:rPr>
      </w:pPr>
    </w:p>
    <w:p w14:paraId="31ED9436" w14:textId="77777777" w:rsidR="000E414B" w:rsidRPr="00BA60BD" w:rsidRDefault="000E414B" w:rsidP="000E414B">
      <w:pPr>
        <w:keepNext/>
        <w:keepLines/>
        <w:widowControl w:val="0"/>
        <w:tabs>
          <w:tab w:val="left" w:pos="284"/>
        </w:tabs>
        <w:rPr>
          <w:rFonts w:ascii="Open Sans" w:hAnsi="Open Sans" w:cs="Open Sans"/>
          <w:bCs/>
        </w:rPr>
      </w:pPr>
    </w:p>
    <w:p w14:paraId="025BA80C" w14:textId="77777777" w:rsidR="000E414B" w:rsidRPr="00BA60BD" w:rsidRDefault="000E414B" w:rsidP="000E414B">
      <w:pPr>
        <w:keepNext/>
        <w:keepLines/>
        <w:widowControl w:val="0"/>
        <w:tabs>
          <w:tab w:val="left" w:pos="284"/>
        </w:tabs>
        <w:rPr>
          <w:rFonts w:ascii="Open Sans" w:hAnsi="Open Sans" w:cs="Open Sans"/>
          <w:bCs/>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E414B" w:rsidRPr="00BA60BD" w14:paraId="35516777" w14:textId="77777777" w:rsidTr="00B76804">
        <w:trPr>
          <w:trHeight w:val="235"/>
        </w:trPr>
        <w:tc>
          <w:tcPr>
            <w:tcW w:w="3402" w:type="dxa"/>
            <w:tcBorders>
              <w:bottom w:val="single" w:sz="4" w:space="0" w:color="auto"/>
            </w:tcBorders>
          </w:tcPr>
          <w:p w14:paraId="114A9254" w14:textId="77777777" w:rsidR="000E414B" w:rsidRPr="00BA60BD" w:rsidRDefault="000E414B" w:rsidP="00B76804">
            <w:pPr>
              <w:keepNext/>
              <w:keepLines/>
              <w:widowControl w:val="0"/>
              <w:tabs>
                <w:tab w:val="left" w:pos="284"/>
              </w:tabs>
              <w:rPr>
                <w:rFonts w:ascii="Open Sans" w:hAnsi="Open Sans" w:cs="Open Sans"/>
                <w:bCs/>
              </w:rPr>
            </w:pPr>
          </w:p>
        </w:tc>
        <w:tc>
          <w:tcPr>
            <w:tcW w:w="2268" w:type="dxa"/>
          </w:tcPr>
          <w:p w14:paraId="74DC5C4F" w14:textId="77777777" w:rsidR="000E414B" w:rsidRPr="00BA60BD" w:rsidRDefault="000E414B" w:rsidP="00B76804">
            <w:pPr>
              <w:keepNext/>
              <w:keepLines/>
              <w:widowControl w:val="0"/>
              <w:tabs>
                <w:tab w:val="left" w:pos="284"/>
              </w:tabs>
              <w:rPr>
                <w:rFonts w:ascii="Open Sans" w:hAnsi="Open Sans" w:cs="Open Sans"/>
                <w:bCs/>
              </w:rPr>
            </w:pPr>
          </w:p>
        </w:tc>
        <w:tc>
          <w:tcPr>
            <w:tcW w:w="3686" w:type="dxa"/>
            <w:tcBorders>
              <w:bottom w:val="single" w:sz="4" w:space="0" w:color="auto"/>
            </w:tcBorders>
          </w:tcPr>
          <w:p w14:paraId="44CE3198" w14:textId="77777777" w:rsidR="000E414B" w:rsidRPr="00BA60BD" w:rsidRDefault="000E414B" w:rsidP="00B76804">
            <w:pPr>
              <w:keepNext/>
              <w:keepLines/>
              <w:widowControl w:val="0"/>
              <w:tabs>
                <w:tab w:val="left" w:pos="284"/>
              </w:tabs>
              <w:rPr>
                <w:rFonts w:ascii="Open Sans" w:hAnsi="Open Sans" w:cs="Open Sans"/>
                <w:bCs/>
              </w:rPr>
            </w:pPr>
          </w:p>
        </w:tc>
      </w:tr>
      <w:tr w:rsidR="000E414B" w:rsidRPr="00BA60BD" w14:paraId="552D2979" w14:textId="77777777" w:rsidTr="00B76804">
        <w:trPr>
          <w:trHeight w:val="235"/>
        </w:trPr>
        <w:tc>
          <w:tcPr>
            <w:tcW w:w="3402" w:type="dxa"/>
            <w:tcBorders>
              <w:top w:val="single" w:sz="4" w:space="0" w:color="auto"/>
            </w:tcBorders>
          </w:tcPr>
          <w:p w14:paraId="0EFB1281" w14:textId="77777777" w:rsidR="000E414B" w:rsidRPr="00BA60BD" w:rsidRDefault="000E414B" w:rsidP="00B76804">
            <w:pPr>
              <w:keepNext/>
              <w:keepLines/>
              <w:widowControl w:val="0"/>
              <w:tabs>
                <w:tab w:val="left" w:pos="284"/>
              </w:tabs>
              <w:rPr>
                <w:rFonts w:ascii="Open Sans" w:hAnsi="Open Sans" w:cs="Open Sans"/>
                <w:bCs/>
              </w:rPr>
            </w:pPr>
            <w:r w:rsidRPr="00BA60BD">
              <w:rPr>
                <w:rFonts w:ascii="Open Sans" w:hAnsi="Open Sans" w:cs="Open Sans"/>
                <w:bCs/>
              </w:rPr>
              <w:t>(kraj, datum)</w:t>
            </w:r>
          </w:p>
        </w:tc>
        <w:tc>
          <w:tcPr>
            <w:tcW w:w="2268" w:type="dxa"/>
          </w:tcPr>
          <w:p w14:paraId="5101A346" w14:textId="77777777" w:rsidR="000E414B" w:rsidRPr="00BA60BD" w:rsidRDefault="000E414B" w:rsidP="00B76804">
            <w:pPr>
              <w:keepNext/>
              <w:keepLines/>
              <w:widowControl w:val="0"/>
              <w:tabs>
                <w:tab w:val="left" w:pos="284"/>
              </w:tabs>
              <w:rPr>
                <w:rFonts w:ascii="Open Sans" w:hAnsi="Open Sans" w:cs="Open Sans"/>
                <w:bCs/>
              </w:rPr>
            </w:pPr>
            <w:r w:rsidRPr="00BA60BD">
              <w:rPr>
                <w:rFonts w:ascii="Open Sans" w:hAnsi="Open Sans" w:cs="Open Sans"/>
                <w:bCs/>
              </w:rPr>
              <w:t>žig</w:t>
            </w:r>
          </w:p>
        </w:tc>
        <w:tc>
          <w:tcPr>
            <w:tcW w:w="3686" w:type="dxa"/>
            <w:tcBorders>
              <w:top w:val="single" w:sz="4" w:space="0" w:color="auto"/>
            </w:tcBorders>
          </w:tcPr>
          <w:p w14:paraId="46E1880D" w14:textId="77777777" w:rsidR="000E414B" w:rsidRPr="00BA60BD" w:rsidRDefault="000E414B" w:rsidP="00B76804">
            <w:pPr>
              <w:keepNext/>
              <w:keepLines/>
              <w:widowControl w:val="0"/>
              <w:tabs>
                <w:tab w:val="left" w:pos="284"/>
              </w:tabs>
              <w:rPr>
                <w:rFonts w:ascii="Open Sans" w:hAnsi="Open Sans" w:cs="Open Sans"/>
                <w:bCs/>
              </w:rPr>
            </w:pPr>
            <w:r w:rsidRPr="00BA60BD">
              <w:rPr>
                <w:rFonts w:ascii="Open Sans" w:hAnsi="Open Sans" w:cs="Open Sans"/>
                <w:bCs/>
              </w:rPr>
              <w:t>(ime in priimek ter podpis odgovorne osebe gospodarskega subjekta)</w:t>
            </w:r>
          </w:p>
        </w:tc>
      </w:tr>
    </w:tbl>
    <w:p w14:paraId="409CDD20" w14:textId="77777777" w:rsidR="000E414B" w:rsidRPr="00BA60BD" w:rsidRDefault="000E414B" w:rsidP="000E414B">
      <w:pPr>
        <w:keepNext/>
        <w:keepLines/>
        <w:widowControl w:val="0"/>
        <w:tabs>
          <w:tab w:val="left" w:pos="284"/>
        </w:tabs>
        <w:rPr>
          <w:rFonts w:ascii="Open Sans" w:hAnsi="Open Sans" w:cs="Open Sans"/>
          <w:bCs/>
          <w:sz w:val="18"/>
          <w:szCs w:val="18"/>
        </w:rPr>
      </w:pPr>
    </w:p>
    <w:p w14:paraId="5CDBEA1E" w14:textId="77777777" w:rsidR="000E414B" w:rsidRPr="00BA60BD" w:rsidRDefault="000E414B" w:rsidP="000E414B">
      <w:pPr>
        <w:keepNext/>
        <w:keepLines/>
        <w:widowControl w:val="0"/>
        <w:tabs>
          <w:tab w:val="left" w:pos="284"/>
        </w:tabs>
        <w:rPr>
          <w:rFonts w:ascii="Open Sans" w:hAnsi="Open Sans" w:cs="Open Sans"/>
          <w:bCs/>
          <w:sz w:val="18"/>
          <w:szCs w:val="18"/>
        </w:rPr>
      </w:pPr>
    </w:p>
    <w:p w14:paraId="7BB16466" w14:textId="77777777" w:rsidR="000E414B" w:rsidRPr="00BA60BD" w:rsidRDefault="000E414B" w:rsidP="000E414B">
      <w:pPr>
        <w:keepNext/>
        <w:keepLines/>
        <w:widowControl w:val="0"/>
        <w:tabs>
          <w:tab w:val="left" w:pos="284"/>
        </w:tabs>
        <w:rPr>
          <w:rFonts w:ascii="Open Sans" w:hAnsi="Open Sans" w:cs="Open Sans"/>
          <w:bCs/>
          <w:sz w:val="18"/>
          <w:szCs w:val="18"/>
        </w:rPr>
      </w:pPr>
    </w:p>
    <w:p w14:paraId="5F65A5A6" w14:textId="77777777" w:rsidR="000E414B" w:rsidRPr="00BA60BD" w:rsidRDefault="000E414B" w:rsidP="000E414B">
      <w:pPr>
        <w:keepNext/>
        <w:keepLines/>
        <w:widowControl w:val="0"/>
        <w:tabs>
          <w:tab w:val="left" w:pos="284"/>
        </w:tabs>
        <w:rPr>
          <w:rFonts w:ascii="Open Sans" w:hAnsi="Open Sans" w:cs="Open Sans"/>
          <w:bCs/>
          <w:sz w:val="18"/>
          <w:szCs w:val="18"/>
        </w:rPr>
      </w:pPr>
    </w:p>
    <w:p w14:paraId="5990B03D" w14:textId="77777777" w:rsidR="000E414B" w:rsidRPr="00BA60BD" w:rsidRDefault="000E414B" w:rsidP="000E414B">
      <w:pPr>
        <w:keepNext/>
        <w:keepLines/>
        <w:widowControl w:val="0"/>
        <w:tabs>
          <w:tab w:val="left" w:pos="284"/>
        </w:tabs>
        <w:rPr>
          <w:rFonts w:ascii="Open Sans" w:hAnsi="Open Sans" w:cs="Open Sans"/>
          <w:bCs/>
          <w:sz w:val="18"/>
          <w:szCs w:val="18"/>
        </w:rPr>
      </w:pPr>
    </w:p>
    <w:p w14:paraId="1EC5F352" w14:textId="77777777" w:rsidR="000E414B" w:rsidRPr="000E414B" w:rsidRDefault="000E414B" w:rsidP="000E414B">
      <w:pPr>
        <w:keepNext/>
        <w:keepLines/>
        <w:widowControl w:val="0"/>
        <w:tabs>
          <w:tab w:val="left" w:pos="284"/>
        </w:tabs>
        <w:rPr>
          <w:rFonts w:ascii="Open Sans" w:hAnsi="Open Sans" w:cs="Open Sans"/>
          <w:bCs/>
          <w:i/>
          <w:sz w:val="16"/>
          <w:szCs w:val="16"/>
        </w:rPr>
      </w:pPr>
    </w:p>
    <w:p w14:paraId="2B145E7E" w14:textId="77777777" w:rsidR="000E414B" w:rsidRPr="000E414B" w:rsidRDefault="000E414B" w:rsidP="000E414B">
      <w:pPr>
        <w:keepNext/>
        <w:keepLines/>
        <w:widowControl w:val="0"/>
        <w:tabs>
          <w:tab w:val="left" w:pos="284"/>
        </w:tabs>
        <w:rPr>
          <w:rFonts w:ascii="Open Sans" w:hAnsi="Open Sans" w:cs="Open Sans"/>
          <w:b/>
          <w:i/>
          <w:sz w:val="16"/>
          <w:szCs w:val="16"/>
        </w:rPr>
      </w:pPr>
      <w:r w:rsidRPr="000E414B">
        <w:rPr>
          <w:rFonts w:ascii="Open Sans" w:hAnsi="Open Sans" w:cs="Open Sans"/>
          <w:b/>
          <w:i/>
          <w:sz w:val="16"/>
          <w:szCs w:val="16"/>
        </w:rPr>
        <w:t xml:space="preserve">Navodilo: </w:t>
      </w:r>
    </w:p>
    <w:p w14:paraId="4779C91C" w14:textId="77777777" w:rsidR="000E414B" w:rsidRPr="000E414B" w:rsidRDefault="000E414B" w:rsidP="000E414B">
      <w:pPr>
        <w:keepNext/>
        <w:keepLines/>
        <w:widowControl w:val="0"/>
        <w:numPr>
          <w:ilvl w:val="0"/>
          <w:numId w:val="3"/>
        </w:numPr>
        <w:tabs>
          <w:tab w:val="clear" w:pos="360"/>
          <w:tab w:val="left" w:pos="284"/>
          <w:tab w:val="num" w:pos="1070"/>
        </w:tabs>
        <w:rPr>
          <w:rFonts w:ascii="Open Sans" w:hAnsi="Open Sans" w:cs="Open Sans"/>
          <w:bCs/>
          <w:i/>
          <w:iCs/>
          <w:sz w:val="16"/>
          <w:szCs w:val="16"/>
        </w:rPr>
      </w:pPr>
      <w:r w:rsidRPr="000E414B">
        <w:rPr>
          <w:rFonts w:ascii="Open Sans" w:hAnsi="Open Sans" w:cs="Open Sans"/>
          <w:bCs/>
          <w:i/>
          <w:iCs/>
          <w:sz w:val="16"/>
          <w:szCs w:val="16"/>
        </w:rPr>
        <w:t xml:space="preserve">Izjavo izpolni in podpiše </w:t>
      </w:r>
      <w:r w:rsidRPr="000E414B">
        <w:rPr>
          <w:rFonts w:ascii="Open Sans" w:hAnsi="Open Sans" w:cs="Open Sans"/>
          <w:bCs/>
          <w:i/>
          <w:iCs/>
          <w:sz w:val="16"/>
          <w:szCs w:val="16"/>
          <w:u w:val="single"/>
        </w:rPr>
        <w:t>ponudnik</w:t>
      </w:r>
      <w:r w:rsidRPr="000E414B">
        <w:rPr>
          <w:rFonts w:ascii="Open Sans" w:hAnsi="Open Sans" w:cs="Open Sans"/>
          <w:bCs/>
          <w:i/>
          <w:iCs/>
          <w:sz w:val="16"/>
          <w:szCs w:val="16"/>
        </w:rPr>
        <w:t xml:space="preserve">, kot tudi vsi </w:t>
      </w:r>
      <w:r w:rsidRPr="000E414B">
        <w:rPr>
          <w:rFonts w:ascii="Open Sans" w:hAnsi="Open Sans" w:cs="Open Sans"/>
          <w:bCs/>
          <w:i/>
          <w:iCs/>
          <w:sz w:val="16"/>
          <w:szCs w:val="16"/>
          <w:u w:val="single"/>
        </w:rPr>
        <w:t>posamezni člani skupine ponudnikov</w:t>
      </w:r>
      <w:r w:rsidRPr="000E414B">
        <w:rPr>
          <w:rFonts w:ascii="Open Sans" w:hAnsi="Open Sans" w:cs="Open Sans"/>
          <w:bCs/>
          <w:i/>
          <w:iCs/>
          <w:sz w:val="16"/>
          <w:szCs w:val="16"/>
        </w:rPr>
        <w:t xml:space="preserve"> (partnerji) v primeru skupne ponudbe, vsi </w:t>
      </w:r>
      <w:r w:rsidRPr="000E414B">
        <w:rPr>
          <w:rFonts w:ascii="Open Sans" w:hAnsi="Open Sans" w:cs="Open Sans"/>
          <w:bCs/>
          <w:i/>
          <w:iCs/>
          <w:sz w:val="16"/>
          <w:szCs w:val="16"/>
          <w:u w:val="single"/>
        </w:rPr>
        <w:t>podizvajalci</w:t>
      </w:r>
      <w:r w:rsidRPr="000E414B">
        <w:rPr>
          <w:rFonts w:ascii="Open Sans" w:hAnsi="Open Sans" w:cs="Open Sans"/>
          <w:bCs/>
          <w:i/>
          <w:iCs/>
          <w:sz w:val="16"/>
          <w:szCs w:val="16"/>
        </w:rPr>
        <w:t xml:space="preserve"> (če ponudnik izvaja javno naročilo s podizvajalci) ter vsi </w:t>
      </w:r>
      <w:r w:rsidRPr="000E414B">
        <w:rPr>
          <w:rFonts w:ascii="Open Sans" w:hAnsi="Open Sans" w:cs="Open Sans"/>
          <w:bCs/>
          <w:i/>
          <w:iCs/>
          <w:sz w:val="16"/>
          <w:szCs w:val="16"/>
          <w:u w:val="single"/>
        </w:rPr>
        <w:t>gospodarski subjekti katerih zmogljivosti uporablja ponudnik</w:t>
      </w:r>
      <w:r w:rsidRPr="000E414B">
        <w:rPr>
          <w:rFonts w:ascii="Open Sans" w:hAnsi="Open Sans" w:cs="Open Sans"/>
          <w:bCs/>
          <w:i/>
          <w:iCs/>
          <w:sz w:val="16"/>
          <w:szCs w:val="16"/>
        </w:rPr>
        <w:t>.</w:t>
      </w:r>
    </w:p>
    <w:p w14:paraId="26252000" w14:textId="77777777" w:rsidR="000E414B" w:rsidRPr="000E414B" w:rsidRDefault="000E414B" w:rsidP="000E414B">
      <w:pPr>
        <w:keepNext/>
        <w:keepLines/>
        <w:widowControl w:val="0"/>
        <w:tabs>
          <w:tab w:val="left" w:pos="284"/>
        </w:tabs>
        <w:rPr>
          <w:rFonts w:ascii="Open Sans" w:hAnsi="Open Sans" w:cs="Open Sans"/>
          <w:bCs/>
          <w:i/>
          <w:sz w:val="16"/>
          <w:szCs w:val="16"/>
        </w:rPr>
      </w:pPr>
    </w:p>
    <w:p w14:paraId="794957E5" w14:textId="77777777" w:rsidR="000E414B" w:rsidRPr="000E414B" w:rsidRDefault="000E414B" w:rsidP="000E414B">
      <w:pPr>
        <w:keepNext/>
        <w:keepLines/>
        <w:widowControl w:val="0"/>
        <w:tabs>
          <w:tab w:val="left" w:pos="284"/>
        </w:tabs>
        <w:rPr>
          <w:rFonts w:ascii="Open Sans" w:hAnsi="Open Sans" w:cs="Open Sans"/>
          <w:b/>
          <w:i/>
          <w:sz w:val="16"/>
          <w:szCs w:val="16"/>
        </w:rPr>
      </w:pPr>
      <w:r w:rsidRPr="000E414B">
        <w:rPr>
          <w:rFonts w:ascii="Open Sans" w:hAnsi="Open Sans" w:cs="Open Sans"/>
          <w:b/>
          <w:i/>
          <w:sz w:val="16"/>
          <w:szCs w:val="16"/>
        </w:rPr>
        <w:t xml:space="preserve">Opomba: </w:t>
      </w:r>
    </w:p>
    <w:p w14:paraId="0DBDD95E" w14:textId="22AAA5D8" w:rsidR="000E414B" w:rsidRPr="000E414B" w:rsidRDefault="00121564" w:rsidP="000E414B">
      <w:pPr>
        <w:keepNext/>
        <w:keepLines/>
        <w:widowControl w:val="0"/>
        <w:numPr>
          <w:ilvl w:val="0"/>
          <w:numId w:val="3"/>
        </w:numPr>
        <w:tabs>
          <w:tab w:val="clear" w:pos="360"/>
          <w:tab w:val="left" w:pos="284"/>
          <w:tab w:val="num" w:pos="1070"/>
        </w:tabs>
        <w:rPr>
          <w:rFonts w:ascii="Open Sans" w:hAnsi="Open Sans" w:cs="Open Sans"/>
          <w:bCs/>
          <w:i/>
          <w:sz w:val="16"/>
          <w:szCs w:val="16"/>
        </w:rPr>
      </w:pPr>
      <w:r w:rsidRPr="00121564">
        <w:rPr>
          <w:rFonts w:ascii="Open Sans" w:hAnsi="Open Sans" w:cs="Open Sans"/>
          <w:bCs/>
          <w:i/>
          <w:iCs/>
          <w:sz w:val="16"/>
          <w:szCs w:val="16"/>
        </w:rPr>
        <w:t>-</w:t>
      </w:r>
      <w:r w:rsidRPr="00121564">
        <w:rPr>
          <w:rFonts w:ascii="Open Sans" w:hAnsi="Open Sans" w:cs="Open Sans"/>
          <w:bCs/>
          <w:i/>
          <w:iCs/>
          <w:sz w:val="16"/>
          <w:szCs w:val="16"/>
        </w:rPr>
        <w:tab/>
        <w:t>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p>
    <w:p w14:paraId="47489149" w14:textId="77777777" w:rsidR="000E414B" w:rsidRPr="000E414B" w:rsidRDefault="000E414B" w:rsidP="000E414B">
      <w:pPr>
        <w:pStyle w:val="Odstavekseznama"/>
        <w:keepNext/>
        <w:keepLines/>
        <w:widowControl w:val="0"/>
        <w:numPr>
          <w:ilvl w:val="0"/>
          <w:numId w:val="55"/>
        </w:numPr>
        <w:tabs>
          <w:tab w:val="left" w:pos="284"/>
        </w:tabs>
        <w:ind w:left="284" w:hanging="284"/>
        <w:rPr>
          <w:rFonts w:ascii="Open Sans" w:hAnsi="Open Sans" w:cs="Open Sans"/>
          <w:i/>
          <w:sz w:val="18"/>
          <w:szCs w:val="18"/>
        </w:rPr>
      </w:pPr>
      <w:r w:rsidRPr="000E414B">
        <w:rPr>
          <w:rFonts w:ascii="Open Sans" w:hAnsi="Open Sans" w:cs="Open Sans"/>
          <w:bCs/>
          <w:i/>
          <w:sz w:val="16"/>
          <w:szCs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0E414B">
        <w:rPr>
          <w:rFonts w:ascii="Open Sans" w:hAnsi="Open Sans" w:cs="Open Sans"/>
          <w:i/>
          <w:sz w:val="18"/>
          <w:szCs w:val="18"/>
        </w:rPr>
        <w:br w:type="page"/>
      </w:r>
    </w:p>
    <w:p w14:paraId="561C326F" w14:textId="5F21CB43" w:rsidR="008A4F70" w:rsidRPr="00F52858" w:rsidRDefault="008A4F70" w:rsidP="00F52858">
      <w:pPr>
        <w:keepNext/>
        <w:keepLines/>
        <w:widowControl w:val="0"/>
        <w:tabs>
          <w:tab w:val="num" w:pos="567"/>
          <w:tab w:val="left" w:pos="7938"/>
        </w:tabs>
        <w:outlineLvl w:val="0"/>
        <w:rPr>
          <w:rFonts w:ascii="Open Sans" w:hAnsi="Open Sans" w:cs="Open Sans"/>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F52858" w:rsidRPr="007F5BBB" w14:paraId="466493F3" w14:textId="77777777" w:rsidTr="003A5A9C">
        <w:trPr>
          <w:trHeight w:val="105"/>
        </w:trPr>
        <w:tc>
          <w:tcPr>
            <w:tcW w:w="9427" w:type="dxa"/>
            <w:tcBorders>
              <w:top w:val="single" w:sz="4" w:space="0" w:color="auto"/>
              <w:bottom w:val="single" w:sz="4" w:space="0" w:color="auto"/>
            </w:tcBorders>
            <w:shd w:val="clear" w:color="auto" w:fill="auto"/>
          </w:tcPr>
          <w:p w14:paraId="738EBFE4" w14:textId="1B440BE0" w:rsidR="00F52858" w:rsidRPr="007F5BBB" w:rsidRDefault="00F52858" w:rsidP="002C3055">
            <w:pPr>
              <w:keepNext/>
              <w:keepLines/>
              <w:widowControl w:val="0"/>
              <w:rPr>
                <w:rFonts w:ascii="Open Sans" w:hAnsi="Open Sans" w:cs="Open Sans"/>
                <w:i/>
              </w:rPr>
            </w:pPr>
            <w:r w:rsidRPr="007F5BBB">
              <w:rPr>
                <w:rFonts w:ascii="Open Sans" w:hAnsi="Open Sans" w:cs="Open Sans"/>
              </w:rPr>
              <w:t>SEZNAM REFERENC – točka a) dobava in vgradnja postrojenja za proizvodnjo vodika</w:t>
            </w:r>
          </w:p>
        </w:tc>
      </w:tr>
    </w:tbl>
    <w:p w14:paraId="1B8CB084" w14:textId="77777777" w:rsidR="00866D91" w:rsidRPr="007F5BBB" w:rsidRDefault="00866D91" w:rsidP="002C3055">
      <w:pPr>
        <w:keepNext/>
        <w:keepLines/>
        <w:widowControl w:val="0"/>
        <w:tabs>
          <w:tab w:val="num" w:pos="567"/>
          <w:tab w:val="left" w:pos="7938"/>
        </w:tabs>
        <w:outlineLvl w:val="0"/>
        <w:rPr>
          <w:rFonts w:ascii="Open Sans" w:hAnsi="Open Sans" w:cs="Open Sans"/>
        </w:rPr>
      </w:pPr>
    </w:p>
    <w:p w14:paraId="7F5C6641" w14:textId="43C4AFA6" w:rsidR="00B303A3" w:rsidRPr="007F5BBB" w:rsidRDefault="00FD5FCE" w:rsidP="002C3055">
      <w:pPr>
        <w:keepNext/>
        <w:keepLines/>
        <w:widowControl w:val="0"/>
        <w:rPr>
          <w:rFonts w:ascii="Open Sans" w:hAnsi="Open Sans" w:cs="Open Sans"/>
        </w:rPr>
      </w:pPr>
      <w:r w:rsidRPr="007F5BBB">
        <w:rPr>
          <w:rFonts w:ascii="Open Sans" w:hAnsi="Open Sans" w:cs="Open Sans"/>
        </w:rPr>
        <w:t xml:space="preserve">Javno naročilo: </w:t>
      </w:r>
      <w:r w:rsidR="004C20EF" w:rsidRPr="007F5BBB">
        <w:rPr>
          <w:rFonts w:ascii="Open Sans" w:hAnsi="Open Sans" w:cs="Open Sans"/>
          <w:b/>
        </w:rPr>
        <w:t>ENLJ-SIR-264/25</w:t>
      </w:r>
      <w:r w:rsidRPr="007F5BBB">
        <w:rPr>
          <w:rFonts w:ascii="Open Sans" w:hAnsi="Open Sans" w:cs="Open Sans"/>
        </w:rPr>
        <w:t xml:space="preserve"> </w:t>
      </w:r>
      <w:r w:rsidR="009B236B" w:rsidRPr="007F5BBB">
        <w:rPr>
          <w:rFonts w:ascii="Open Sans" w:hAnsi="Open Sans" w:cs="Open Sans"/>
          <w:b/>
        </w:rPr>
        <w:t>Gradnja postrojenja za proizvodnjo vodika</w:t>
      </w:r>
    </w:p>
    <w:p w14:paraId="16CBD58F" w14:textId="77777777" w:rsidR="00B303A3" w:rsidRPr="007F5BBB" w:rsidRDefault="00B303A3" w:rsidP="002C3055">
      <w:pPr>
        <w:keepNext/>
        <w:keepLines/>
        <w:widowControl w:val="0"/>
        <w:rPr>
          <w:rFonts w:ascii="Open Sans" w:hAnsi="Open Sans" w:cs="Open Sans"/>
        </w:rPr>
      </w:pPr>
    </w:p>
    <w:p w14:paraId="2EC816AF" w14:textId="77777777" w:rsidR="006A2AC1" w:rsidRPr="007F5BBB" w:rsidRDefault="006A2AC1" w:rsidP="002C3055">
      <w:pPr>
        <w:keepNext/>
        <w:keepLines/>
        <w:widowControl w:val="0"/>
        <w:outlineLvl w:val="0"/>
        <w:rPr>
          <w:rFonts w:ascii="Open Sans" w:hAnsi="Open Sans" w:cs="Open Sans"/>
        </w:rPr>
      </w:pPr>
    </w:p>
    <w:p w14:paraId="24CC91DD" w14:textId="49DB5789" w:rsidR="00FD5FCE" w:rsidRPr="007F5BBB" w:rsidRDefault="00FD5FCE" w:rsidP="002C3055">
      <w:pPr>
        <w:keepNext/>
        <w:keepLines/>
        <w:widowControl w:val="0"/>
        <w:outlineLvl w:val="0"/>
        <w:rPr>
          <w:rFonts w:ascii="Open Sans" w:hAnsi="Open Sans" w:cs="Open Sans"/>
        </w:rPr>
      </w:pPr>
      <w:r w:rsidRPr="007F5BBB">
        <w:rPr>
          <w:rFonts w:ascii="Open Sans" w:hAnsi="Open Sans" w:cs="Open Sans"/>
        </w:rPr>
        <w:t xml:space="preserve">Izjavljamo, da imamo v letih </w:t>
      </w:r>
      <w:r w:rsidR="003D3653" w:rsidRPr="007F5BBB">
        <w:rPr>
          <w:rFonts w:ascii="Open Sans" w:hAnsi="Open Sans" w:cs="Open Sans"/>
        </w:rPr>
        <w:t xml:space="preserve">od </w:t>
      </w:r>
      <w:r w:rsidR="00070DBB" w:rsidRPr="007F5BBB">
        <w:rPr>
          <w:rFonts w:ascii="Open Sans" w:hAnsi="Open Sans" w:cs="Open Sans"/>
        </w:rPr>
        <w:t>2018</w:t>
      </w:r>
      <w:r w:rsidR="00FD42EF" w:rsidRPr="007F5BBB">
        <w:rPr>
          <w:rFonts w:ascii="Open Sans" w:hAnsi="Open Sans" w:cs="Open Sans"/>
        </w:rPr>
        <w:t xml:space="preserve"> </w:t>
      </w:r>
      <w:r w:rsidRPr="007F5BBB">
        <w:rPr>
          <w:rFonts w:ascii="Open Sans" w:hAnsi="Open Sans" w:cs="Open Sans"/>
        </w:rPr>
        <w:t xml:space="preserve">do oddaje ponudbe naslednje reference iz naslova </w:t>
      </w:r>
      <w:r w:rsidR="000842E6" w:rsidRPr="007F5BBB">
        <w:rPr>
          <w:rFonts w:ascii="Open Sans" w:hAnsi="Open Sans" w:cs="Open Sans"/>
        </w:rPr>
        <w:t>predmeta javnega naročila</w:t>
      </w:r>
      <w:r w:rsidRPr="007F5BBB">
        <w:rPr>
          <w:rFonts w:ascii="Open Sans" w:hAnsi="Open Sans" w:cs="Open Sans"/>
        </w:rPr>
        <w:t xml:space="preserve"> (kot je to navedeno v pogoju 3.2.3.1</w:t>
      </w:r>
      <w:r w:rsidR="007A1FEC">
        <w:rPr>
          <w:rFonts w:ascii="Open Sans" w:hAnsi="Open Sans" w:cs="Open Sans"/>
        </w:rPr>
        <w:t>.</w:t>
      </w:r>
      <w:r w:rsidRPr="007F5BBB">
        <w:rPr>
          <w:rFonts w:ascii="Open Sans" w:hAnsi="Open Sans" w:cs="Open Sans"/>
        </w:rPr>
        <w:t xml:space="preserve"> REFERENCE</w:t>
      </w:r>
      <w:r w:rsidR="003E3276" w:rsidRPr="007F5BBB">
        <w:rPr>
          <w:rFonts w:ascii="Open Sans" w:hAnsi="Open Sans" w:cs="Open Sans"/>
        </w:rPr>
        <w:t xml:space="preserve"> – točka a</w:t>
      </w:r>
      <w:r w:rsidRPr="007F5BBB">
        <w:rPr>
          <w:rFonts w:ascii="Open Sans" w:hAnsi="Open Sans" w:cs="Open Sans"/>
        </w:rPr>
        <w:t>):</w:t>
      </w:r>
    </w:p>
    <w:p w14:paraId="570486A1" w14:textId="77777777" w:rsidR="004F13C3" w:rsidRPr="007F5BBB" w:rsidRDefault="004F13C3" w:rsidP="002C3055">
      <w:pPr>
        <w:keepNext/>
        <w:keepLines/>
        <w:widowControl w:val="0"/>
        <w:outlineLvl w:val="0"/>
        <w:rPr>
          <w:rFonts w:ascii="Open Sans" w:hAnsi="Open Sans" w:cs="Open Sans"/>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0"/>
        <w:gridCol w:w="4678"/>
        <w:gridCol w:w="1701"/>
        <w:gridCol w:w="992"/>
      </w:tblGrid>
      <w:tr w:rsidR="0079769D" w:rsidRPr="007F5BBB" w14:paraId="17507980" w14:textId="77777777" w:rsidTr="0079769D">
        <w:trPr>
          <w:trHeight w:val="662"/>
        </w:trPr>
        <w:tc>
          <w:tcPr>
            <w:tcW w:w="9281" w:type="dxa"/>
            <w:gridSpan w:val="4"/>
            <w:vAlign w:val="center"/>
          </w:tcPr>
          <w:p w14:paraId="2A0CE5A8" w14:textId="77777777" w:rsidR="0079769D" w:rsidRDefault="00B7407F" w:rsidP="002C3055">
            <w:pPr>
              <w:keepNext/>
              <w:keepLines/>
              <w:tabs>
                <w:tab w:val="left" w:pos="1560"/>
              </w:tabs>
              <w:jc w:val="center"/>
              <w:rPr>
                <w:rFonts w:ascii="Open Sans" w:hAnsi="Open Sans" w:cs="Open Sans"/>
                <w:b/>
              </w:rPr>
            </w:pPr>
            <w:r w:rsidRPr="007F5BBB">
              <w:rPr>
                <w:rFonts w:ascii="Open Sans" w:hAnsi="Open Sans" w:cs="Open Sans"/>
                <w:b/>
              </w:rPr>
              <w:t>a/1</w:t>
            </w:r>
            <w:r w:rsidR="009B00EA" w:rsidRPr="007F5BBB">
              <w:rPr>
                <w:rFonts w:ascii="Open Sans" w:hAnsi="Open Sans" w:cs="Open Sans"/>
                <w:b/>
              </w:rPr>
              <w:t xml:space="preserve"> </w:t>
            </w:r>
            <w:r w:rsidR="0079769D" w:rsidRPr="007F5BBB">
              <w:rPr>
                <w:rFonts w:ascii="Open Sans" w:hAnsi="Open Sans" w:cs="Open Sans"/>
                <w:b/>
              </w:rPr>
              <w:t xml:space="preserve">DOBAVA </w:t>
            </w:r>
            <w:r w:rsidR="009B236B" w:rsidRPr="007F5BBB">
              <w:rPr>
                <w:rFonts w:ascii="Open Sans" w:hAnsi="Open Sans" w:cs="Open Sans"/>
                <w:b/>
              </w:rPr>
              <w:t>IN ZAGON TREH (3) PEM ELEKTROLIZERJEV MOČI ≥ 1 MW</w:t>
            </w:r>
          </w:p>
          <w:p w14:paraId="63ADA2EE" w14:textId="166B3640" w:rsidR="00F52858" w:rsidRPr="007F5BBB" w:rsidRDefault="00F52858" w:rsidP="002C3055">
            <w:pPr>
              <w:keepNext/>
              <w:keepLines/>
              <w:tabs>
                <w:tab w:val="left" w:pos="1560"/>
              </w:tabs>
              <w:jc w:val="center"/>
              <w:rPr>
                <w:rFonts w:ascii="Open Sans" w:hAnsi="Open Sans" w:cs="Open Sans"/>
                <w:b/>
              </w:rPr>
            </w:pPr>
          </w:p>
        </w:tc>
      </w:tr>
      <w:tr w:rsidR="003E3276" w:rsidRPr="007F5BBB" w14:paraId="0EA5E377" w14:textId="77777777" w:rsidTr="006A2AC1">
        <w:tc>
          <w:tcPr>
            <w:tcW w:w="1910" w:type="dxa"/>
          </w:tcPr>
          <w:p w14:paraId="0551F2B4" w14:textId="77777777" w:rsidR="003E3276" w:rsidRPr="007F5BBB" w:rsidRDefault="003E3276" w:rsidP="002C3055">
            <w:pPr>
              <w:keepNext/>
              <w:keepLines/>
              <w:widowControl w:val="0"/>
              <w:jc w:val="center"/>
              <w:outlineLvl w:val="0"/>
              <w:rPr>
                <w:rFonts w:ascii="Open Sans" w:hAnsi="Open Sans" w:cs="Open Sans"/>
              </w:rPr>
            </w:pPr>
            <w:r w:rsidRPr="007F5BBB">
              <w:rPr>
                <w:rFonts w:ascii="Open Sans" w:hAnsi="Open Sans" w:cs="Open Sans"/>
              </w:rPr>
              <w:t xml:space="preserve">Investitor referenčnega objekta </w:t>
            </w:r>
          </w:p>
        </w:tc>
        <w:tc>
          <w:tcPr>
            <w:tcW w:w="4678" w:type="dxa"/>
          </w:tcPr>
          <w:p w14:paraId="33D896A5" w14:textId="77777777" w:rsidR="003E3276" w:rsidRPr="007F5BBB" w:rsidRDefault="003E3276" w:rsidP="002C3055">
            <w:pPr>
              <w:keepNext/>
              <w:keepLines/>
              <w:widowControl w:val="0"/>
              <w:jc w:val="center"/>
              <w:outlineLvl w:val="0"/>
              <w:rPr>
                <w:rFonts w:ascii="Open Sans" w:hAnsi="Open Sans" w:cs="Open Sans"/>
              </w:rPr>
            </w:pPr>
            <w:r w:rsidRPr="007F5BBB">
              <w:rPr>
                <w:rFonts w:ascii="Open Sans" w:hAnsi="Open Sans" w:cs="Open Sans"/>
              </w:rPr>
              <w:t>Številka in datum pogodbe in predmet pogodbe z navedbo referenčnih del</w:t>
            </w:r>
          </w:p>
        </w:tc>
        <w:tc>
          <w:tcPr>
            <w:tcW w:w="1701" w:type="dxa"/>
            <w:shd w:val="clear" w:color="auto" w:fill="auto"/>
          </w:tcPr>
          <w:p w14:paraId="1FB845D6" w14:textId="4DA03702" w:rsidR="003E3276" w:rsidRPr="007F5BBB" w:rsidRDefault="003E3276" w:rsidP="00F52858">
            <w:pPr>
              <w:keepNext/>
              <w:keepLines/>
              <w:widowControl w:val="0"/>
              <w:jc w:val="center"/>
              <w:outlineLvl w:val="0"/>
              <w:rPr>
                <w:rFonts w:ascii="Open Sans" w:hAnsi="Open Sans" w:cs="Open Sans"/>
              </w:rPr>
            </w:pPr>
            <w:r w:rsidRPr="007F5BBB">
              <w:rPr>
                <w:rFonts w:ascii="Open Sans" w:hAnsi="Open Sans" w:cs="Open Sans"/>
              </w:rPr>
              <w:t xml:space="preserve">Nazivna </w:t>
            </w:r>
            <w:r w:rsidR="00111227" w:rsidRPr="007F5BBB">
              <w:rPr>
                <w:rFonts w:ascii="Open Sans" w:hAnsi="Open Sans" w:cs="Open Sans"/>
              </w:rPr>
              <w:t xml:space="preserve">moč elektrolizerja </w:t>
            </w:r>
          </w:p>
        </w:tc>
        <w:tc>
          <w:tcPr>
            <w:tcW w:w="992" w:type="dxa"/>
          </w:tcPr>
          <w:p w14:paraId="7B5BDFCE" w14:textId="77777777" w:rsidR="003E3276" w:rsidRPr="007F5BBB" w:rsidRDefault="003E3276" w:rsidP="002C3055">
            <w:pPr>
              <w:keepNext/>
              <w:keepLines/>
              <w:widowControl w:val="0"/>
              <w:jc w:val="center"/>
              <w:outlineLvl w:val="0"/>
              <w:rPr>
                <w:rFonts w:ascii="Open Sans" w:hAnsi="Open Sans" w:cs="Open Sans"/>
              </w:rPr>
            </w:pPr>
            <w:r w:rsidRPr="007F5BBB">
              <w:rPr>
                <w:rFonts w:ascii="Open Sans" w:hAnsi="Open Sans" w:cs="Open Sans"/>
              </w:rPr>
              <w:t xml:space="preserve">Leto zaključka </w:t>
            </w:r>
            <w:r w:rsidR="003F5D1A" w:rsidRPr="007F5BBB">
              <w:rPr>
                <w:rFonts w:ascii="Open Sans" w:hAnsi="Open Sans" w:cs="Open Sans"/>
              </w:rPr>
              <w:t>izvedbe</w:t>
            </w:r>
          </w:p>
        </w:tc>
      </w:tr>
      <w:tr w:rsidR="003E3276" w:rsidRPr="007F5BBB" w14:paraId="58923639" w14:textId="77777777" w:rsidTr="006238DF">
        <w:trPr>
          <w:trHeight w:val="397"/>
        </w:trPr>
        <w:tc>
          <w:tcPr>
            <w:tcW w:w="1910" w:type="dxa"/>
          </w:tcPr>
          <w:p w14:paraId="0D140900" w14:textId="77777777" w:rsidR="003E3276" w:rsidRPr="007F5BBB" w:rsidRDefault="003E3276" w:rsidP="002C3055">
            <w:pPr>
              <w:keepNext/>
              <w:keepLines/>
              <w:widowControl w:val="0"/>
              <w:spacing w:before="240" w:after="240"/>
              <w:outlineLvl w:val="0"/>
              <w:rPr>
                <w:rFonts w:ascii="Open Sans" w:hAnsi="Open Sans" w:cs="Open Sans"/>
                <w:b/>
              </w:rPr>
            </w:pPr>
          </w:p>
        </w:tc>
        <w:tc>
          <w:tcPr>
            <w:tcW w:w="4678" w:type="dxa"/>
          </w:tcPr>
          <w:p w14:paraId="54AA0463" w14:textId="77777777" w:rsidR="003E3276" w:rsidRPr="007F5BBB" w:rsidRDefault="003E3276" w:rsidP="002C3055">
            <w:pPr>
              <w:keepNext/>
              <w:keepLines/>
              <w:widowControl w:val="0"/>
              <w:spacing w:before="240" w:after="240"/>
              <w:outlineLvl w:val="0"/>
              <w:rPr>
                <w:rFonts w:ascii="Open Sans" w:hAnsi="Open Sans" w:cs="Open Sans"/>
                <w:b/>
              </w:rPr>
            </w:pPr>
          </w:p>
        </w:tc>
        <w:tc>
          <w:tcPr>
            <w:tcW w:w="1701" w:type="dxa"/>
          </w:tcPr>
          <w:p w14:paraId="19773D6F" w14:textId="77777777" w:rsidR="003E3276" w:rsidRPr="007F5BBB" w:rsidRDefault="003E3276" w:rsidP="002C3055">
            <w:pPr>
              <w:keepNext/>
              <w:keepLines/>
              <w:widowControl w:val="0"/>
              <w:spacing w:before="240" w:after="240"/>
              <w:outlineLvl w:val="0"/>
              <w:rPr>
                <w:rFonts w:ascii="Open Sans" w:hAnsi="Open Sans" w:cs="Open Sans"/>
                <w:b/>
              </w:rPr>
            </w:pPr>
          </w:p>
        </w:tc>
        <w:tc>
          <w:tcPr>
            <w:tcW w:w="992" w:type="dxa"/>
          </w:tcPr>
          <w:p w14:paraId="0E7C7B48" w14:textId="77777777" w:rsidR="003E3276" w:rsidRPr="007F5BBB" w:rsidRDefault="003E3276" w:rsidP="002C3055">
            <w:pPr>
              <w:keepNext/>
              <w:keepLines/>
              <w:widowControl w:val="0"/>
              <w:spacing w:before="240" w:after="240"/>
              <w:outlineLvl w:val="0"/>
              <w:rPr>
                <w:rFonts w:ascii="Open Sans" w:hAnsi="Open Sans" w:cs="Open Sans"/>
                <w:b/>
              </w:rPr>
            </w:pPr>
          </w:p>
        </w:tc>
      </w:tr>
      <w:tr w:rsidR="003E3276" w:rsidRPr="007F5BBB" w14:paraId="4EFA1CE5" w14:textId="77777777" w:rsidTr="006238DF">
        <w:trPr>
          <w:trHeight w:val="510"/>
        </w:trPr>
        <w:tc>
          <w:tcPr>
            <w:tcW w:w="1910" w:type="dxa"/>
          </w:tcPr>
          <w:p w14:paraId="7C3703F7" w14:textId="77777777" w:rsidR="003E3276" w:rsidRPr="007F5BBB" w:rsidRDefault="003E3276" w:rsidP="002C3055">
            <w:pPr>
              <w:keepNext/>
              <w:keepLines/>
              <w:widowControl w:val="0"/>
              <w:spacing w:before="240" w:after="240"/>
              <w:outlineLvl w:val="0"/>
              <w:rPr>
                <w:rFonts w:ascii="Open Sans" w:hAnsi="Open Sans" w:cs="Open Sans"/>
                <w:b/>
              </w:rPr>
            </w:pPr>
          </w:p>
        </w:tc>
        <w:tc>
          <w:tcPr>
            <w:tcW w:w="4678" w:type="dxa"/>
          </w:tcPr>
          <w:p w14:paraId="65A02412" w14:textId="77777777" w:rsidR="003E3276" w:rsidRPr="007F5BBB" w:rsidRDefault="003E3276" w:rsidP="002C3055">
            <w:pPr>
              <w:keepNext/>
              <w:keepLines/>
              <w:widowControl w:val="0"/>
              <w:spacing w:before="240" w:after="240"/>
              <w:outlineLvl w:val="0"/>
              <w:rPr>
                <w:rFonts w:ascii="Open Sans" w:hAnsi="Open Sans" w:cs="Open Sans"/>
                <w:b/>
              </w:rPr>
            </w:pPr>
          </w:p>
        </w:tc>
        <w:tc>
          <w:tcPr>
            <w:tcW w:w="1701" w:type="dxa"/>
          </w:tcPr>
          <w:p w14:paraId="4B94C4CB" w14:textId="77777777" w:rsidR="003E3276" w:rsidRPr="007F5BBB" w:rsidRDefault="003E3276" w:rsidP="002C3055">
            <w:pPr>
              <w:keepNext/>
              <w:keepLines/>
              <w:widowControl w:val="0"/>
              <w:spacing w:before="240" w:after="240"/>
              <w:outlineLvl w:val="0"/>
              <w:rPr>
                <w:rFonts w:ascii="Open Sans" w:hAnsi="Open Sans" w:cs="Open Sans"/>
                <w:b/>
              </w:rPr>
            </w:pPr>
          </w:p>
        </w:tc>
        <w:tc>
          <w:tcPr>
            <w:tcW w:w="992" w:type="dxa"/>
          </w:tcPr>
          <w:p w14:paraId="254E7C0F" w14:textId="77777777" w:rsidR="003E3276" w:rsidRPr="007F5BBB" w:rsidRDefault="003E3276" w:rsidP="002C3055">
            <w:pPr>
              <w:keepNext/>
              <w:keepLines/>
              <w:widowControl w:val="0"/>
              <w:spacing w:before="240" w:after="240"/>
              <w:outlineLvl w:val="0"/>
              <w:rPr>
                <w:rFonts w:ascii="Open Sans" w:hAnsi="Open Sans" w:cs="Open Sans"/>
                <w:b/>
              </w:rPr>
            </w:pPr>
          </w:p>
        </w:tc>
      </w:tr>
      <w:tr w:rsidR="003E3276" w:rsidRPr="007F5BBB" w14:paraId="1227F6E3" w14:textId="77777777" w:rsidTr="006238DF">
        <w:trPr>
          <w:trHeight w:val="510"/>
        </w:trPr>
        <w:tc>
          <w:tcPr>
            <w:tcW w:w="1910" w:type="dxa"/>
          </w:tcPr>
          <w:p w14:paraId="6C336809" w14:textId="77777777" w:rsidR="003E3276" w:rsidRPr="007F5BBB" w:rsidRDefault="003E3276" w:rsidP="002C3055">
            <w:pPr>
              <w:keepNext/>
              <w:keepLines/>
              <w:widowControl w:val="0"/>
              <w:spacing w:before="240" w:after="240"/>
              <w:outlineLvl w:val="0"/>
              <w:rPr>
                <w:rFonts w:ascii="Open Sans" w:hAnsi="Open Sans" w:cs="Open Sans"/>
                <w:b/>
              </w:rPr>
            </w:pPr>
          </w:p>
        </w:tc>
        <w:tc>
          <w:tcPr>
            <w:tcW w:w="4678" w:type="dxa"/>
          </w:tcPr>
          <w:p w14:paraId="0B2B223A" w14:textId="77777777" w:rsidR="003E3276" w:rsidRPr="007F5BBB" w:rsidRDefault="003E3276" w:rsidP="002C3055">
            <w:pPr>
              <w:keepNext/>
              <w:keepLines/>
              <w:widowControl w:val="0"/>
              <w:spacing w:before="240" w:after="240"/>
              <w:outlineLvl w:val="0"/>
              <w:rPr>
                <w:rFonts w:ascii="Open Sans" w:hAnsi="Open Sans" w:cs="Open Sans"/>
                <w:b/>
              </w:rPr>
            </w:pPr>
          </w:p>
        </w:tc>
        <w:tc>
          <w:tcPr>
            <w:tcW w:w="1701" w:type="dxa"/>
          </w:tcPr>
          <w:p w14:paraId="10CCAF6A" w14:textId="77777777" w:rsidR="003E3276" w:rsidRPr="007F5BBB" w:rsidRDefault="003E3276" w:rsidP="002C3055">
            <w:pPr>
              <w:keepNext/>
              <w:keepLines/>
              <w:widowControl w:val="0"/>
              <w:spacing w:before="240" w:after="240"/>
              <w:outlineLvl w:val="0"/>
              <w:rPr>
                <w:rFonts w:ascii="Open Sans" w:hAnsi="Open Sans" w:cs="Open Sans"/>
                <w:b/>
              </w:rPr>
            </w:pPr>
          </w:p>
        </w:tc>
        <w:tc>
          <w:tcPr>
            <w:tcW w:w="992" w:type="dxa"/>
          </w:tcPr>
          <w:p w14:paraId="17722CA8" w14:textId="77777777" w:rsidR="003E3276" w:rsidRPr="007F5BBB" w:rsidRDefault="003E3276" w:rsidP="002C3055">
            <w:pPr>
              <w:keepNext/>
              <w:keepLines/>
              <w:widowControl w:val="0"/>
              <w:spacing w:before="240" w:after="240"/>
              <w:outlineLvl w:val="0"/>
              <w:rPr>
                <w:rFonts w:ascii="Open Sans" w:hAnsi="Open Sans" w:cs="Open Sans"/>
                <w:b/>
              </w:rPr>
            </w:pPr>
          </w:p>
        </w:tc>
      </w:tr>
      <w:tr w:rsidR="00F52858" w:rsidRPr="007F5BBB" w14:paraId="6F37AE68" w14:textId="77777777" w:rsidTr="00F52858">
        <w:trPr>
          <w:trHeight w:val="510"/>
        </w:trPr>
        <w:tc>
          <w:tcPr>
            <w:tcW w:w="1910" w:type="dxa"/>
            <w:tcBorders>
              <w:top w:val="single" w:sz="4" w:space="0" w:color="auto"/>
              <w:left w:val="single" w:sz="4" w:space="0" w:color="auto"/>
              <w:bottom w:val="single" w:sz="4" w:space="0" w:color="auto"/>
              <w:right w:val="single" w:sz="4" w:space="0" w:color="auto"/>
            </w:tcBorders>
          </w:tcPr>
          <w:p w14:paraId="34FFF94A" w14:textId="77777777" w:rsidR="00F52858" w:rsidRPr="007F5BBB" w:rsidRDefault="00F52858" w:rsidP="009B0990">
            <w:pPr>
              <w:keepNext/>
              <w:keepLines/>
              <w:widowControl w:val="0"/>
              <w:spacing w:before="240" w:after="240"/>
              <w:outlineLvl w:val="0"/>
              <w:rPr>
                <w:rFonts w:ascii="Open Sans" w:hAnsi="Open Sans" w:cs="Open Sans"/>
                <w:b/>
              </w:rPr>
            </w:pPr>
          </w:p>
        </w:tc>
        <w:tc>
          <w:tcPr>
            <w:tcW w:w="4678" w:type="dxa"/>
            <w:tcBorders>
              <w:top w:val="single" w:sz="4" w:space="0" w:color="auto"/>
              <w:left w:val="single" w:sz="4" w:space="0" w:color="auto"/>
              <w:bottom w:val="single" w:sz="4" w:space="0" w:color="auto"/>
              <w:right w:val="single" w:sz="4" w:space="0" w:color="auto"/>
            </w:tcBorders>
          </w:tcPr>
          <w:p w14:paraId="5B0B6AF7" w14:textId="77777777" w:rsidR="00F52858" w:rsidRPr="007F5BBB" w:rsidRDefault="00F52858" w:rsidP="009B0990">
            <w:pPr>
              <w:keepNext/>
              <w:keepLines/>
              <w:widowControl w:val="0"/>
              <w:spacing w:before="240" w:after="240"/>
              <w:outlineLvl w:val="0"/>
              <w:rPr>
                <w:rFonts w:ascii="Open Sans" w:hAnsi="Open Sans" w:cs="Open Sans"/>
                <w:b/>
              </w:rPr>
            </w:pPr>
          </w:p>
        </w:tc>
        <w:tc>
          <w:tcPr>
            <w:tcW w:w="1701" w:type="dxa"/>
            <w:tcBorders>
              <w:top w:val="single" w:sz="4" w:space="0" w:color="auto"/>
              <w:left w:val="single" w:sz="4" w:space="0" w:color="auto"/>
              <w:bottom w:val="single" w:sz="4" w:space="0" w:color="auto"/>
              <w:right w:val="single" w:sz="4" w:space="0" w:color="auto"/>
            </w:tcBorders>
          </w:tcPr>
          <w:p w14:paraId="601372D3" w14:textId="77777777" w:rsidR="00F52858" w:rsidRPr="007F5BBB" w:rsidRDefault="00F52858" w:rsidP="009B0990">
            <w:pPr>
              <w:keepNext/>
              <w:keepLines/>
              <w:widowControl w:val="0"/>
              <w:spacing w:before="240" w:after="240"/>
              <w:outlineLvl w:val="0"/>
              <w:rPr>
                <w:rFonts w:ascii="Open Sans" w:hAnsi="Open Sans" w:cs="Open Sans"/>
                <w:b/>
              </w:rPr>
            </w:pPr>
          </w:p>
        </w:tc>
        <w:tc>
          <w:tcPr>
            <w:tcW w:w="992" w:type="dxa"/>
            <w:tcBorders>
              <w:top w:val="single" w:sz="4" w:space="0" w:color="auto"/>
              <w:left w:val="single" w:sz="4" w:space="0" w:color="auto"/>
              <w:bottom w:val="single" w:sz="4" w:space="0" w:color="auto"/>
              <w:right w:val="single" w:sz="4" w:space="0" w:color="auto"/>
            </w:tcBorders>
          </w:tcPr>
          <w:p w14:paraId="6528F479" w14:textId="77777777" w:rsidR="00F52858" w:rsidRPr="007F5BBB" w:rsidRDefault="00F52858" w:rsidP="009B0990">
            <w:pPr>
              <w:keepNext/>
              <w:keepLines/>
              <w:widowControl w:val="0"/>
              <w:spacing w:before="240" w:after="240"/>
              <w:outlineLvl w:val="0"/>
              <w:rPr>
                <w:rFonts w:ascii="Open Sans" w:hAnsi="Open Sans" w:cs="Open Sans"/>
                <w:b/>
              </w:rPr>
            </w:pPr>
          </w:p>
        </w:tc>
      </w:tr>
      <w:tr w:rsidR="00F52858" w:rsidRPr="007F5BBB" w14:paraId="3F0DFBD3" w14:textId="77777777" w:rsidTr="00F52858">
        <w:trPr>
          <w:trHeight w:val="510"/>
        </w:trPr>
        <w:tc>
          <w:tcPr>
            <w:tcW w:w="1910" w:type="dxa"/>
            <w:tcBorders>
              <w:top w:val="single" w:sz="4" w:space="0" w:color="auto"/>
              <w:left w:val="single" w:sz="4" w:space="0" w:color="auto"/>
              <w:bottom w:val="single" w:sz="4" w:space="0" w:color="auto"/>
              <w:right w:val="single" w:sz="4" w:space="0" w:color="auto"/>
            </w:tcBorders>
          </w:tcPr>
          <w:p w14:paraId="462AAD90" w14:textId="77777777" w:rsidR="00F52858" w:rsidRPr="007F5BBB" w:rsidRDefault="00F52858" w:rsidP="009B0990">
            <w:pPr>
              <w:keepNext/>
              <w:keepLines/>
              <w:widowControl w:val="0"/>
              <w:spacing w:before="240" w:after="240"/>
              <w:outlineLvl w:val="0"/>
              <w:rPr>
                <w:rFonts w:ascii="Open Sans" w:hAnsi="Open Sans" w:cs="Open Sans"/>
                <w:b/>
              </w:rPr>
            </w:pPr>
          </w:p>
        </w:tc>
        <w:tc>
          <w:tcPr>
            <w:tcW w:w="4678" w:type="dxa"/>
            <w:tcBorders>
              <w:top w:val="single" w:sz="4" w:space="0" w:color="auto"/>
              <w:left w:val="single" w:sz="4" w:space="0" w:color="auto"/>
              <w:bottom w:val="single" w:sz="4" w:space="0" w:color="auto"/>
              <w:right w:val="single" w:sz="4" w:space="0" w:color="auto"/>
            </w:tcBorders>
          </w:tcPr>
          <w:p w14:paraId="6E5148CC" w14:textId="77777777" w:rsidR="00F52858" w:rsidRPr="007F5BBB" w:rsidRDefault="00F52858" w:rsidP="009B0990">
            <w:pPr>
              <w:keepNext/>
              <w:keepLines/>
              <w:widowControl w:val="0"/>
              <w:spacing w:before="240" w:after="240"/>
              <w:outlineLvl w:val="0"/>
              <w:rPr>
                <w:rFonts w:ascii="Open Sans" w:hAnsi="Open Sans" w:cs="Open Sans"/>
                <w:b/>
              </w:rPr>
            </w:pPr>
          </w:p>
        </w:tc>
        <w:tc>
          <w:tcPr>
            <w:tcW w:w="1701" w:type="dxa"/>
            <w:tcBorders>
              <w:top w:val="single" w:sz="4" w:space="0" w:color="auto"/>
              <w:left w:val="single" w:sz="4" w:space="0" w:color="auto"/>
              <w:bottom w:val="single" w:sz="4" w:space="0" w:color="auto"/>
              <w:right w:val="single" w:sz="4" w:space="0" w:color="auto"/>
            </w:tcBorders>
          </w:tcPr>
          <w:p w14:paraId="3F62B1FF" w14:textId="77777777" w:rsidR="00F52858" w:rsidRPr="007F5BBB" w:rsidRDefault="00F52858" w:rsidP="009B0990">
            <w:pPr>
              <w:keepNext/>
              <w:keepLines/>
              <w:widowControl w:val="0"/>
              <w:spacing w:before="240" w:after="240"/>
              <w:outlineLvl w:val="0"/>
              <w:rPr>
                <w:rFonts w:ascii="Open Sans" w:hAnsi="Open Sans" w:cs="Open Sans"/>
                <w:b/>
              </w:rPr>
            </w:pPr>
          </w:p>
        </w:tc>
        <w:tc>
          <w:tcPr>
            <w:tcW w:w="992" w:type="dxa"/>
            <w:tcBorders>
              <w:top w:val="single" w:sz="4" w:space="0" w:color="auto"/>
              <w:left w:val="single" w:sz="4" w:space="0" w:color="auto"/>
              <w:bottom w:val="single" w:sz="4" w:space="0" w:color="auto"/>
              <w:right w:val="single" w:sz="4" w:space="0" w:color="auto"/>
            </w:tcBorders>
          </w:tcPr>
          <w:p w14:paraId="48534F17" w14:textId="77777777" w:rsidR="00F52858" w:rsidRPr="007F5BBB" w:rsidRDefault="00F52858" w:rsidP="009B0990">
            <w:pPr>
              <w:keepNext/>
              <w:keepLines/>
              <w:widowControl w:val="0"/>
              <w:spacing w:before="240" w:after="240"/>
              <w:outlineLvl w:val="0"/>
              <w:rPr>
                <w:rFonts w:ascii="Open Sans" w:hAnsi="Open Sans" w:cs="Open Sans"/>
                <w:b/>
              </w:rPr>
            </w:pPr>
          </w:p>
        </w:tc>
      </w:tr>
    </w:tbl>
    <w:p w14:paraId="5239BDFE" w14:textId="77777777" w:rsidR="00F52858" w:rsidRDefault="00F52858">
      <w:r>
        <w:br w:type="page"/>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0"/>
        <w:gridCol w:w="4394"/>
        <w:gridCol w:w="1985"/>
        <w:gridCol w:w="992"/>
      </w:tblGrid>
      <w:tr w:rsidR="0079769D" w:rsidRPr="007F5BBB" w14:paraId="6CCF2700" w14:textId="77777777" w:rsidTr="00F52858">
        <w:trPr>
          <w:trHeight w:val="955"/>
        </w:trPr>
        <w:tc>
          <w:tcPr>
            <w:tcW w:w="9281" w:type="dxa"/>
            <w:gridSpan w:val="4"/>
          </w:tcPr>
          <w:p w14:paraId="60D9E216" w14:textId="156802A2" w:rsidR="00CB71E7" w:rsidRPr="007F5BBB" w:rsidRDefault="00B7407F" w:rsidP="002C3055">
            <w:pPr>
              <w:keepNext/>
              <w:keepLines/>
              <w:widowControl w:val="0"/>
              <w:spacing w:before="240" w:after="240"/>
              <w:jc w:val="center"/>
              <w:outlineLvl w:val="0"/>
              <w:rPr>
                <w:rFonts w:ascii="Open Sans" w:hAnsi="Open Sans" w:cs="Open Sans"/>
                <w:b/>
              </w:rPr>
            </w:pPr>
            <w:r w:rsidRPr="007F5BBB">
              <w:rPr>
                <w:rFonts w:ascii="Open Sans" w:hAnsi="Open Sans" w:cs="Open Sans"/>
                <w:b/>
              </w:rPr>
              <w:lastRenderedPageBreak/>
              <w:t>a/2</w:t>
            </w:r>
            <w:r w:rsidR="009B00EA" w:rsidRPr="007F5BBB">
              <w:rPr>
                <w:rFonts w:ascii="Open Sans" w:hAnsi="Open Sans" w:cs="Open Sans"/>
                <w:b/>
              </w:rPr>
              <w:t xml:space="preserve"> </w:t>
            </w:r>
            <w:r w:rsidR="00111227" w:rsidRPr="007F5BBB">
              <w:rPr>
                <w:rFonts w:ascii="Open Sans" w:hAnsi="Open Sans" w:cs="Open Sans"/>
                <w:b/>
              </w:rPr>
              <w:t>POSTAVITEV IN ZAGON ENEGA (1) SISTEMA ZA PROIZVODNJO VODIKA</w:t>
            </w:r>
          </w:p>
          <w:p w14:paraId="38F3674F" w14:textId="7E4DAADE" w:rsidR="006238DF" w:rsidRPr="007F5BBB" w:rsidRDefault="00127C51" w:rsidP="002C3055">
            <w:pPr>
              <w:keepNext/>
              <w:keepLines/>
              <w:widowControl w:val="0"/>
              <w:rPr>
                <w:rFonts w:ascii="Open Sans" w:hAnsi="Open Sans" w:cs="Open Sans"/>
                <w:bCs/>
              </w:rPr>
            </w:pPr>
            <w:r w:rsidRPr="007F5BBB">
              <w:rPr>
                <w:rFonts w:ascii="Open Sans" w:hAnsi="Open Sans" w:cs="Open Sans"/>
              </w:rPr>
              <w:t>Ponudnik lahko referenco izpolni kot celoto ali s posameznimi kombinacijami vsaj dveh elementov zahtevanega obsega reference.</w:t>
            </w:r>
            <w:r w:rsidR="00CB71E7" w:rsidRPr="007F5BBB">
              <w:rPr>
                <w:rFonts w:ascii="Open Sans" w:hAnsi="Open Sans" w:cs="Open Sans"/>
                <w:bCs/>
              </w:rPr>
              <w:t xml:space="preserve"> </w:t>
            </w:r>
          </w:p>
        </w:tc>
      </w:tr>
      <w:tr w:rsidR="00B834C2" w:rsidRPr="007F5BBB" w14:paraId="6F2687B8" w14:textId="77777777" w:rsidTr="009744F4">
        <w:tc>
          <w:tcPr>
            <w:tcW w:w="1910" w:type="dxa"/>
          </w:tcPr>
          <w:p w14:paraId="62181B04" w14:textId="77777777" w:rsidR="00B834C2" w:rsidRPr="007F5BBB" w:rsidRDefault="00B834C2" w:rsidP="002C3055">
            <w:pPr>
              <w:keepNext/>
              <w:keepLines/>
              <w:widowControl w:val="0"/>
              <w:jc w:val="center"/>
              <w:outlineLvl w:val="0"/>
              <w:rPr>
                <w:rFonts w:ascii="Open Sans" w:hAnsi="Open Sans" w:cs="Open Sans"/>
              </w:rPr>
            </w:pPr>
            <w:r w:rsidRPr="007F5BBB">
              <w:rPr>
                <w:rFonts w:ascii="Open Sans" w:hAnsi="Open Sans" w:cs="Open Sans"/>
              </w:rPr>
              <w:t xml:space="preserve">Lokacija postavitve referenčnega objekta </w:t>
            </w:r>
          </w:p>
        </w:tc>
        <w:tc>
          <w:tcPr>
            <w:tcW w:w="4394" w:type="dxa"/>
          </w:tcPr>
          <w:p w14:paraId="51D15792" w14:textId="77777777" w:rsidR="00B834C2" w:rsidRPr="007F5BBB" w:rsidRDefault="00B834C2" w:rsidP="002C3055">
            <w:pPr>
              <w:keepNext/>
              <w:keepLines/>
              <w:widowControl w:val="0"/>
              <w:jc w:val="center"/>
              <w:outlineLvl w:val="0"/>
              <w:rPr>
                <w:rFonts w:ascii="Open Sans" w:hAnsi="Open Sans" w:cs="Open Sans"/>
              </w:rPr>
            </w:pPr>
            <w:r w:rsidRPr="007F5BBB">
              <w:rPr>
                <w:rFonts w:ascii="Open Sans" w:hAnsi="Open Sans" w:cs="Open Sans"/>
              </w:rPr>
              <w:t>Številka in datum pogodbe in predmet pogodbe z navedbo referenčnih del</w:t>
            </w:r>
          </w:p>
        </w:tc>
        <w:tc>
          <w:tcPr>
            <w:tcW w:w="1985" w:type="dxa"/>
            <w:shd w:val="clear" w:color="auto" w:fill="auto"/>
          </w:tcPr>
          <w:p w14:paraId="16DCBEB8" w14:textId="1F6C73BB" w:rsidR="00127C51" w:rsidRPr="007F5BBB" w:rsidRDefault="00127C51" w:rsidP="002C3055">
            <w:pPr>
              <w:keepNext/>
              <w:keepLines/>
              <w:widowControl w:val="0"/>
              <w:jc w:val="left"/>
              <w:outlineLvl w:val="0"/>
              <w:rPr>
                <w:rFonts w:ascii="Open Sans" w:hAnsi="Open Sans" w:cs="Open Sans"/>
                <w:b/>
                <w:bCs/>
              </w:rPr>
            </w:pPr>
            <w:r w:rsidRPr="007F5BBB">
              <w:rPr>
                <w:rFonts w:ascii="Open Sans" w:hAnsi="Open Sans" w:cs="Open Sans"/>
                <w:b/>
                <w:bCs/>
              </w:rPr>
              <w:t>Elementi reference:</w:t>
            </w:r>
          </w:p>
          <w:p w14:paraId="542571B5" w14:textId="6441B773" w:rsidR="00B834C2" w:rsidRPr="007F5BBB" w:rsidRDefault="006A2AC1" w:rsidP="002C3055">
            <w:pPr>
              <w:keepNext/>
              <w:keepLines/>
              <w:widowControl w:val="0"/>
              <w:jc w:val="left"/>
              <w:outlineLvl w:val="0"/>
              <w:rPr>
                <w:rFonts w:ascii="Open Sans" w:hAnsi="Open Sans" w:cs="Open Sans"/>
              </w:rPr>
            </w:pPr>
            <w:r w:rsidRPr="007F5BBB">
              <w:rPr>
                <w:rFonts w:ascii="Open Sans" w:hAnsi="Open Sans" w:cs="Open Sans"/>
              </w:rPr>
              <w:t>Elektrolizer</w:t>
            </w:r>
            <w:r w:rsidR="00D27C11" w:rsidRPr="007F5BBB">
              <w:rPr>
                <w:rFonts w:ascii="Open Sans" w:hAnsi="Open Sans" w:cs="Open Sans"/>
              </w:rPr>
              <w:t xml:space="preserve"> ≥0,5 MW</w:t>
            </w:r>
            <w:r w:rsidRPr="007F5BBB">
              <w:rPr>
                <w:rFonts w:ascii="Open Sans" w:hAnsi="Open Sans" w:cs="Open Sans"/>
              </w:rPr>
              <w:t>, zalogovnik, kompresor, p</w:t>
            </w:r>
            <w:r w:rsidR="00AA0C6D" w:rsidRPr="007F5BBB">
              <w:rPr>
                <w:rFonts w:ascii="Open Sans" w:hAnsi="Open Sans" w:cs="Open Sans"/>
              </w:rPr>
              <w:t>olnil.</w:t>
            </w:r>
            <w:r w:rsidRPr="007F5BBB">
              <w:rPr>
                <w:rFonts w:ascii="Open Sans" w:hAnsi="Open Sans" w:cs="Open Sans"/>
              </w:rPr>
              <w:t xml:space="preserve"> </w:t>
            </w:r>
            <w:r w:rsidR="00AA0C6D" w:rsidRPr="007F5BBB">
              <w:rPr>
                <w:rFonts w:ascii="Open Sans" w:hAnsi="Open Sans" w:cs="Open Sans"/>
              </w:rPr>
              <w:t>postaja</w:t>
            </w:r>
            <w:r w:rsidRPr="007F5BBB">
              <w:rPr>
                <w:rFonts w:ascii="Open Sans" w:hAnsi="Open Sans" w:cs="Open Sans"/>
              </w:rPr>
              <w:t xml:space="preserve">, cevne in EE povezave, </w:t>
            </w:r>
          </w:p>
        </w:tc>
        <w:tc>
          <w:tcPr>
            <w:tcW w:w="992" w:type="dxa"/>
          </w:tcPr>
          <w:p w14:paraId="3B8818A7" w14:textId="77777777" w:rsidR="00B834C2" w:rsidRPr="007F5BBB" w:rsidRDefault="00B834C2" w:rsidP="002C3055">
            <w:pPr>
              <w:keepNext/>
              <w:keepLines/>
              <w:widowControl w:val="0"/>
              <w:jc w:val="center"/>
              <w:outlineLvl w:val="0"/>
              <w:rPr>
                <w:rFonts w:ascii="Open Sans" w:hAnsi="Open Sans" w:cs="Open Sans"/>
              </w:rPr>
            </w:pPr>
            <w:r w:rsidRPr="007F5BBB">
              <w:rPr>
                <w:rFonts w:ascii="Open Sans" w:hAnsi="Open Sans" w:cs="Open Sans"/>
              </w:rPr>
              <w:t>Leto zaključka gradnje</w:t>
            </w:r>
          </w:p>
        </w:tc>
      </w:tr>
      <w:tr w:rsidR="003E3276" w:rsidRPr="007F5BBB" w14:paraId="73967275" w14:textId="77777777" w:rsidTr="009744F4">
        <w:trPr>
          <w:trHeight w:val="510"/>
        </w:trPr>
        <w:tc>
          <w:tcPr>
            <w:tcW w:w="1910" w:type="dxa"/>
          </w:tcPr>
          <w:p w14:paraId="3431A1DE" w14:textId="77777777" w:rsidR="003E3276" w:rsidRPr="007F5BBB" w:rsidRDefault="003E3276" w:rsidP="002C3055">
            <w:pPr>
              <w:keepNext/>
              <w:keepLines/>
              <w:widowControl w:val="0"/>
              <w:spacing w:before="240" w:after="240"/>
              <w:outlineLvl w:val="0"/>
              <w:rPr>
                <w:rFonts w:ascii="Open Sans" w:hAnsi="Open Sans" w:cs="Open Sans"/>
                <w:b/>
              </w:rPr>
            </w:pPr>
          </w:p>
        </w:tc>
        <w:tc>
          <w:tcPr>
            <w:tcW w:w="4394" w:type="dxa"/>
          </w:tcPr>
          <w:p w14:paraId="6F1B9D95" w14:textId="77777777" w:rsidR="003E3276" w:rsidRPr="007F5BBB" w:rsidRDefault="003E3276" w:rsidP="002C3055">
            <w:pPr>
              <w:keepNext/>
              <w:keepLines/>
              <w:widowControl w:val="0"/>
              <w:spacing w:before="240" w:after="240"/>
              <w:outlineLvl w:val="0"/>
              <w:rPr>
                <w:rFonts w:ascii="Open Sans" w:hAnsi="Open Sans" w:cs="Open Sans"/>
                <w:b/>
              </w:rPr>
            </w:pPr>
          </w:p>
        </w:tc>
        <w:tc>
          <w:tcPr>
            <w:tcW w:w="1985" w:type="dxa"/>
          </w:tcPr>
          <w:p w14:paraId="11795877" w14:textId="77777777" w:rsidR="003E3276" w:rsidRPr="007F5BBB" w:rsidRDefault="003E3276" w:rsidP="002C3055">
            <w:pPr>
              <w:keepNext/>
              <w:keepLines/>
              <w:widowControl w:val="0"/>
              <w:spacing w:before="240" w:after="240"/>
              <w:outlineLvl w:val="0"/>
              <w:rPr>
                <w:rFonts w:ascii="Open Sans" w:hAnsi="Open Sans" w:cs="Open Sans"/>
                <w:b/>
              </w:rPr>
            </w:pPr>
          </w:p>
        </w:tc>
        <w:tc>
          <w:tcPr>
            <w:tcW w:w="992" w:type="dxa"/>
          </w:tcPr>
          <w:p w14:paraId="7743801B" w14:textId="77777777" w:rsidR="003E3276" w:rsidRPr="007F5BBB" w:rsidRDefault="003E3276" w:rsidP="002C3055">
            <w:pPr>
              <w:keepNext/>
              <w:keepLines/>
              <w:widowControl w:val="0"/>
              <w:spacing w:before="240" w:after="240"/>
              <w:outlineLvl w:val="0"/>
              <w:rPr>
                <w:rFonts w:ascii="Open Sans" w:hAnsi="Open Sans" w:cs="Open Sans"/>
                <w:b/>
              </w:rPr>
            </w:pPr>
          </w:p>
        </w:tc>
      </w:tr>
      <w:tr w:rsidR="00D718B4" w:rsidRPr="007F5BBB" w14:paraId="533877F9" w14:textId="77777777" w:rsidTr="009744F4">
        <w:trPr>
          <w:trHeight w:val="510"/>
        </w:trPr>
        <w:tc>
          <w:tcPr>
            <w:tcW w:w="1910" w:type="dxa"/>
          </w:tcPr>
          <w:p w14:paraId="080ACB59" w14:textId="77777777" w:rsidR="00D718B4" w:rsidRPr="007F5BBB" w:rsidRDefault="00D718B4" w:rsidP="002C3055">
            <w:pPr>
              <w:keepNext/>
              <w:keepLines/>
              <w:widowControl w:val="0"/>
              <w:spacing w:before="240" w:after="240"/>
              <w:outlineLvl w:val="0"/>
              <w:rPr>
                <w:rFonts w:ascii="Open Sans" w:hAnsi="Open Sans" w:cs="Open Sans"/>
                <w:b/>
              </w:rPr>
            </w:pPr>
          </w:p>
        </w:tc>
        <w:tc>
          <w:tcPr>
            <w:tcW w:w="4394" w:type="dxa"/>
          </w:tcPr>
          <w:p w14:paraId="2127D1CD" w14:textId="77777777" w:rsidR="00D718B4" w:rsidRPr="007F5BBB" w:rsidRDefault="00D718B4" w:rsidP="002C3055">
            <w:pPr>
              <w:keepNext/>
              <w:keepLines/>
              <w:widowControl w:val="0"/>
              <w:spacing w:before="240" w:after="240"/>
              <w:outlineLvl w:val="0"/>
              <w:rPr>
                <w:rFonts w:ascii="Open Sans" w:hAnsi="Open Sans" w:cs="Open Sans"/>
                <w:b/>
              </w:rPr>
            </w:pPr>
          </w:p>
        </w:tc>
        <w:tc>
          <w:tcPr>
            <w:tcW w:w="1985" w:type="dxa"/>
          </w:tcPr>
          <w:p w14:paraId="0FA86F5B" w14:textId="77777777" w:rsidR="00D718B4" w:rsidRPr="007F5BBB" w:rsidRDefault="00D718B4" w:rsidP="002C3055">
            <w:pPr>
              <w:keepNext/>
              <w:keepLines/>
              <w:widowControl w:val="0"/>
              <w:spacing w:before="240" w:after="240"/>
              <w:outlineLvl w:val="0"/>
              <w:rPr>
                <w:rFonts w:ascii="Open Sans" w:hAnsi="Open Sans" w:cs="Open Sans"/>
                <w:b/>
              </w:rPr>
            </w:pPr>
          </w:p>
        </w:tc>
        <w:tc>
          <w:tcPr>
            <w:tcW w:w="992" w:type="dxa"/>
          </w:tcPr>
          <w:p w14:paraId="4BC4AD48" w14:textId="77777777" w:rsidR="00D718B4" w:rsidRPr="007F5BBB" w:rsidRDefault="00D718B4" w:rsidP="002C3055">
            <w:pPr>
              <w:keepNext/>
              <w:keepLines/>
              <w:widowControl w:val="0"/>
              <w:spacing w:before="240" w:after="240"/>
              <w:outlineLvl w:val="0"/>
              <w:rPr>
                <w:rFonts w:ascii="Open Sans" w:hAnsi="Open Sans" w:cs="Open Sans"/>
                <w:b/>
              </w:rPr>
            </w:pPr>
          </w:p>
        </w:tc>
      </w:tr>
      <w:tr w:rsidR="00D718B4" w:rsidRPr="007F5BBB" w14:paraId="0AC6E25F" w14:textId="77777777" w:rsidTr="009744F4">
        <w:trPr>
          <w:trHeight w:val="510"/>
        </w:trPr>
        <w:tc>
          <w:tcPr>
            <w:tcW w:w="1910" w:type="dxa"/>
          </w:tcPr>
          <w:p w14:paraId="3AFD755F" w14:textId="77777777" w:rsidR="00D718B4" w:rsidRPr="007F5BBB" w:rsidRDefault="00D718B4" w:rsidP="002C3055">
            <w:pPr>
              <w:keepNext/>
              <w:keepLines/>
              <w:widowControl w:val="0"/>
              <w:spacing w:before="240" w:after="240"/>
              <w:outlineLvl w:val="0"/>
              <w:rPr>
                <w:rFonts w:ascii="Open Sans" w:hAnsi="Open Sans" w:cs="Open Sans"/>
                <w:b/>
              </w:rPr>
            </w:pPr>
          </w:p>
        </w:tc>
        <w:tc>
          <w:tcPr>
            <w:tcW w:w="4394" w:type="dxa"/>
          </w:tcPr>
          <w:p w14:paraId="288C922F" w14:textId="77777777" w:rsidR="00D718B4" w:rsidRPr="007F5BBB" w:rsidRDefault="00D718B4" w:rsidP="002C3055">
            <w:pPr>
              <w:keepNext/>
              <w:keepLines/>
              <w:widowControl w:val="0"/>
              <w:spacing w:before="240" w:after="240"/>
              <w:outlineLvl w:val="0"/>
              <w:rPr>
                <w:rFonts w:ascii="Open Sans" w:hAnsi="Open Sans" w:cs="Open Sans"/>
                <w:b/>
              </w:rPr>
            </w:pPr>
          </w:p>
        </w:tc>
        <w:tc>
          <w:tcPr>
            <w:tcW w:w="1985" w:type="dxa"/>
          </w:tcPr>
          <w:p w14:paraId="33D0D24B" w14:textId="77777777" w:rsidR="00D718B4" w:rsidRPr="007F5BBB" w:rsidRDefault="00D718B4" w:rsidP="002C3055">
            <w:pPr>
              <w:keepNext/>
              <w:keepLines/>
              <w:widowControl w:val="0"/>
              <w:spacing w:before="240" w:after="240"/>
              <w:outlineLvl w:val="0"/>
              <w:rPr>
                <w:rFonts w:ascii="Open Sans" w:hAnsi="Open Sans" w:cs="Open Sans"/>
                <w:b/>
              </w:rPr>
            </w:pPr>
          </w:p>
        </w:tc>
        <w:tc>
          <w:tcPr>
            <w:tcW w:w="992" w:type="dxa"/>
          </w:tcPr>
          <w:p w14:paraId="6D204A14" w14:textId="77777777" w:rsidR="00D718B4" w:rsidRPr="007F5BBB" w:rsidRDefault="00D718B4" w:rsidP="002C3055">
            <w:pPr>
              <w:keepNext/>
              <w:keepLines/>
              <w:widowControl w:val="0"/>
              <w:spacing w:before="240" w:after="240"/>
              <w:outlineLvl w:val="0"/>
              <w:rPr>
                <w:rFonts w:ascii="Open Sans" w:hAnsi="Open Sans" w:cs="Open Sans"/>
                <w:b/>
              </w:rPr>
            </w:pPr>
          </w:p>
        </w:tc>
      </w:tr>
      <w:tr w:rsidR="00D718B4" w:rsidRPr="007F5BBB" w14:paraId="5D994155" w14:textId="77777777" w:rsidTr="009744F4">
        <w:trPr>
          <w:trHeight w:val="510"/>
        </w:trPr>
        <w:tc>
          <w:tcPr>
            <w:tcW w:w="1910" w:type="dxa"/>
          </w:tcPr>
          <w:p w14:paraId="26016E59" w14:textId="77777777" w:rsidR="00D718B4" w:rsidRPr="007F5BBB" w:rsidRDefault="00D718B4" w:rsidP="002C3055">
            <w:pPr>
              <w:keepNext/>
              <w:keepLines/>
              <w:widowControl w:val="0"/>
              <w:spacing w:before="240" w:after="240"/>
              <w:outlineLvl w:val="0"/>
              <w:rPr>
                <w:rFonts w:ascii="Open Sans" w:hAnsi="Open Sans" w:cs="Open Sans"/>
                <w:b/>
              </w:rPr>
            </w:pPr>
          </w:p>
        </w:tc>
        <w:tc>
          <w:tcPr>
            <w:tcW w:w="4394" w:type="dxa"/>
          </w:tcPr>
          <w:p w14:paraId="1FF322CD" w14:textId="77777777" w:rsidR="00D718B4" w:rsidRPr="007F5BBB" w:rsidRDefault="00D718B4" w:rsidP="002C3055">
            <w:pPr>
              <w:keepNext/>
              <w:keepLines/>
              <w:widowControl w:val="0"/>
              <w:spacing w:before="240" w:after="240"/>
              <w:outlineLvl w:val="0"/>
              <w:rPr>
                <w:rFonts w:ascii="Open Sans" w:hAnsi="Open Sans" w:cs="Open Sans"/>
                <w:b/>
              </w:rPr>
            </w:pPr>
          </w:p>
        </w:tc>
        <w:tc>
          <w:tcPr>
            <w:tcW w:w="1985" w:type="dxa"/>
          </w:tcPr>
          <w:p w14:paraId="4D8ADD7A" w14:textId="77777777" w:rsidR="00D718B4" w:rsidRPr="007F5BBB" w:rsidRDefault="00D718B4" w:rsidP="002C3055">
            <w:pPr>
              <w:keepNext/>
              <w:keepLines/>
              <w:widowControl w:val="0"/>
              <w:spacing w:before="240" w:after="240"/>
              <w:outlineLvl w:val="0"/>
              <w:rPr>
                <w:rFonts w:ascii="Open Sans" w:hAnsi="Open Sans" w:cs="Open Sans"/>
                <w:b/>
              </w:rPr>
            </w:pPr>
          </w:p>
        </w:tc>
        <w:tc>
          <w:tcPr>
            <w:tcW w:w="992" w:type="dxa"/>
          </w:tcPr>
          <w:p w14:paraId="635F6457" w14:textId="77777777" w:rsidR="00D718B4" w:rsidRPr="007F5BBB" w:rsidRDefault="00D718B4" w:rsidP="002C3055">
            <w:pPr>
              <w:keepNext/>
              <w:keepLines/>
              <w:widowControl w:val="0"/>
              <w:spacing w:before="240" w:after="240"/>
              <w:outlineLvl w:val="0"/>
              <w:rPr>
                <w:rFonts w:ascii="Open Sans" w:hAnsi="Open Sans" w:cs="Open Sans"/>
                <w:b/>
              </w:rPr>
            </w:pPr>
          </w:p>
        </w:tc>
      </w:tr>
    </w:tbl>
    <w:p w14:paraId="4B80D2B3" w14:textId="28200A59" w:rsidR="006238DF" w:rsidRPr="007F5BBB" w:rsidRDefault="006238DF" w:rsidP="002C3055">
      <w:pPr>
        <w:pStyle w:val="Telobesedila-zamik"/>
        <w:keepNext/>
        <w:keepLines/>
        <w:widowControl w:val="0"/>
        <w:tabs>
          <w:tab w:val="left" w:pos="357"/>
        </w:tabs>
        <w:ind w:left="0"/>
        <w:outlineLvl w:val="0"/>
        <w:rPr>
          <w:rFonts w:ascii="Open Sans" w:hAnsi="Open Sans" w:cs="Open Sans"/>
          <w:sz w:val="20"/>
          <w:lang w:val="sl-SI"/>
        </w:rPr>
      </w:pPr>
    </w:p>
    <w:p w14:paraId="5225F2BB" w14:textId="77777777" w:rsidR="006238DF" w:rsidRPr="007F5BBB" w:rsidRDefault="006238DF" w:rsidP="002C3055">
      <w:pPr>
        <w:pStyle w:val="Telobesedila-zamik"/>
        <w:keepNext/>
        <w:keepLines/>
        <w:widowControl w:val="0"/>
        <w:tabs>
          <w:tab w:val="left" w:pos="357"/>
        </w:tabs>
        <w:ind w:left="0"/>
        <w:outlineLvl w:val="0"/>
        <w:rPr>
          <w:rFonts w:ascii="Open Sans" w:hAnsi="Open Sans" w:cs="Open Sans"/>
          <w:sz w:val="20"/>
          <w:lang w:val="sl-SI"/>
        </w:rPr>
      </w:pPr>
    </w:p>
    <w:p w14:paraId="0441C80A" w14:textId="4250629F" w:rsidR="00866D91" w:rsidRPr="007F5BBB" w:rsidRDefault="00866D91" w:rsidP="00B91677">
      <w:pPr>
        <w:pStyle w:val="Telobesedila-zamik"/>
        <w:keepNext/>
        <w:keepLines/>
        <w:widowControl w:val="0"/>
        <w:ind w:left="0"/>
        <w:outlineLvl w:val="0"/>
        <w:rPr>
          <w:rFonts w:ascii="Open Sans" w:hAnsi="Open Sans" w:cs="Open Sans"/>
          <w:sz w:val="20"/>
          <w:lang w:val="sl-SI"/>
        </w:rPr>
      </w:pPr>
      <w:r w:rsidRPr="007F5BBB">
        <w:rPr>
          <w:rFonts w:ascii="Open Sans" w:hAnsi="Open Sans" w:cs="Open Sans"/>
          <w:sz w:val="20"/>
          <w:lang w:val="sl-SI"/>
        </w:rPr>
        <w:t>Kraj in datum: __________________________</w:t>
      </w:r>
    </w:p>
    <w:p w14:paraId="6AA3D423" w14:textId="77777777" w:rsidR="00E20DA0" w:rsidRPr="00F52858" w:rsidRDefault="00E20DA0" w:rsidP="00F52858">
      <w:pPr>
        <w:keepNext/>
        <w:keepLines/>
        <w:widowControl w:val="0"/>
        <w:tabs>
          <w:tab w:val="left" w:pos="284"/>
        </w:tabs>
        <w:rPr>
          <w:rFonts w:ascii="Open Sans" w:hAnsi="Open Sans" w:cs="Open Sans"/>
          <w:bCs/>
        </w:rPr>
      </w:pPr>
    </w:p>
    <w:p w14:paraId="2A0E3EDF" w14:textId="114E7DE3" w:rsidR="00866D91" w:rsidRPr="00F52858" w:rsidRDefault="00866D91" w:rsidP="00B91677">
      <w:pPr>
        <w:keepNext/>
        <w:keepLines/>
        <w:widowControl w:val="0"/>
        <w:ind w:left="5245"/>
        <w:rPr>
          <w:rFonts w:ascii="Open Sans" w:hAnsi="Open Sans" w:cs="Open Sans"/>
          <w:bCs/>
        </w:rPr>
      </w:pPr>
      <w:r w:rsidRPr="00F52858">
        <w:rPr>
          <w:rFonts w:ascii="Open Sans" w:hAnsi="Open Sans" w:cs="Open Sans"/>
          <w:bCs/>
        </w:rPr>
        <w:t>______________</w:t>
      </w:r>
      <w:r w:rsidR="006E1F1E" w:rsidRPr="00F52858">
        <w:rPr>
          <w:rFonts w:ascii="Open Sans" w:hAnsi="Open Sans" w:cs="Open Sans"/>
          <w:bCs/>
        </w:rPr>
        <w:t>__________</w:t>
      </w:r>
    </w:p>
    <w:p w14:paraId="7F8ECA06" w14:textId="0C0350B8" w:rsidR="00866D91" w:rsidRPr="00F52858" w:rsidRDefault="00866D91" w:rsidP="00B91677">
      <w:pPr>
        <w:keepNext/>
        <w:keepLines/>
        <w:widowControl w:val="0"/>
        <w:ind w:left="5245"/>
        <w:rPr>
          <w:rFonts w:ascii="Open Sans" w:hAnsi="Open Sans" w:cs="Open Sans"/>
          <w:bCs/>
        </w:rPr>
      </w:pPr>
      <w:r w:rsidRPr="00F52858">
        <w:rPr>
          <w:rFonts w:ascii="Open Sans" w:hAnsi="Open Sans" w:cs="Open Sans"/>
          <w:bCs/>
        </w:rPr>
        <w:t>(</w:t>
      </w:r>
      <w:r w:rsidR="000D105F" w:rsidRPr="00F52858">
        <w:rPr>
          <w:rFonts w:ascii="Open Sans" w:hAnsi="Open Sans" w:cs="Open Sans"/>
          <w:bCs/>
        </w:rPr>
        <w:t>N</w:t>
      </w:r>
      <w:r w:rsidRPr="00F52858">
        <w:rPr>
          <w:rFonts w:ascii="Open Sans" w:hAnsi="Open Sans" w:cs="Open Sans"/>
          <w:bCs/>
        </w:rPr>
        <w:t>aziv</w:t>
      </w:r>
      <w:r w:rsidR="00F52858">
        <w:rPr>
          <w:rFonts w:ascii="Open Sans" w:hAnsi="Open Sans" w:cs="Open Sans"/>
          <w:bCs/>
        </w:rPr>
        <w:t xml:space="preserve"> gospodarskega subjekta</w:t>
      </w:r>
      <w:r w:rsidRPr="00F52858">
        <w:rPr>
          <w:rFonts w:ascii="Open Sans" w:hAnsi="Open Sans" w:cs="Open Sans"/>
          <w:bCs/>
        </w:rPr>
        <w:t>)</w:t>
      </w:r>
    </w:p>
    <w:p w14:paraId="23E9404B" w14:textId="77777777" w:rsidR="00866D91" w:rsidRPr="00F52858" w:rsidRDefault="00866D91" w:rsidP="00B91677">
      <w:pPr>
        <w:keepNext/>
        <w:keepLines/>
        <w:widowControl w:val="0"/>
        <w:ind w:left="5245"/>
        <w:rPr>
          <w:rFonts w:ascii="Open Sans" w:hAnsi="Open Sans" w:cs="Open Sans"/>
          <w:bCs/>
        </w:rPr>
      </w:pPr>
    </w:p>
    <w:p w14:paraId="46543751" w14:textId="210EF173" w:rsidR="0064602E" w:rsidRPr="00F52858" w:rsidRDefault="003434E8" w:rsidP="00B91677">
      <w:pPr>
        <w:keepNext/>
        <w:keepLines/>
        <w:widowControl w:val="0"/>
        <w:ind w:left="5245"/>
        <w:rPr>
          <w:rFonts w:ascii="Open Sans" w:hAnsi="Open Sans" w:cs="Open Sans"/>
          <w:bCs/>
        </w:rPr>
      </w:pPr>
      <w:r w:rsidRPr="00F52858">
        <w:rPr>
          <w:rFonts w:ascii="Open Sans" w:hAnsi="Open Sans" w:cs="Open Sans"/>
          <w:bCs/>
        </w:rPr>
        <w:t>_________</w:t>
      </w:r>
      <w:r w:rsidR="0064602E" w:rsidRPr="00F52858">
        <w:rPr>
          <w:rFonts w:ascii="Open Sans" w:hAnsi="Open Sans" w:cs="Open Sans"/>
          <w:bCs/>
        </w:rPr>
        <w:t>________________________</w:t>
      </w:r>
    </w:p>
    <w:p w14:paraId="27DAEF80" w14:textId="77777777" w:rsidR="00866D91" w:rsidRPr="007F5BBB" w:rsidRDefault="00866D91" w:rsidP="00B91677">
      <w:pPr>
        <w:pStyle w:val="Telobesedila-zamik"/>
        <w:keepNext/>
        <w:keepLines/>
        <w:widowControl w:val="0"/>
        <w:tabs>
          <w:tab w:val="left" w:pos="357"/>
        </w:tabs>
        <w:ind w:left="5245"/>
        <w:rPr>
          <w:rFonts w:ascii="Open Sans" w:hAnsi="Open Sans" w:cs="Open Sans"/>
          <w:sz w:val="20"/>
          <w:lang w:val="sl-SI"/>
        </w:rPr>
      </w:pPr>
      <w:r w:rsidRPr="007F5BBB">
        <w:rPr>
          <w:rFonts w:ascii="Open Sans" w:hAnsi="Open Sans" w:cs="Open Sans"/>
          <w:sz w:val="20"/>
          <w:lang w:val="sl-SI"/>
        </w:rPr>
        <w:t>(</w:t>
      </w:r>
      <w:r w:rsidR="000D105F" w:rsidRPr="007F5BBB">
        <w:rPr>
          <w:rFonts w:ascii="Open Sans" w:hAnsi="Open Sans" w:cs="Open Sans"/>
          <w:sz w:val="20"/>
          <w:lang w:val="sl-SI"/>
        </w:rPr>
        <w:t>I</w:t>
      </w:r>
      <w:r w:rsidRPr="007F5BBB">
        <w:rPr>
          <w:rFonts w:ascii="Open Sans" w:hAnsi="Open Sans" w:cs="Open Sans"/>
          <w:sz w:val="20"/>
          <w:lang w:val="sl-SI"/>
        </w:rPr>
        <w:t>me in priimek ter podpis odgovorne osebe)</w:t>
      </w:r>
    </w:p>
    <w:p w14:paraId="40255DF5" w14:textId="77777777" w:rsidR="007A1FEC" w:rsidRDefault="007A1FEC" w:rsidP="002C3055">
      <w:pPr>
        <w:keepNext/>
        <w:keepLines/>
        <w:widowControl w:val="0"/>
        <w:rPr>
          <w:rFonts w:ascii="Open Sans" w:hAnsi="Open Sans" w:cs="Open Sans"/>
        </w:rPr>
      </w:pPr>
    </w:p>
    <w:p w14:paraId="2BA4DB21" w14:textId="77777777" w:rsidR="007A1FEC" w:rsidRDefault="007A1FEC" w:rsidP="002C3055">
      <w:pPr>
        <w:keepNext/>
        <w:keepLines/>
        <w:widowControl w:val="0"/>
        <w:rPr>
          <w:rFonts w:ascii="Open Sans" w:hAnsi="Open Sans" w:cs="Open Sans"/>
        </w:rPr>
      </w:pPr>
    </w:p>
    <w:p w14:paraId="7666B68C" w14:textId="5B76B854" w:rsidR="000E414B" w:rsidRDefault="00FD5FCE" w:rsidP="00B91677">
      <w:pPr>
        <w:keepNext/>
        <w:keepLines/>
        <w:widowControl w:val="0"/>
      </w:pPr>
      <w:r w:rsidRPr="00B91677">
        <w:rPr>
          <w:rFonts w:ascii="Open Sans" w:hAnsi="Open Sans" w:cs="Open Sans"/>
          <w:sz w:val="18"/>
          <w:szCs w:val="18"/>
        </w:rPr>
        <w:t>Opomba</w:t>
      </w:r>
      <w:r w:rsidR="00696E51" w:rsidRPr="00B91677">
        <w:rPr>
          <w:rFonts w:ascii="Open Sans" w:hAnsi="Open Sans" w:cs="Open Sans"/>
          <w:sz w:val="18"/>
          <w:szCs w:val="18"/>
        </w:rPr>
        <w:t>: Obrazec se po potrebi kopira!</w:t>
      </w:r>
      <w:r w:rsidR="000E414B">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B91677" w:rsidRPr="007F5BBB" w14:paraId="335C2828" w14:textId="77777777" w:rsidTr="00281E10">
        <w:trPr>
          <w:trHeight w:val="105"/>
        </w:trPr>
        <w:tc>
          <w:tcPr>
            <w:tcW w:w="9427" w:type="dxa"/>
            <w:tcBorders>
              <w:top w:val="single" w:sz="4" w:space="0" w:color="auto"/>
              <w:bottom w:val="single" w:sz="4" w:space="0" w:color="auto"/>
            </w:tcBorders>
            <w:shd w:val="clear" w:color="auto" w:fill="auto"/>
          </w:tcPr>
          <w:p w14:paraId="5AEC3939" w14:textId="3FAE740D" w:rsidR="00B91677" w:rsidRPr="007F5BBB" w:rsidRDefault="00B91677" w:rsidP="002C3055">
            <w:pPr>
              <w:keepNext/>
              <w:keepLines/>
              <w:widowControl w:val="0"/>
              <w:rPr>
                <w:rFonts w:ascii="Open Sans" w:hAnsi="Open Sans" w:cs="Open Sans"/>
                <w:i/>
              </w:rPr>
            </w:pPr>
            <w:r w:rsidRPr="007F5BBB">
              <w:rPr>
                <w:rFonts w:ascii="Open Sans" w:hAnsi="Open Sans" w:cs="Open Sans"/>
              </w:rPr>
              <w:lastRenderedPageBreak/>
              <w:t>SEZNAM REFERENC – točka b) vzdrževanje elektrolizerja in kompresorja</w:t>
            </w:r>
          </w:p>
        </w:tc>
      </w:tr>
    </w:tbl>
    <w:p w14:paraId="717D684F" w14:textId="77777777" w:rsidR="00E20DA0" w:rsidRPr="007F5BBB" w:rsidRDefault="00E20DA0" w:rsidP="002C3055">
      <w:pPr>
        <w:keepNext/>
        <w:keepLines/>
        <w:widowControl w:val="0"/>
        <w:tabs>
          <w:tab w:val="num" w:pos="567"/>
          <w:tab w:val="left" w:pos="7938"/>
        </w:tabs>
        <w:outlineLvl w:val="0"/>
        <w:rPr>
          <w:rFonts w:ascii="Open Sans" w:hAnsi="Open Sans" w:cs="Open Sans"/>
        </w:rPr>
      </w:pPr>
    </w:p>
    <w:p w14:paraId="7317A079" w14:textId="0E4B0760" w:rsidR="00E20DA0" w:rsidRPr="007F5BBB" w:rsidRDefault="00E20DA0" w:rsidP="002C3055">
      <w:pPr>
        <w:keepNext/>
        <w:keepLines/>
        <w:widowControl w:val="0"/>
        <w:rPr>
          <w:rFonts w:ascii="Open Sans" w:hAnsi="Open Sans" w:cs="Open Sans"/>
        </w:rPr>
      </w:pPr>
      <w:r w:rsidRPr="007F5BBB">
        <w:rPr>
          <w:rFonts w:ascii="Open Sans" w:hAnsi="Open Sans" w:cs="Open Sans"/>
        </w:rPr>
        <w:t xml:space="preserve">Javno naročilo: </w:t>
      </w:r>
      <w:r w:rsidR="004C20EF" w:rsidRPr="007F5BBB">
        <w:rPr>
          <w:rFonts w:ascii="Open Sans" w:hAnsi="Open Sans" w:cs="Open Sans"/>
          <w:b/>
        </w:rPr>
        <w:t>ENLJ-SIR-264/25</w:t>
      </w:r>
      <w:r w:rsidRPr="007F5BBB">
        <w:rPr>
          <w:rFonts w:ascii="Open Sans" w:hAnsi="Open Sans" w:cs="Open Sans"/>
        </w:rPr>
        <w:t xml:space="preserve"> </w:t>
      </w:r>
      <w:r w:rsidR="009B236B" w:rsidRPr="007F5BBB">
        <w:rPr>
          <w:rFonts w:ascii="Open Sans" w:hAnsi="Open Sans" w:cs="Open Sans"/>
          <w:b/>
        </w:rPr>
        <w:t>Gradnja postrojenja za proizvodnjo vodika</w:t>
      </w:r>
    </w:p>
    <w:p w14:paraId="6C7432DF" w14:textId="77777777" w:rsidR="00E20DA0" w:rsidRPr="007F5BBB" w:rsidRDefault="00E20DA0" w:rsidP="002C3055">
      <w:pPr>
        <w:keepNext/>
        <w:keepLines/>
        <w:widowControl w:val="0"/>
        <w:rPr>
          <w:rFonts w:ascii="Open Sans" w:hAnsi="Open Sans" w:cs="Open Sans"/>
        </w:rPr>
      </w:pPr>
    </w:p>
    <w:p w14:paraId="40D08B06" w14:textId="77777777" w:rsidR="00E20DA0" w:rsidRPr="007F5BBB" w:rsidRDefault="00E20DA0" w:rsidP="002C3055">
      <w:pPr>
        <w:keepNext/>
        <w:keepLines/>
        <w:widowControl w:val="0"/>
        <w:outlineLvl w:val="0"/>
        <w:rPr>
          <w:rFonts w:ascii="Open Sans" w:hAnsi="Open Sans" w:cs="Open Sans"/>
        </w:rPr>
      </w:pPr>
      <w:r w:rsidRPr="007F5BBB">
        <w:rPr>
          <w:rFonts w:ascii="Open Sans" w:hAnsi="Open Sans" w:cs="Open Sans"/>
        </w:rPr>
        <w:t xml:space="preserve">Izjavljamo, da imamo v letih od </w:t>
      </w:r>
      <w:r w:rsidR="00070DBB" w:rsidRPr="007F5BBB">
        <w:rPr>
          <w:rFonts w:ascii="Open Sans" w:hAnsi="Open Sans" w:cs="Open Sans"/>
        </w:rPr>
        <w:t>2018</w:t>
      </w:r>
      <w:r w:rsidRPr="007F5BBB">
        <w:rPr>
          <w:rFonts w:ascii="Open Sans" w:hAnsi="Open Sans" w:cs="Open Sans"/>
        </w:rPr>
        <w:t xml:space="preserve"> do oddaje ponudbe naslednje reference iz naslova predmeta javnega naročila (kot je to navedeno v pogoju 3.2.3.1 REFERENCE – točka b):</w:t>
      </w:r>
    </w:p>
    <w:p w14:paraId="1B724251" w14:textId="77777777" w:rsidR="00E20DA0" w:rsidRPr="007F5BBB" w:rsidRDefault="00E20DA0" w:rsidP="002C3055">
      <w:pPr>
        <w:keepNext/>
        <w:keepLines/>
        <w:widowControl w:val="0"/>
        <w:outlineLvl w:val="0"/>
        <w:rPr>
          <w:rFonts w:ascii="Open Sans" w:hAnsi="Open Sans" w:cs="Open Sans"/>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52"/>
        <w:gridCol w:w="5386"/>
        <w:gridCol w:w="1843"/>
      </w:tblGrid>
      <w:tr w:rsidR="003C7D8C" w:rsidRPr="007F5BBB" w14:paraId="7EB9C903" w14:textId="77777777" w:rsidTr="003C7D8C">
        <w:tc>
          <w:tcPr>
            <w:tcW w:w="2052" w:type="dxa"/>
          </w:tcPr>
          <w:p w14:paraId="0966EECD" w14:textId="77777777" w:rsidR="003C7D8C" w:rsidRPr="007F5BBB" w:rsidRDefault="003C7D8C" w:rsidP="002C3055">
            <w:pPr>
              <w:keepNext/>
              <w:keepLines/>
              <w:widowControl w:val="0"/>
              <w:jc w:val="center"/>
              <w:outlineLvl w:val="0"/>
              <w:rPr>
                <w:rFonts w:ascii="Open Sans" w:hAnsi="Open Sans" w:cs="Open Sans"/>
              </w:rPr>
            </w:pPr>
            <w:r w:rsidRPr="007F5BBB">
              <w:rPr>
                <w:rFonts w:ascii="Open Sans" w:hAnsi="Open Sans" w:cs="Open Sans"/>
              </w:rPr>
              <w:t>Naročnik vzdrževanja</w:t>
            </w:r>
          </w:p>
        </w:tc>
        <w:tc>
          <w:tcPr>
            <w:tcW w:w="5386" w:type="dxa"/>
          </w:tcPr>
          <w:p w14:paraId="4CE3EBFD" w14:textId="57A9D60B" w:rsidR="003C7D8C" w:rsidRPr="007F5BBB" w:rsidRDefault="003C7D8C" w:rsidP="002C3055">
            <w:pPr>
              <w:keepNext/>
              <w:keepLines/>
              <w:widowControl w:val="0"/>
              <w:jc w:val="center"/>
              <w:outlineLvl w:val="0"/>
              <w:rPr>
                <w:rFonts w:ascii="Open Sans" w:hAnsi="Open Sans" w:cs="Open Sans"/>
              </w:rPr>
            </w:pPr>
            <w:r w:rsidRPr="007F5BBB">
              <w:rPr>
                <w:rFonts w:ascii="Open Sans" w:hAnsi="Open Sans" w:cs="Open Sans"/>
              </w:rPr>
              <w:t>Številka in datum pogodbe / naročilnice in predmet z navedbo</w:t>
            </w:r>
            <w:r w:rsidR="006E7F6E">
              <w:rPr>
                <w:rFonts w:ascii="Open Sans" w:hAnsi="Open Sans" w:cs="Open Sans"/>
              </w:rPr>
              <w:t xml:space="preserve"> </w:t>
            </w:r>
            <w:r w:rsidR="006A2AC1" w:rsidRPr="007F5BBB">
              <w:rPr>
                <w:rFonts w:ascii="Open Sans" w:hAnsi="Open Sans" w:cs="Open Sans"/>
                <w:b/>
                <w:bCs/>
              </w:rPr>
              <w:t>vzdrževanj</w:t>
            </w:r>
            <w:r w:rsidR="00AA0C6D" w:rsidRPr="007F5BBB">
              <w:rPr>
                <w:rFonts w:ascii="Open Sans" w:hAnsi="Open Sans" w:cs="Open Sans"/>
                <w:b/>
                <w:bCs/>
              </w:rPr>
              <w:t>a</w:t>
            </w:r>
            <w:r w:rsidR="006A2AC1" w:rsidRPr="007F5BBB">
              <w:rPr>
                <w:rFonts w:ascii="Open Sans" w:hAnsi="Open Sans" w:cs="Open Sans"/>
                <w:b/>
                <w:bCs/>
              </w:rPr>
              <w:t xml:space="preserve"> </w:t>
            </w:r>
            <w:r w:rsidR="00D01D42" w:rsidRPr="007F5BBB">
              <w:rPr>
                <w:rFonts w:ascii="Open Sans" w:hAnsi="Open Sans" w:cs="Open Sans"/>
                <w:b/>
                <w:bCs/>
              </w:rPr>
              <w:t xml:space="preserve">PEM </w:t>
            </w:r>
            <w:r w:rsidR="006A2AC1" w:rsidRPr="007F5BBB">
              <w:rPr>
                <w:rFonts w:ascii="Open Sans" w:hAnsi="Open Sans" w:cs="Open Sans"/>
                <w:b/>
                <w:bCs/>
              </w:rPr>
              <w:t>elektrolizerja</w:t>
            </w:r>
            <w:r w:rsidR="00F0740B" w:rsidRPr="007F5BBB">
              <w:rPr>
                <w:rFonts w:ascii="Open Sans" w:hAnsi="Open Sans" w:cs="Open Sans"/>
                <w:b/>
                <w:bCs/>
              </w:rPr>
              <w:t xml:space="preserve"> ≥ 1 MW</w:t>
            </w:r>
          </w:p>
        </w:tc>
        <w:tc>
          <w:tcPr>
            <w:tcW w:w="1843" w:type="dxa"/>
          </w:tcPr>
          <w:p w14:paraId="5EE1279E" w14:textId="321731AA" w:rsidR="003C7D8C" w:rsidRPr="007F5BBB" w:rsidRDefault="003C7D8C" w:rsidP="002C3055">
            <w:pPr>
              <w:keepNext/>
              <w:keepLines/>
              <w:widowControl w:val="0"/>
              <w:jc w:val="center"/>
              <w:outlineLvl w:val="0"/>
              <w:rPr>
                <w:rFonts w:ascii="Open Sans" w:hAnsi="Open Sans" w:cs="Open Sans"/>
              </w:rPr>
            </w:pPr>
            <w:r w:rsidRPr="007F5BBB">
              <w:rPr>
                <w:rFonts w:ascii="Open Sans" w:hAnsi="Open Sans" w:cs="Open Sans"/>
              </w:rPr>
              <w:t xml:space="preserve">Obdobje vzdrževanja </w:t>
            </w:r>
            <w:r w:rsidR="00AA0C6D" w:rsidRPr="007F5BBB">
              <w:rPr>
                <w:rFonts w:ascii="Open Sans" w:hAnsi="Open Sans" w:cs="Open Sans"/>
              </w:rPr>
              <w:t>elektrolizerja</w:t>
            </w:r>
          </w:p>
        </w:tc>
      </w:tr>
      <w:tr w:rsidR="003C7D8C" w:rsidRPr="007F5BBB" w14:paraId="2651F175" w14:textId="77777777" w:rsidTr="006238DF">
        <w:trPr>
          <w:trHeight w:val="510"/>
        </w:trPr>
        <w:tc>
          <w:tcPr>
            <w:tcW w:w="2052" w:type="dxa"/>
          </w:tcPr>
          <w:p w14:paraId="38617885"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0E5946AF"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11F95C2D" w14:textId="77777777" w:rsidR="003C7D8C" w:rsidRPr="007F5BBB" w:rsidRDefault="003C7D8C" w:rsidP="002C3055">
            <w:pPr>
              <w:keepNext/>
              <w:keepLines/>
              <w:widowControl w:val="0"/>
              <w:spacing w:before="240" w:after="240"/>
              <w:outlineLvl w:val="0"/>
              <w:rPr>
                <w:rFonts w:ascii="Open Sans" w:hAnsi="Open Sans" w:cs="Open Sans"/>
                <w:b/>
              </w:rPr>
            </w:pPr>
          </w:p>
        </w:tc>
      </w:tr>
      <w:tr w:rsidR="003C7D8C" w:rsidRPr="007F5BBB" w14:paraId="0DE6B7A4" w14:textId="77777777" w:rsidTr="006238DF">
        <w:trPr>
          <w:trHeight w:val="510"/>
        </w:trPr>
        <w:tc>
          <w:tcPr>
            <w:tcW w:w="2052" w:type="dxa"/>
          </w:tcPr>
          <w:p w14:paraId="30A8D771"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585DDDE5"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24167DD9" w14:textId="77777777" w:rsidR="003C7D8C" w:rsidRPr="007F5BBB" w:rsidRDefault="003C7D8C" w:rsidP="002C3055">
            <w:pPr>
              <w:keepNext/>
              <w:keepLines/>
              <w:widowControl w:val="0"/>
              <w:spacing w:before="240" w:after="240"/>
              <w:outlineLvl w:val="0"/>
              <w:rPr>
                <w:rFonts w:ascii="Open Sans" w:hAnsi="Open Sans" w:cs="Open Sans"/>
                <w:b/>
              </w:rPr>
            </w:pPr>
          </w:p>
        </w:tc>
      </w:tr>
      <w:tr w:rsidR="003C7D8C" w:rsidRPr="007F5BBB" w14:paraId="351F7D28" w14:textId="77777777" w:rsidTr="006238DF">
        <w:trPr>
          <w:trHeight w:val="510"/>
        </w:trPr>
        <w:tc>
          <w:tcPr>
            <w:tcW w:w="2052" w:type="dxa"/>
          </w:tcPr>
          <w:p w14:paraId="671FBED4"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47E8CA52"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48A67691" w14:textId="77777777" w:rsidR="003C7D8C" w:rsidRPr="007F5BBB" w:rsidRDefault="003C7D8C" w:rsidP="002C3055">
            <w:pPr>
              <w:keepNext/>
              <w:keepLines/>
              <w:widowControl w:val="0"/>
              <w:spacing w:before="240" w:after="240"/>
              <w:outlineLvl w:val="0"/>
              <w:rPr>
                <w:rFonts w:ascii="Open Sans" w:hAnsi="Open Sans" w:cs="Open Sans"/>
                <w:b/>
              </w:rPr>
            </w:pPr>
          </w:p>
        </w:tc>
      </w:tr>
      <w:tr w:rsidR="006A2AC1" w:rsidRPr="007F5BBB" w14:paraId="5BB2BD18" w14:textId="77777777" w:rsidTr="00B04CA1">
        <w:tc>
          <w:tcPr>
            <w:tcW w:w="2052" w:type="dxa"/>
          </w:tcPr>
          <w:p w14:paraId="1DF3931F" w14:textId="77777777" w:rsidR="006A2AC1" w:rsidRPr="007F5BBB" w:rsidRDefault="006A2AC1" w:rsidP="002C3055">
            <w:pPr>
              <w:keepNext/>
              <w:keepLines/>
              <w:widowControl w:val="0"/>
              <w:jc w:val="center"/>
              <w:outlineLvl w:val="0"/>
              <w:rPr>
                <w:rFonts w:ascii="Open Sans" w:hAnsi="Open Sans" w:cs="Open Sans"/>
              </w:rPr>
            </w:pPr>
            <w:r w:rsidRPr="007F5BBB">
              <w:rPr>
                <w:rFonts w:ascii="Open Sans" w:hAnsi="Open Sans" w:cs="Open Sans"/>
              </w:rPr>
              <w:t>Naročnik vzdrževanja</w:t>
            </w:r>
          </w:p>
        </w:tc>
        <w:tc>
          <w:tcPr>
            <w:tcW w:w="5386" w:type="dxa"/>
          </w:tcPr>
          <w:p w14:paraId="245FDE03" w14:textId="665CF036" w:rsidR="006A2AC1" w:rsidRPr="007F5BBB" w:rsidRDefault="006A2AC1" w:rsidP="002C3055">
            <w:pPr>
              <w:keepNext/>
              <w:keepLines/>
              <w:widowControl w:val="0"/>
              <w:jc w:val="center"/>
              <w:outlineLvl w:val="0"/>
              <w:rPr>
                <w:rFonts w:ascii="Open Sans" w:hAnsi="Open Sans" w:cs="Open Sans"/>
              </w:rPr>
            </w:pPr>
            <w:r w:rsidRPr="007F5BBB">
              <w:rPr>
                <w:rFonts w:ascii="Open Sans" w:hAnsi="Open Sans" w:cs="Open Sans"/>
              </w:rPr>
              <w:t xml:space="preserve">Številka in datum pogodbe / naročilnice in predmet z navedbo </w:t>
            </w:r>
            <w:r w:rsidRPr="007F5BBB">
              <w:rPr>
                <w:rFonts w:ascii="Open Sans" w:hAnsi="Open Sans" w:cs="Open Sans"/>
                <w:b/>
                <w:bCs/>
              </w:rPr>
              <w:t>vzdrževanj</w:t>
            </w:r>
            <w:r w:rsidR="00AA0C6D" w:rsidRPr="007F5BBB">
              <w:rPr>
                <w:rFonts w:ascii="Open Sans" w:hAnsi="Open Sans" w:cs="Open Sans"/>
                <w:b/>
                <w:bCs/>
              </w:rPr>
              <w:t>a</w:t>
            </w:r>
            <w:r w:rsidRPr="007F5BBB">
              <w:rPr>
                <w:rFonts w:ascii="Open Sans" w:hAnsi="Open Sans" w:cs="Open Sans"/>
                <w:b/>
                <w:bCs/>
              </w:rPr>
              <w:t xml:space="preserve"> kompresorjev </w:t>
            </w:r>
            <w:r w:rsidRPr="007F5BBB">
              <w:rPr>
                <w:rFonts w:ascii="Open Sans" w:hAnsi="Open Sans" w:cs="Open Sans"/>
              </w:rPr>
              <w:t>za stiskanje vodika</w:t>
            </w:r>
            <w:r w:rsidR="00F0740B" w:rsidRPr="007F5BBB">
              <w:rPr>
                <w:rFonts w:ascii="Open Sans" w:hAnsi="Open Sans" w:cs="Open Sans"/>
              </w:rPr>
              <w:t xml:space="preserve"> (≥ 350 barg)</w:t>
            </w:r>
          </w:p>
        </w:tc>
        <w:tc>
          <w:tcPr>
            <w:tcW w:w="1843" w:type="dxa"/>
          </w:tcPr>
          <w:p w14:paraId="0CD4D316" w14:textId="2595B910" w:rsidR="006A2AC1" w:rsidRPr="007F5BBB" w:rsidRDefault="006A2AC1" w:rsidP="002C3055">
            <w:pPr>
              <w:keepNext/>
              <w:keepLines/>
              <w:widowControl w:val="0"/>
              <w:jc w:val="center"/>
              <w:outlineLvl w:val="0"/>
              <w:rPr>
                <w:rFonts w:ascii="Open Sans" w:hAnsi="Open Sans" w:cs="Open Sans"/>
              </w:rPr>
            </w:pPr>
            <w:r w:rsidRPr="007F5BBB">
              <w:rPr>
                <w:rFonts w:ascii="Open Sans" w:hAnsi="Open Sans" w:cs="Open Sans"/>
              </w:rPr>
              <w:t xml:space="preserve">Obdobje vzdrževanja </w:t>
            </w:r>
            <w:r w:rsidR="004249CC">
              <w:rPr>
                <w:rFonts w:ascii="Open Sans" w:hAnsi="Open Sans" w:cs="Open Sans"/>
              </w:rPr>
              <w:t>kompresorjev</w:t>
            </w:r>
          </w:p>
        </w:tc>
      </w:tr>
      <w:tr w:rsidR="003C7D8C" w:rsidRPr="007F5BBB" w14:paraId="3C1E4F78" w14:textId="77777777" w:rsidTr="006238DF">
        <w:trPr>
          <w:trHeight w:val="510"/>
        </w:trPr>
        <w:tc>
          <w:tcPr>
            <w:tcW w:w="2052" w:type="dxa"/>
          </w:tcPr>
          <w:p w14:paraId="2608C5AA"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3993E0DA"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7925D9B8" w14:textId="77777777" w:rsidR="003C7D8C" w:rsidRPr="007F5BBB" w:rsidRDefault="003C7D8C" w:rsidP="002C3055">
            <w:pPr>
              <w:keepNext/>
              <w:keepLines/>
              <w:widowControl w:val="0"/>
              <w:spacing w:before="240" w:after="240"/>
              <w:outlineLvl w:val="0"/>
              <w:rPr>
                <w:rFonts w:ascii="Open Sans" w:hAnsi="Open Sans" w:cs="Open Sans"/>
                <w:b/>
              </w:rPr>
            </w:pPr>
          </w:p>
        </w:tc>
      </w:tr>
      <w:tr w:rsidR="003C7D8C" w:rsidRPr="007F5BBB" w14:paraId="1DC23369" w14:textId="77777777" w:rsidTr="006238DF">
        <w:trPr>
          <w:trHeight w:val="510"/>
        </w:trPr>
        <w:tc>
          <w:tcPr>
            <w:tcW w:w="2052" w:type="dxa"/>
          </w:tcPr>
          <w:p w14:paraId="71DB9086"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0F444E08"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4A724B5E" w14:textId="77777777" w:rsidR="003C7D8C" w:rsidRPr="007F5BBB" w:rsidRDefault="003C7D8C" w:rsidP="002C3055">
            <w:pPr>
              <w:keepNext/>
              <w:keepLines/>
              <w:widowControl w:val="0"/>
              <w:spacing w:before="240" w:after="240"/>
              <w:outlineLvl w:val="0"/>
              <w:rPr>
                <w:rFonts w:ascii="Open Sans" w:hAnsi="Open Sans" w:cs="Open Sans"/>
                <w:b/>
              </w:rPr>
            </w:pPr>
          </w:p>
        </w:tc>
      </w:tr>
      <w:tr w:rsidR="003C7D8C" w:rsidRPr="007F5BBB" w14:paraId="29F61919" w14:textId="77777777" w:rsidTr="006238DF">
        <w:trPr>
          <w:trHeight w:val="510"/>
        </w:trPr>
        <w:tc>
          <w:tcPr>
            <w:tcW w:w="2052" w:type="dxa"/>
          </w:tcPr>
          <w:p w14:paraId="3E3B09F4" w14:textId="77777777" w:rsidR="003C7D8C" w:rsidRPr="007F5BBB" w:rsidRDefault="003C7D8C" w:rsidP="002C3055">
            <w:pPr>
              <w:keepNext/>
              <w:keepLines/>
              <w:widowControl w:val="0"/>
              <w:spacing w:before="240" w:after="240"/>
              <w:outlineLvl w:val="0"/>
              <w:rPr>
                <w:rFonts w:ascii="Open Sans" w:hAnsi="Open Sans" w:cs="Open Sans"/>
                <w:b/>
              </w:rPr>
            </w:pPr>
          </w:p>
        </w:tc>
        <w:tc>
          <w:tcPr>
            <w:tcW w:w="5386" w:type="dxa"/>
          </w:tcPr>
          <w:p w14:paraId="79F9A210" w14:textId="77777777" w:rsidR="003C7D8C" w:rsidRPr="007F5BBB" w:rsidRDefault="003C7D8C" w:rsidP="002C3055">
            <w:pPr>
              <w:keepNext/>
              <w:keepLines/>
              <w:widowControl w:val="0"/>
              <w:spacing w:before="240" w:after="240"/>
              <w:outlineLvl w:val="0"/>
              <w:rPr>
                <w:rFonts w:ascii="Open Sans" w:hAnsi="Open Sans" w:cs="Open Sans"/>
                <w:b/>
              </w:rPr>
            </w:pPr>
          </w:p>
        </w:tc>
        <w:tc>
          <w:tcPr>
            <w:tcW w:w="1843" w:type="dxa"/>
          </w:tcPr>
          <w:p w14:paraId="78CB4A80" w14:textId="77777777" w:rsidR="003C7D8C" w:rsidRPr="007F5BBB" w:rsidRDefault="003C7D8C" w:rsidP="002C3055">
            <w:pPr>
              <w:keepNext/>
              <w:keepLines/>
              <w:widowControl w:val="0"/>
              <w:spacing w:before="240" w:after="240"/>
              <w:outlineLvl w:val="0"/>
              <w:rPr>
                <w:rFonts w:ascii="Open Sans" w:hAnsi="Open Sans" w:cs="Open Sans"/>
                <w:b/>
              </w:rPr>
            </w:pPr>
          </w:p>
        </w:tc>
      </w:tr>
    </w:tbl>
    <w:p w14:paraId="6074977B" w14:textId="77777777" w:rsidR="00E20DA0" w:rsidRPr="007F5BBB" w:rsidRDefault="00E20DA0" w:rsidP="002C3055">
      <w:pPr>
        <w:keepNext/>
        <w:keepLines/>
        <w:widowControl w:val="0"/>
        <w:outlineLvl w:val="0"/>
        <w:rPr>
          <w:rFonts w:ascii="Open Sans" w:hAnsi="Open Sans" w:cs="Open Sans"/>
          <w:b/>
        </w:rPr>
      </w:pPr>
    </w:p>
    <w:p w14:paraId="73E427B7" w14:textId="1DF7A806" w:rsidR="00E20DA0" w:rsidRPr="007F5BBB" w:rsidRDefault="00E20DA0" w:rsidP="002C3055">
      <w:pPr>
        <w:keepNext/>
        <w:keepLines/>
        <w:widowControl w:val="0"/>
        <w:outlineLvl w:val="0"/>
        <w:rPr>
          <w:rFonts w:ascii="Open Sans" w:hAnsi="Open Sans" w:cs="Open Sans"/>
          <w:b/>
        </w:rPr>
      </w:pPr>
    </w:p>
    <w:p w14:paraId="6F8FE7FE" w14:textId="77777777" w:rsidR="00B91677" w:rsidRPr="007F5BBB" w:rsidRDefault="00B91677" w:rsidP="00B91677">
      <w:pPr>
        <w:pStyle w:val="Telobesedila-zamik"/>
        <w:keepNext/>
        <w:keepLines/>
        <w:widowControl w:val="0"/>
        <w:ind w:left="0"/>
        <w:outlineLvl w:val="0"/>
        <w:rPr>
          <w:rFonts w:ascii="Open Sans" w:hAnsi="Open Sans" w:cs="Open Sans"/>
          <w:sz w:val="20"/>
          <w:lang w:val="sl-SI"/>
        </w:rPr>
      </w:pPr>
      <w:r w:rsidRPr="007F5BBB">
        <w:rPr>
          <w:rFonts w:ascii="Open Sans" w:hAnsi="Open Sans" w:cs="Open Sans"/>
          <w:sz w:val="20"/>
          <w:lang w:val="sl-SI"/>
        </w:rPr>
        <w:t>Kraj in datum: __________________________</w:t>
      </w:r>
    </w:p>
    <w:p w14:paraId="7EC3EF7C" w14:textId="77777777" w:rsidR="00B91677" w:rsidRPr="00F52858" w:rsidRDefault="00B91677" w:rsidP="00B91677">
      <w:pPr>
        <w:keepNext/>
        <w:keepLines/>
        <w:widowControl w:val="0"/>
        <w:tabs>
          <w:tab w:val="left" w:pos="284"/>
        </w:tabs>
        <w:rPr>
          <w:rFonts w:ascii="Open Sans" w:hAnsi="Open Sans" w:cs="Open Sans"/>
          <w:bCs/>
        </w:rPr>
      </w:pPr>
    </w:p>
    <w:p w14:paraId="3DC75DC2" w14:textId="77777777" w:rsidR="00B91677" w:rsidRPr="00F52858" w:rsidRDefault="00B91677" w:rsidP="00B91677">
      <w:pPr>
        <w:keepNext/>
        <w:keepLines/>
        <w:widowControl w:val="0"/>
        <w:ind w:left="5245"/>
        <w:rPr>
          <w:rFonts w:ascii="Open Sans" w:hAnsi="Open Sans" w:cs="Open Sans"/>
          <w:bCs/>
        </w:rPr>
      </w:pPr>
      <w:r w:rsidRPr="00F52858">
        <w:rPr>
          <w:rFonts w:ascii="Open Sans" w:hAnsi="Open Sans" w:cs="Open Sans"/>
          <w:bCs/>
        </w:rPr>
        <w:t>________________________</w:t>
      </w:r>
    </w:p>
    <w:p w14:paraId="2464C31B" w14:textId="77777777" w:rsidR="00B91677" w:rsidRPr="00F52858" w:rsidRDefault="00B91677" w:rsidP="00B91677">
      <w:pPr>
        <w:keepNext/>
        <w:keepLines/>
        <w:widowControl w:val="0"/>
        <w:ind w:left="5245"/>
        <w:rPr>
          <w:rFonts w:ascii="Open Sans" w:hAnsi="Open Sans" w:cs="Open Sans"/>
          <w:bCs/>
        </w:rPr>
      </w:pPr>
      <w:r w:rsidRPr="00F52858">
        <w:rPr>
          <w:rFonts w:ascii="Open Sans" w:hAnsi="Open Sans" w:cs="Open Sans"/>
          <w:bCs/>
        </w:rPr>
        <w:t>(Naziv</w:t>
      </w:r>
      <w:r>
        <w:rPr>
          <w:rFonts w:ascii="Open Sans" w:hAnsi="Open Sans" w:cs="Open Sans"/>
          <w:bCs/>
        </w:rPr>
        <w:t xml:space="preserve"> gospodarskega subjekta</w:t>
      </w:r>
      <w:r w:rsidRPr="00F52858">
        <w:rPr>
          <w:rFonts w:ascii="Open Sans" w:hAnsi="Open Sans" w:cs="Open Sans"/>
          <w:bCs/>
        </w:rPr>
        <w:t>)</w:t>
      </w:r>
    </w:p>
    <w:p w14:paraId="489D9E4D" w14:textId="77777777" w:rsidR="00B91677" w:rsidRPr="00F52858" w:rsidRDefault="00B91677" w:rsidP="00B91677">
      <w:pPr>
        <w:keepNext/>
        <w:keepLines/>
        <w:widowControl w:val="0"/>
        <w:ind w:left="5245"/>
        <w:rPr>
          <w:rFonts w:ascii="Open Sans" w:hAnsi="Open Sans" w:cs="Open Sans"/>
          <w:bCs/>
        </w:rPr>
      </w:pPr>
    </w:p>
    <w:p w14:paraId="61CED25A" w14:textId="77777777" w:rsidR="00B91677" w:rsidRPr="00F52858" w:rsidRDefault="00B91677" w:rsidP="00B91677">
      <w:pPr>
        <w:keepNext/>
        <w:keepLines/>
        <w:widowControl w:val="0"/>
        <w:ind w:left="5245"/>
        <w:rPr>
          <w:rFonts w:ascii="Open Sans" w:hAnsi="Open Sans" w:cs="Open Sans"/>
          <w:bCs/>
        </w:rPr>
      </w:pPr>
      <w:r w:rsidRPr="00F52858">
        <w:rPr>
          <w:rFonts w:ascii="Open Sans" w:hAnsi="Open Sans" w:cs="Open Sans"/>
          <w:bCs/>
        </w:rPr>
        <w:t>_________________________________</w:t>
      </w:r>
    </w:p>
    <w:p w14:paraId="5668B37D" w14:textId="77777777" w:rsidR="00B91677" w:rsidRPr="007F5BBB" w:rsidRDefault="00B91677" w:rsidP="00B91677">
      <w:pPr>
        <w:pStyle w:val="Telobesedila-zamik"/>
        <w:keepNext/>
        <w:keepLines/>
        <w:widowControl w:val="0"/>
        <w:tabs>
          <w:tab w:val="left" w:pos="357"/>
        </w:tabs>
        <w:ind w:left="5245"/>
        <w:rPr>
          <w:rFonts w:ascii="Open Sans" w:hAnsi="Open Sans" w:cs="Open Sans"/>
          <w:sz w:val="20"/>
          <w:lang w:val="sl-SI"/>
        </w:rPr>
      </w:pPr>
      <w:r w:rsidRPr="007F5BBB">
        <w:rPr>
          <w:rFonts w:ascii="Open Sans" w:hAnsi="Open Sans" w:cs="Open Sans"/>
          <w:sz w:val="20"/>
          <w:lang w:val="sl-SI"/>
        </w:rPr>
        <w:t>(Ime in priimek ter podpis odgovorne osebe)</w:t>
      </w:r>
    </w:p>
    <w:p w14:paraId="09BAB8BA" w14:textId="77777777" w:rsidR="00B91677" w:rsidRDefault="00B91677" w:rsidP="00B91677">
      <w:pPr>
        <w:keepNext/>
        <w:keepLines/>
        <w:widowControl w:val="0"/>
        <w:rPr>
          <w:rFonts w:ascii="Open Sans" w:hAnsi="Open Sans" w:cs="Open Sans"/>
        </w:rPr>
      </w:pPr>
    </w:p>
    <w:p w14:paraId="5B4D63C7" w14:textId="77777777" w:rsidR="00B91677" w:rsidRDefault="00B91677" w:rsidP="00B91677">
      <w:pPr>
        <w:keepNext/>
        <w:keepLines/>
        <w:widowControl w:val="0"/>
        <w:rPr>
          <w:rFonts w:ascii="Open Sans" w:hAnsi="Open Sans" w:cs="Open Sans"/>
        </w:rPr>
      </w:pPr>
    </w:p>
    <w:p w14:paraId="42F9A993" w14:textId="77777777" w:rsidR="00B91677" w:rsidRDefault="00B91677" w:rsidP="00B91677">
      <w:pPr>
        <w:keepNext/>
        <w:keepLines/>
        <w:widowControl w:val="0"/>
      </w:pPr>
      <w:r w:rsidRPr="00B91677">
        <w:rPr>
          <w:rFonts w:ascii="Open Sans" w:hAnsi="Open Sans" w:cs="Open Sans"/>
          <w:sz w:val="18"/>
          <w:szCs w:val="18"/>
        </w:rPr>
        <w:t>Opomba: Obrazec se po potrebi kopira!</w:t>
      </w:r>
      <w: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7A1FEC" w:rsidRPr="007F5BBB" w14:paraId="39FF403D" w14:textId="77777777" w:rsidTr="001C3421">
        <w:trPr>
          <w:trHeight w:val="105"/>
        </w:trPr>
        <w:tc>
          <w:tcPr>
            <w:tcW w:w="9427" w:type="dxa"/>
            <w:tcBorders>
              <w:top w:val="single" w:sz="4" w:space="0" w:color="auto"/>
              <w:bottom w:val="single" w:sz="4" w:space="0" w:color="auto"/>
            </w:tcBorders>
          </w:tcPr>
          <w:p w14:paraId="6C3EA2FA" w14:textId="0668FAE3" w:rsidR="007A1FEC" w:rsidRPr="007F5BBB" w:rsidRDefault="007A1FEC" w:rsidP="007A1FEC">
            <w:pPr>
              <w:keepNext/>
              <w:keepLines/>
              <w:widowControl w:val="0"/>
              <w:rPr>
                <w:rFonts w:ascii="Open Sans" w:hAnsi="Open Sans" w:cs="Open Sans"/>
              </w:rPr>
            </w:pPr>
            <w:r w:rsidRPr="007F5BBB">
              <w:rPr>
                <w:rFonts w:ascii="Open Sans" w:hAnsi="Open Sans" w:cs="Open Sans"/>
              </w:rPr>
              <w:lastRenderedPageBreak/>
              <w:t>POTRDILO – REFERENCE – točka a/1 dobava opreme postrojenja za proizvodnjo vodika</w:t>
            </w:r>
            <w:r w:rsidRPr="007F5BBB">
              <w:rPr>
                <w:rFonts w:ascii="Open Sans" w:hAnsi="Open Sans" w:cs="Open Sans"/>
                <w:strike/>
              </w:rPr>
              <w:t xml:space="preserve"> </w:t>
            </w:r>
          </w:p>
        </w:tc>
      </w:tr>
    </w:tbl>
    <w:p w14:paraId="105041E6" w14:textId="77777777" w:rsidR="006E39D2" w:rsidRPr="007F5BBB" w:rsidRDefault="006E39D2" w:rsidP="002C3055">
      <w:pPr>
        <w:keepNext/>
        <w:keepLines/>
        <w:widowControl w:val="0"/>
        <w:tabs>
          <w:tab w:val="left" w:pos="284"/>
        </w:tabs>
        <w:rPr>
          <w:rFonts w:ascii="Open Sans" w:hAnsi="Open Sans" w:cs="Open Sans"/>
        </w:rPr>
      </w:pPr>
    </w:p>
    <w:p w14:paraId="71FCD0F2" w14:textId="77777777" w:rsidR="00B2593D" w:rsidRPr="007F5BBB" w:rsidRDefault="00B2593D" w:rsidP="002C3055">
      <w:pPr>
        <w:keepNext/>
        <w:keepLines/>
        <w:widowControl w:val="0"/>
        <w:outlineLvl w:val="2"/>
        <w:rPr>
          <w:rFonts w:ascii="Open Sans" w:hAnsi="Open Sans" w:cs="Open Sans"/>
        </w:rPr>
      </w:pPr>
      <w:r w:rsidRPr="007F5BBB">
        <w:rPr>
          <w:rFonts w:ascii="Open Sans" w:hAnsi="Open Sans" w:cs="Open Sans"/>
        </w:rPr>
        <w:t>Naziv in naslov investitorja referenčnega objekta:</w:t>
      </w:r>
    </w:p>
    <w:p w14:paraId="0AE8BD31" w14:textId="77777777" w:rsidR="00B2593D" w:rsidRPr="007F5BBB" w:rsidRDefault="00B2593D" w:rsidP="002C3055">
      <w:pPr>
        <w:keepNext/>
        <w:keepLines/>
        <w:widowControl w:val="0"/>
        <w:outlineLvl w:val="2"/>
        <w:rPr>
          <w:rFonts w:ascii="Open Sans" w:hAnsi="Open Sans" w:cs="Open Sans"/>
        </w:rPr>
      </w:pPr>
    </w:p>
    <w:p w14:paraId="1DAEBC39" w14:textId="77777777" w:rsidR="00B2593D" w:rsidRPr="007F5BBB" w:rsidRDefault="00B2593D" w:rsidP="002C3055">
      <w:pPr>
        <w:keepNext/>
        <w:keepLines/>
        <w:widowControl w:val="0"/>
        <w:outlineLvl w:val="2"/>
        <w:rPr>
          <w:rFonts w:ascii="Open Sans" w:hAnsi="Open Sans" w:cs="Open Sans"/>
        </w:rPr>
      </w:pPr>
      <w:r w:rsidRPr="007F5BBB">
        <w:rPr>
          <w:rFonts w:ascii="Open Sans" w:hAnsi="Open Sans" w:cs="Open Sans"/>
        </w:rPr>
        <w:t>_______________</w:t>
      </w:r>
      <w:r w:rsidR="00B90E41" w:rsidRPr="007F5BBB">
        <w:rPr>
          <w:rFonts w:ascii="Open Sans" w:hAnsi="Open Sans" w:cs="Open Sans"/>
        </w:rPr>
        <w:t>________</w:t>
      </w:r>
      <w:r w:rsidRPr="007F5BBB">
        <w:rPr>
          <w:rFonts w:ascii="Open Sans" w:hAnsi="Open Sans" w:cs="Open Sans"/>
        </w:rPr>
        <w:t>___________________________</w:t>
      </w:r>
    </w:p>
    <w:p w14:paraId="53778BC1" w14:textId="77777777" w:rsidR="00B2593D" w:rsidRPr="007F5BBB" w:rsidRDefault="00B2593D" w:rsidP="002C3055">
      <w:pPr>
        <w:keepNext/>
        <w:keepLines/>
        <w:widowControl w:val="0"/>
        <w:jc w:val="center"/>
        <w:outlineLvl w:val="2"/>
        <w:rPr>
          <w:rFonts w:ascii="Open Sans" w:hAnsi="Open Sans" w:cs="Open Sans"/>
          <w:b/>
        </w:rPr>
      </w:pPr>
    </w:p>
    <w:p w14:paraId="2C395C08" w14:textId="77777777" w:rsidR="00B2593D" w:rsidRPr="007F5BBB" w:rsidRDefault="00B2593D" w:rsidP="002C3055">
      <w:pPr>
        <w:keepNext/>
        <w:keepLines/>
        <w:widowControl w:val="0"/>
        <w:jc w:val="center"/>
        <w:outlineLvl w:val="2"/>
        <w:rPr>
          <w:rFonts w:ascii="Open Sans" w:hAnsi="Open Sans" w:cs="Open Sans"/>
        </w:rPr>
      </w:pPr>
      <w:r w:rsidRPr="007F5BBB">
        <w:rPr>
          <w:rFonts w:ascii="Open Sans" w:hAnsi="Open Sans" w:cs="Open Sans"/>
        </w:rPr>
        <w:t>POTRDILO – REFERENCE</w:t>
      </w:r>
    </w:p>
    <w:p w14:paraId="39773AC7" w14:textId="77777777" w:rsidR="00B2593D" w:rsidRPr="007F5BBB" w:rsidRDefault="00B2593D" w:rsidP="002C3055">
      <w:pPr>
        <w:keepNext/>
        <w:keepLines/>
        <w:widowControl w:val="0"/>
        <w:tabs>
          <w:tab w:val="left" w:pos="284"/>
        </w:tabs>
        <w:rPr>
          <w:rFonts w:ascii="Open Sans" w:hAnsi="Open Sans" w:cs="Open Sans"/>
        </w:rPr>
      </w:pPr>
    </w:p>
    <w:p w14:paraId="2E16B2D2" w14:textId="37A35E25" w:rsidR="00B2593D" w:rsidRPr="007F5BBB" w:rsidRDefault="00B2593D" w:rsidP="002C3055">
      <w:pPr>
        <w:keepNext/>
        <w:keepLines/>
        <w:widowControl w:val="0"/>
        <w:rPr>
          <w:rFonts w:ascii="Open Sans" w:hAnsi="Open Sans" w:cs="Open Sans"/>
        </w:rPr>
      </w:pPr>
      <w:r w:rsidRPr="007F5BBB">
        <w:rPr>
          <w:rFonts w:ascii="Open Sans" w:hAnsi="Open Sans" w:cs="Open Sans"/>
        </w:rPr>
        <w:t xml:space="preserve">V zvezi z oddajo javnega naročila št. </w:t>
      </w:r>
      <w:r w:rsidR="004C20EF" w:rsidRPr="007F5BBB">
        <w:rPr>
          <w:rFonts w:ascii="Open Sans" w:hAnsi="Open Sans" w:cs="Open Sans"/>
          <w:b/>
        </w:rPr>
        <w:t>ENLJ-SIR-264/25</w:t>
      </w:r>
      <w:r w:rsidR="00D858DA" w:rsidRPr="007F5BBB">
        <w:rPr>
          <w:rFonts w:ascii="Open Sans" w:hAnsi="Open Sans" w:cs="Open Sans"/>
          <w:b/>
        </w:rPr>
        <w:t xml:space="preserve"> </w:t>
      </w:r>
      <w:r w:rsidR="006A2AC1" w:rsidRPr="007F5BBB">
        <w:rPr>
          <w:rFonts w:ascii="Open Sans" w:hAnsi="Open Sans" w:cs="Open Sans"/>
          <w:b/>
        </w:rPr>
        <w:t>Gradnja postrojenja za proizvodnjo vodika</w:t>
      </w:r>
      <w:r w:rsidR="006A2AC1" w:rsidRPr="007F5BBB">
        <w:rPr>
          <w:rFonts w:ascii="Open Sans" w:hAnsi="Open Sans" w:cs="Open Sans"/>
        </w:rPr>
        <w:t xml:space="preserve"> </w:t>
      </w:r>
      <w:r w:rsidRPr="007F5BBB">
        <w:rPr>
          <w:rFonts w:ascii="Open Sans" w:hAnsi="Open Sans" w:cs="Open Sans"/>
        </w:rPr>
        <w:t>potrjujemo, da je:</w:t>
      </w:r>
    </w:p>
    <w:p w14:paraId="37D6E38D" w14:textId="77777777" w:rsidR="00B2593D" w:rsidRPr="007F5BBB" w:rsidRDefault="00B2593D" w:rsidP="002C3055">
      <w:pPr>
        <w:keepNext/>
        <w:keepLines/>
        <w:widowControl w:val="0"/>
        <w:rPr>
          <w:rFonts w:ascii="Open Sans" w:hAnsi="Open Sans" w:cs="Open Sans"/>
        </w:rPr>
      </w:pPr>
    </w:p>
    <w:p w14:paraId="49E47A14" w14:textId="77777777" w:rsidR="00B2593D" w:rsidRPr="007F5BBB" w:rsidRDefault="00B2593D" w:rsidP="002C3055">
      <w:pPr>
        <w:keepNext/>
        <w:keepLines/>
        <w:widowControl w:val="0"/>
        <w:rPr>
          <w:rFonts w:ascii="Open Sans" w:hAnsi="Open Sans" w:cs="Open Sans"/>
        </w:rPr>
      </w:pPr>
      <w:r w:rsidRPr="007F5BBB">
        <w:rPr>
          <w:rFonts w:ascii="Open Sans" w:hAnsi="Open Sans" w:cs="Open Sans"/>
        </w:rPr>
        <w:t>_________________________________________________________________________</w:t>
      </w:r>
      <w:r w:rsidR="003434E8" w:rsidRPr="007F5BBB">
        <w:rPr>
          <w:rFonts w:ascii="Open Sans" w:hAnsi="Open Sans" w:cs="Open Sans"/>
        </w:rPr>
        <w:t>__________</w:t>
      </w:r>
    </w:p>
    <w:p w14:paraId="5D2C33A5" w14:textId="77777777" w:rsidR="00B2593D" w:rsidRPr="007F5BBB" w:rsidRDefault="00B2593D" w:rsidP="002C3055">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03C62DBE" w14:textId="77777777" w:rsidR="00B2593D" w:rsidRPr="007F5BBB" w:rsidRDefault="00B2593D" w:rsidP="002C3055">
      <w:pPr>
        <w:keepNext/>
        <w:keepLines/>
        <w:widowControl w:val="0"/>
        <w:tabs>
          <w:tab w:val="left" w:pos="-589"/>
        </w:tabs>
        <w:ind w:right="-6518"/>
        <w:rPr>
          <w:rFonts w:ascii="Open Sans" w:hAnsi="Open Sans" w:cs="Open Sans"/>
        </w:rPr>
      </w:pPr>
    </w:p>
    <w:p w14:paraId="64D57B9B" w14:textId="77777777" w:rsidR="00B2593D" w:rsidRPr="007F5BBB" w:rsidRDefault="00B2593D" w:rsidP="002C3055">
      <w:pPr>
        <w:keepNext/>
        <w:keepLines/>
        <w:widowControl w:val="0"/>
        <w:ind w:right="-6518"/>
        <w:rPr>
          <w:rFonts w:ascii="Open Sans" w:hAnsi="Open Sans" w:cs="Open Sans"/>
        </w:rPr>
      </w:pPr>
      <w:r w:rsidRPr="007F5BBB">
        <w:rPr>
          <w:rFonts w:ascii="Open Sans" w:hAnsi="Open Sans" w:cs="Open Sans"/>
        </w:rPr>
        <w:t xml:space="preserve">pri: </w:t>
      </w:r>
    </w:p>
    <w:p w14:paraId="6CF3E23E" w14:textId="77777777" w:rsidR="00B2593D" w:rsidRPr="007F5BBB" w:rsidRDefault="00B2593D" w:rsidP="002C3055">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w:t>
      </w:r>
      <w:r w:rsidR="003434E8" w:rsidRPr="007F5BBB">
        <w:rPr>
          <w:rFonts w:ascii="Open Sans" w:hAnsi="Open Sans" w:cs="Open Sans"/>
        </w:rPr>
        <w:t>_________</w:t>
      </w:r>
    </w:p>
    <w:p w14:paraId="633B44CE" w14:textId="562C6334" w:rsidR="00B2593D" w:rsidRPr="007F5BBB" w:rsidRDefault="00B2593D" w:rsidP="002C3055">
      <w:pPr>
        <w:keepNext/>
        <w:keepLines/>
        <w:widowControl w:val="0"/>
        <w:ind w:right="-6518"/>
        <w:rPr>
          <w:rFonts w:ascii="Open Sans" w:hAnsi="Open Sans" w:cs="Open Sans"/>
        </w:rPr>
      </w:pPr>
      <w:r w:rsidRPr="007F5BBB">
        <w:rPr>
          <w:rFonts w:ascii="Open Sans" w:hAnsi="Open Sans" w:cs="Open Sans"/>
        </w:rPr>
        <w:t>(Naziv objekta</w:t>
      </w:r>
      <w:r w:rsidR="003434E8" w:rsidRPr="007F5BBB">
        <w:rPr>
          <w:rFonts w:ascii="Open Sans" w:hAnsi="Open Sans" w:cs="Open Sans"/>
        </w:rPr>
        <w:t>/investicije</w:t>
      </w:r>
      <w:r w:rsidRPr="007F5BBB">
        <w:rPr>
          <w:rFonts w:ascii="Open Sans" w:hAnsi="Open Sans" w:cs="Open Sans"/>
        </w:rPr>
        <w:t xml:space="preserve"> iz pogodbe)</w:t>
      </w:r>
    </w:p>
    <w:p w14:paraId="73CB7C68" w14:textId="77777777" w:rsidR="00B2593D" w:rsidRPr="007F5BBB" w:rsidRDefault="00B2593D" w:rsidP="002C3055">
      <w:pPr>
        <w:keepNext/>
        <w:keepLines/>
        <w:widowControl w:val="0"/>
        <w:ind w:right="-6518"/>
        <w:rPr>
          <w:rFonts w:ascii="Open Sans" w:hAnsi="Open Sans" w:cs="Open Sans"/>
        </w:rPr>
      </w:pPr>
    </w:p>
    <w:p w14:paraId="60709F5C" w14:textId="77777777" w:rsidR="00B2593D" w:rsidRPr="007F5BBB" w:rsidRDefault="00B2593D" w:rsidP="002C3055">
      <w:pPr>
        <w:keepNext/>
        <w:keepLines/>
        <w:widowControl w:val="0"/>
        <w:ind w:right="-6518"/>
        <w:rPr>
          <w:rFonts w:ascii="Open Sans" w:hAnsi="Open Sans" w:cs="Open Sans"/>
        </w:rPr>
      </w:pPr>
      <w:r w:rsidRPr="007F5BBB">
        <w:rPr>
          <w:rFonts w:ascii="Open Sans" w:hAnsi="Open Sans" w:cs="Open Sans"/>
        </w:rPr>
        <w:t>v letu _________ v skladu z določili gradbene pogodbe št. ______________________</w:t>
      </w:r>
      <w:r w:rsidR="006E4488" w:rsidRPr="007F5BBB">
        <w:rPr>
          <w:rFonts w:ascii="Open Sans" w:hAnsi="Open Sans" w:cs="Open Sans"/>
        </w:rPr>
        <w:t xml:space="preserve"> z dne __________</w:t>
      </w:r>
    </w:p>
    <w:p w14:paraId="5B9E76BE" w14:textId="77777777" w:rsidR="00444F2B" w:rsidRPr="007F5BBB" w:rsidRDefault="00444F2B" w:rsidP="002C3055">
      <w:pPr>
        <w:keepNext/>
        <w:keepLines/>
        <w:widowControl w:val="0"/>
        <w:ind w:right="-6518"/>
        <w:rPr>
          <w:rFonts w:ascii="Open Sans" w:hAnsi="Open Sans" w:cs="Open Sans"/>
        </w:rPr>
      </w:pPr>
    </w:p>
    <w:p w14:paraId="693E4D8F" w14:textId="77777777" w:rsidR="00444F2B" w:rsidRPr="007F5BBB" w:rsidRDefault="00444F2B" w:rsidP="002C3055">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16324E6E" w14:textId="77777777" w:rsidR="00444F2B" w:rsidRPr="007F5BBB" w:rsidRDefault="00444F2B" w:rsidP="002C3055">
      <w:pPr>
        <w:keepNext/>
        <w:keepLines/>
        <w:widowControl w:val="0"/>
        <w:ind w:right="-6518"/>
        <w:rPr>
          <w:rFonts w:ascii="Open Sans" w:hAnsi="Open Sans" w:cs="Open Sans"/>
        </w:rPr>
      </w:pPr>
    </w:p>
    <w:p w14:paraId="22F77F85" w14:textId="6ADAD941" w:rsidR="00A37E5D" w:rsidRPr="007F5BBB" w:rsidRDefault="003434E8" w:rsidP="002C3055">
      <w:pPr>
        <w:keepNext/>
        <w:keepLines/>
        <w:widowControl w:val="0"/>
        <w:tabs>
          <w:tab w:val="left" w:pos="284"/>
        </w:tabs>
        <w:rPr>
          <w:rFonts w:ascii="Open Sans" w:hAnsi="Open Sans" w:cs="Open Sans"/>
        </w:rPr>
      </w:pPr>
      <w:r w:rsidRPr="00D6571F">
        <w:rPr>
          <w:rFonts w:ascii="Open Sans" w:hAnsi="Open Sans" w:cs="Open Sans"/>
          <w:b/>
          <w:bCs/>
        </w:rPr>
        <w:t xml:space="preserve">zaključil </w:t>
      </w:r>
      <w:r w:rsidR="0084749C" w:rsidRPr="00D6571F">
        <w:rPr>
          <w:rFonts w:ascii="Open Sans" w:hAnsi="Open Sans" w:cs="Open Sans"/>
          <w:b/>
          <w:bCs/>
        </w:rPr>
        <w:t xml:space="preserve">dobavo, vgradnjo in zagon </w:t>
      </w:r>
      <w:r w:rsidR="00FE2478" w:rsidRPr="00D6571F">
        <w:rPr>
          <w:rFonts w:ascii="Open Sans" w:hAnsi="Open Sans" w:cs="Open Sans"/>
          <w:b/>
          <w:bCs/>
        </w:rPr>
        <w:t>elektrolizerja</w:t>
      </w:r>
      <w:r w:rsidR="008D16E4" w:rsidRPr="00D6571F">
        <w:rPr>
          <w:rFonts w:ascii="Open Sans" w:hAnsi="Open Sans" w:cs="Open Sans"/>
          <w:b/>
          <w:bCs/>
        </w:rPr>
        <w:t xml:space="preserve"> moči </w:t>
      </w:r>
      <w:r w:rsidR="00D6571F" w:rsidRPr="00D6571F">
        <w:rPr>
          <w:rFonts w:ascii="Open Sans" w:hAnsi="Open Sans" w:cs="Open Sans"/>
          <w:b/>
          <w:bCs/>
        </w:rPr>
        <w:t>__________________</w:t>
      </w:r>
      <w:r w:rsidR="00D6571F">
        <w:rPr>
          <w:rFonts w:ascii="Open Sans" w:hAnsi="Open Sans" w:cs="Open Sans"/>
          <w:b/>
          <w:bCs/>
        </w:rPr>
        <w:t>MW</w:t>
      </w:r>
      <w:r w:rsidR="008D16E4" w:rsidRPr="007F5BBB">
        <w:rPr>
          <w:rFonts w:ascii="Open Sans" w:hAnsi="Open Sans" w:cs="Open Sans"/>
          <w:b/>
          <w:bCs/>
        </w:rPr>
        <w:t xml:space="preserve"> </w:t>
      </w:r>
    </w:p>
    <w:p w14:paraId="0BE3D594" w14:textId="77777777" w:rsidR="0084749C" w:rsidRPr="007F5BBB" w:rsidRDefault="0084749C" w:rsidP="002C3055">
      <w:pPr>
        <w:pStyle w:val="Odstavekseznama"/>
        <w:keepNext/>
        <w:keepLines/>
        <w:tabs>
          <w:tab w:val="left" w:pos="284"/>
        </w:tabs>
        <w:ind w:left="426" w:hanging="426"/>
        <w:rPr>
          <w:rFonts w:ascii="Open Sans" w:hAnsi="Open Sans" w:cs="Open Sans"/>
        </w:rPr>
      </w:pPr>
    </w:p>
    <w:p w14:paraId="3E855473" w14:textId="77777777" w:rsidR="0084749C" w:rsidRPr="007F5BBB" w:rsidRDefault="0084749C"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1C0596C6" w14:textId="77777777" w:rsidR="00070DBB" w:rsidRPr="007F5BBB" w:rsidRDefault="00070DBB" w:rsidP="002C3055">
      <w:pPr>
        <w:pStyle w:val="Odstavekseznama"/>
        <w:keepNext/>
        <w:keepLines/>
        <w:tabs>
          <w:tab w:val="left" w:pos="284"/>
        </w:tabs>
        <w:ind w:left="426" w:hanging="426"/>
        <w:rPr>
          <w:rFonts w:ascii="Open Sans" w:hAnsi="Open Sans" w:cs="Open Sans"/>
        </w:rPr>
      </w:pPr>
    </w:p>
    <w:p w14:paraId="1D75D8FD" w14:textId="77777777" w:rsidR="00070DBB" w:rsidRPr="007F5BBB" w:rsidRDefault="00070DBB"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4D121815" w14:textId="77777777" w:rsidR="00CC7A49" w:rsidRPr="007F5BBB" w:rsidRDefault="00CC7A49" w:rsidP="002C3055">
      <w:pPr>
        <w:keepNext/>
        <w:keepLines/>
        <w:tabs>
          <w:tab w:val="left" w:pos="284"/>
        </w:tabs>
        <w:rPr>
          <w:rFonts w:ascii="Open Sans" w:hAnsi="Open Sans" w:cs="Open Sans"/>
          <w:i/>
        </w:rPr>
      </w:pPr>
      <w:r w:rsidRPr="007F5BBB">
        <w:rPr>
          <w:rFonts w:ascii="Open Sans" w:hAnsi="Open Sans" w:cs="Open Sans"/>
          <w:i/>
        </w:rPr>
        <w:t>(</w:t>
      </w:r>
      <w:r w:rsidR="0084749C" w:rsidRPr="007F5BBB">
        <w:rPr>
          <w:rFonts w:ascii="Open Sans" w:hAnsi="Open Sans" w:cs="Open Sans"/>
          <w:i/>
        </w:rPr>
        <w:t>navedite naziv in naslov</w:t>
      </w:r>
      <w:r w:rsidRPr="007F5BBB">
        <w:rPr>
          <w:rFonts w:ascii="Open Sans" w:hAnsi="Open Sans" w:cs="Open Sans"/>
          <w:i/>
        </w:rPr>
        <w:t>)</w:t>
      </w:r>
    </w:p>
    <w:p w14:paraId="4A32C3FB" w14:textId="77777777" w:rsidR="00FD5FCE" w:rsidRPr="007F5BBB" w:rsidRDefault="00FD5FCE" w:rsidP="002C3055">
      <w:pPr>
        <w:keepNext/>
        <w:keepLines/>
        <w:widowControl w:val="0"/>
        <w:ind w:right="-2"/>
        <w:rPr>
          <w:rFonts w:ascii="Open Sans" w:hAnsi="Open Sans" w:cs="Open Sans"/>
        </w:rPr>
      </w:pPr>
    </w:p>
    <w:p w14:paraId="3896EE1C" w14:textId="25CDDCE7" w:rsidR="006238DF" w:rsidRPr="007F5BBB" w:rsidRDefault="00C90023" w:rsidP="007A1FEC">
      <w:pPr>
        <w:keepNext/>
        <w:keepLines/>
        <w:widowControl w:val="0"/>
        <w:rPr>
          <w:rFonts w:ascii="Open Sans" w:hAnsi="Open Sans" w:cs="Open Sans"/>
        </w:rPr>
      </w:pPr>
      <w:r w:rsidRPr="007F5BBB">
        <w:rPr>
          <w:rFonts w:ascii="Open Sans" w:hAnsi="Open Sans" w:cs="Open Sans"/>
        </w:rPr>
        <w:t xml:space="preserve">V obsegu: </w:t>
      </w:r>
      <w:r w:rsidR="00D01D42" w:rsidRPr="007F5BBB">
        <w:rPr>
          <w:rFonts w:ascii="Open Sans" w:hAnsi="Open Sans" w:cs="Open Sans"/>
        </w:rPr>
        <w:t>PEM e</w:t>
      </w:r>
      <w:r w:rsidR="00FE2478" w:rsidRPr="007F5BBB">
        <w:rPr>
          <w:rFonts w:ascii="Open Sans" w:hAnsi="Open Sans" w:cs="Open Sans"/>
        </w:rPr>
        <w:t>lektrolizer</w:t>
      </w:r>
      <w:r w:rsidR="00D01D42" w:rsidRPr="007F5BBB">
        <w:rPr>
          <w:rFonts w:ascii="Open Sans" w:hAnsi="Open Sans" w:cs="Open Sans"/>
        </w:rPr>
        <w:t xml:space="preserve"> moči </w:t>
      </w:r>
      <w:r w:rsidR="00D01D42" w:rsidRPr="007F5BBB">
        <w:rPr>
          <w:rFonts w:ascii="Open Sans" w:hAnsi="Open Sans" w:cs="Open Sans"/>
          <w:b/>
        </w:rPr>
        <w:t>≥ 1 MW</w:t>
      </w:r>
      <w:r w:rsidR="00FE2478" w:rsidRPr="007F5BBB">
        <w:rPr>
          <w:rFonts w:ascii="Open Sans" w:hAnsi="Open Sans" w:cs="Open Sans"/>
        </w:rPr>
        <w:t xml:space="preserve"> z vsemi podsistemi (priprava vode, čiščenje vodika, hladilni sistem)</w:t>
      </w:r>
    </w:p>
    <w:p w14:paraId="640CF7FA" w14:textId="77777777" w:rsidR="006238DF" w:rsidRPr="007F5BBB" w:rsidRDefault="006238DF" w:rsidP="002C3055">
      <w:pPr>
        <w:keepNext/>
        <w:keepLines/>
        <w:widowControl w:val="0"/>
        <w:ind w:right="-6518"/>
        <w:rPr>
          <w:rFonts w:ascii="Open Sans" w:hAnsi="Open Sans" w:cs="Open Sans"/>
        </w:rPr>
      </w:pPr>
    </w:p>
    <w:p w14:paraId="4A6203FA" w14:textId="52560CA5" w:rsidR="00444F2B" w:rsidRPr="007F5BBB" w:rsidRDefault="00444F2B" w:rsidP="00B91677">
      <w:pPr>
        <w:keepNext/>
        <w:keepLines/>
        <w:widowControl w:val="0"/>
        <w:rPr>
          <w:rFonts w:ascii="Open Sans" w:hAnsi="Open Sans" w:cs="Open Sans"/>
        </w:rPr>
      </w:pPr>
      <w:r w:rsidRPr="007F5BBB">
        <w:rPr>
          <w:rFonts w:ascii="Open Sans" w:hAnsi="Open Sans" w:cs="Open Sans"/>
        </w:rPr>
        <w:t>Dela so bila opravljena kvalitetno</w:t>
      </w:r>
      <w:r w:rsidR="006238DF" w:rsidRPr="007F5BBB">
        <w:rPr>
          <w:rFonts w:ascii="Open Sans" w:hAnsi="Open Sans" w:cs="Open Sans"/>
        </w:rPr>
        <w:t xml:space="preserve"> in</w:t>
      </w:r>
      <w:r w:rsidRPr="007F5BBB">
        <w:rPr>
          <w:rFonts w:ascii="Open Sans" w:hAnsi="Open Sans" w:cs="Open Sans"/>
        </w:rPr>
        <w:t xml:space="preserve"> v pogodbeno dogovorjenih rokih</w:t>
      </w:r>
      <w:r w:rsidR="006238DF" w:rsidRPr="007F5BBB">
        <w:rPr>
          <w:rFonts w:ascii="Open Sans" w:hAnsi="Open Sans" w:cs="Open Sans"/>
        </w:rPr>
        <w:t>. Elektrolizer dosega pogodbene parametre</w:t>
      </w:r>
      <w:r w:rsidRPr="007F5BBB">
        <w:rPr>
          <w:rFonts w:ascii="Open Sans" w:hAnsi="Open Sans" w:cs="Open Sans"/>
        </w:rPr>
        <w:t xml:space="preserve">. </w:t>
      </w:r>
    </w:p>
    <w:p w14:paraId="2D3F5A53" w14:textId="77777777" w:rsidR="00F92E60" w:rsidRPr="007F5BBB" w:rsidRDefault="00F92E60" w:rsidP="002C3055">
      <w:pPr>
        <w:keepNext/>
        <w:keepLines/>
        <w:widowControl w:val="0"/>
        <w:rPr>
          <w:rFonts w:ascii="Open Sans" w:hAnsi="Open Sans" w:cs="Open Sans"/>
        </w:rPr>
      </w:pPr>
    </w:p>
    <w:p w14:paraId="23461507" w14:textId="5678762F" w:rsidR="00B2593D" w:rsidRPr="007F5BBB" w:rsidRDefault="00B2593D" w:rsidP="002C3055">
      <w:pPr>
        <w:keepNext/>
        <w:keepLines/>
        <w:widowControl w:val="0"/>
        <w:rPr>
          <w:rFonts w:ascii="Open Sans" w:hAnsi="Open Sans" w:cs="Open Sans"/>
        </w:rPr>
      </w:pPr>
      <w:r w:rsidRPr="007F5BBB">
        <w:rPr>
          <w:rFonts w:ascii="Open Sans" w:hAnsi="Open Sans" w:cs="Open Sans"/>
        </w:rPr>
        <w:t>Kontaktna oseba: ______________________</w:t>
      </w:r>
    </w:p>
    <w:p w14:paraId="52A185E2" w14:textId="77777777" w:rsidR="00B2593D" w:rsidRPr="007F5BBB" w:rsidRDefault="00B2593D" w:rsidP="002C3055">
      <w:pPr>
        <w:keepNext/>
        <w:keepLines/>
        <w:widowControl w:val="0"/>
        <w:rPr>
          <w:rFonts w:ascii="Open Sans" w:hAnsi="Open Sans" w:cs="Open Sans"/>
        </w:rPr>
      </w:pPr>
    </w:p>
    <w:p w14:paraId="199A0EDD" w14:textId="4633174E" w:rsidR="00B2593D" w:rsidRPr="007F5BBB" w:rsidRDefault="00315F05" w:rsidP="002C3055">
      <w:pPr>
        <w:keepNext/>
        <w:keepLines/>
        <w:widowControl w:val="0"/>
        <w:rPr>
          <w:rFonts w:ascii="Open Sans" w:hAnsi="Open Sans" w:cs="Open Sans"/>
        </w:rPr>
      </w:pPr>
      <w:r w:rsidRPr="007F5BBB">
        <w:rPr>
          <w:rFonts w:ascii="Open Sans" w:hAnsi="Open Sans" w:cs="Open Sans"/>
        </w:rPr>
        <w:t>e-pošta:</w:t>
      </w:r>
      <w:r w:rsidR="00B2593D" w:rsidRPr="007F5BBB">
        <w:rPr>
          <w:rFonts w:ascii="Open Sans" w:hAnsi="Open Sans" w:cs="Open Sans"/>
        </w:rPr>
        <w:t xml:space="preserve"> ______________________</w:t>
      </w:r>
    </w:p>
    <w:p w14:paraId="4638ED01" w14:textId="77777777" w:rsidR="00B2593D" w:rsidRPr="007F5BBB" w:rsidRDefault="00B2593D" w:rsidP="002C3055">
      <w:pPr>
        <w:keepNext/>
        <w:keepLines/>
        <w:widowControl w:val="0"/>
        <w:rPr>
          <w:rFonts w:ascii="Open Sans" w:hAnsi="Open Sans" w:cs="Open Sans"/>
        </w:rPr>
      </w:pPr>
    </w:p>
    <w:p w14:paraId="10E92C76" w14:textId="77777777" w:rsidR="00B2593D" w:rsidRPr="007F5BBB" w:rsidRDefault="00315F05" w:rsidP="002C3055">
      <w:pPr>
        <w:keepNext/>
        <w:keepLines/>
        <w:widowControl w:val="0"/>
        <w:rPr>
          <w:rFonts w:ascii="Open Sans" w:hAnsi="Open Sans" w:cs="Open Sans"/>
        </w:rPr>
      </w:pPr>
      <w:r w:rsidRPr="007F5BBB">
        <w:rPr>
          <w:rFonts w:ascii="Open Sans" w:hAnsi="Open Sans" w:cs="Open Sans"/>
        </w:rPr>
        <w:t xml:space="preserve">Tel. ali GSM št.: </w:t>
      </w:r>
      <w:r w:rsidR="00B2593D" w:rsidRPr="007F5BBB">
        <w:rPr>
          <w:rFonts w:ascii="Open Sans" w:hAnsi="Open Sans" w:cs="Open Sans"/>
        </w:rPr>
        <w:t>______________________________</w:t>
      </w:r>
    </w:p>
    <w:p w14:paraId="5C5B7053" w14:textId="77777777" w:rsidR="00B2593D" w:rsidRPr="007F5BBB" w:rsidRDefault="00B2593D" w:rsidP="002C3055">
      <w:pPr>
        <w:keepNext/>
        <w:keepLines/>
        <w:widowControl w:val="0"/>
        <w:rPr>
          <w:rFonts w:ascii="Open Sans" w:hAnsi="Open Sans" w:cs="Open Sans"/>
        </w:rPr>
      </w:pPr>
    </w:p>
    <w:p w14:paraId="3AF1089A" w14:textId="77777777" w:rsidR="00B2593D" w:rsidRPr="007F5BBB" w:rsidRDefault="00B2593D" w:rsidP="002C3055">
      <w:pPr>
        <w:keepNext/>
        <w:keepLines/>
        <w:widowControl w:val="0"/>
        <w:rPr>
          <w:rFonts w:ascii="Open Sans" w:hAnsi="Open Sans" w:cs="Open Sans"/>
        </w:rPr>
      </w:pPr>
      <w:r w:rsidRPr="007F5BBB">
        <w:rPr>
          <w:rFonts w:ascii="Open Sans" w:hAnsi="Open Sans" w:cs="Open Sans"/>
        </w:rPr>
        <w:t>Kraj in datum: _____________________</w:t>
      </w:r>
    </w:p>
    <w:p w14:paraId="4BE3DDBA" w14:textId="77777777" w:rsidR="009D2272" w:rsidRPr="007F5BBB" w:rsidRDefault="009D2272" w:rsidP="002C3055">
      <w:pPr>
        <w:keepNext/>
        <w:keepLines/>
        <w:tabs>
          <w:tab w:val="left" w:pos="284"/>
        </w:tabs>
        <w:rPr>
          <w:rFonts w:ascii="Open Sans" w:hAnsi="Open Sans" w:cs="Open Sans"/>
        </w:rPr>
      </w:pPr>
    </w:p>
    <w:p w14:paraId="37ABA51A" w14:textId="77777777" w:rsidR="003D63DB" w:rsidRPr="007F5BBB" w:rsidRDefault="003D63DB" w:rsidP="002C3055">
      <w:pPr>
        <w:keepNext/>
        <w:keepLines/>
        <w:ind w:left="3828"/>
        <w:rPr>
          <w:rFonts w:ascii="Open Sans" w:hAnsi="Open Sans" w:cs="Open Sans"/>
        </w:rPr>
      </w:pPr>
      <w:r w:rsidRPr="007F5BBB">
        <w:rPr>
          <w:rFonts w:ascii="Open Sans" w:hAnsi="Open Sans" w:cs="Open Sans"/>
        </w:rPr>
        <w:t>____________________________________________</w:t>
      </w:r>
    </w:p>
    <w:p w14:paraId="4EE9A618" w14:textId="77777777" w:rsidR="003D63DB" w:rsidRPr="007F5BBB" w:rsidRDefault="003D63DB" w:rsidP="002C3055">
      <w:pPr>
        <w:keepNext/>
        <w:keepLines/>
        <w:tabs>
          <w:tab w:val="left" w:pos="5245"/>
        </w:tabs>
        <w:ind w:left="3828"/>
        <w:rPr>
          <w:rFonts w:ascii="Open Sans" w:hAnsi="Open Sans" w:cs="Open Sans"/>
        </w:rPr>
      </w:pPr>
      <w:r w:rsidRPr="007F5BBB">
        <w:rPr>
          <w:rFonts w:ascii="Open Sans" w:hAnsi="Open Sans" w:cs="Open Sans"/>
        </w:rPr>
        <w:t>(Naziv, žig in podpis odgovorne osebe investitorja)</w:t>
      </w:r>
    </w:p>
    <w:p w14:paraId="7495C3C7" w14:textId="77777777" w:rsidR="00070DBB" w:rsidRPr="007F5BBB" w:rsidRDefault="00070DBB" w:rsidP="002C3055">
      <w:pPr>
        <w:keepNext/>
        <w:keepLines/>
        <w:widowControl w:val="0"/>
        <w:rPr>
          <w:rFonts w:ascii="Open Sans" w:hAnsi="Open Sans" w:cs="Open Sans"/>
        </w:rPr>
      </w:pPr>
    </w:p>
    <w:p w14:paraId="6A171986" w14:textId="2BA05509" w:rsidR="00696D65" w:rsidRPr="00B91677" w:rsidRDefault="00070DBB" w:rsidP="002C3055">
      <w:pPr>
        <w:keepNext/>
        <w:keepLines/>
        <w:widowControl w:val="0"/>
        <w:rPr>
          <w:rFonts w:ascii="Open Sans" w:hAnsi="Open Sans" w:cs="Open Sans"/>
          <w:sz w:val="18"/>
          <w:szCs w:val="18"/>
        </w:rPr>
      </w:pPr>
      <w:r w:rsidRPr="00B91677">
        <w:rPr>
          <w:rFonts w:ascii="Open Sans" w:hAnsi="Open Sans" w:cs="Open Sans"/>
          <w:sz w:val="18"/>
          <w:szCs w:val="18"/>
        </w:rPr>
        <w:t>Opomba: Obrazec se po potrebi kopira!</w:t>
      </w:r>
      <w:r w:rsidR="00B90E41" w:rsidRPr="00B91677">
        <w:rPr>
          <w:rFonts w:ascii="Open Sans" w:hAnsi="Open Sans" w:cs="Open Sans"/>
          <w:sz w:val="18"/>
          <w:szCs w:val="18"/>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7A1FEC" w:rsidRPr="007F5BBB" w14:paraId="332D68BD" w14:textId="77777777" w:rsidTr="00E1510D">
        <w:trPr>
          <w:trHeight w:val="105"/>
        </w:trPr>
        <w:tc>
          <w:tcPr>
            <w:tcW w:w="9427" w:type="dxa"/>
            <w:tcBorders>
              <w:top w:val="single" w:sz="4" w:space="0" w:color="auto"/>
              <w:bottom w:val="single" w:sz="4" w:space="0" w:color="auto"/>
            </w:tcBorders>
          </w:tcPr>
          <w:p w14:paraId="6C4F2438" w14:textId="658184C5" w:rsidR="007A1FEC" w:rsidRPr="007F5BBB" w:rsidRDefault="007A1FEC" w:rsidP="007A1FEC">
            <w:pPr>
              <w:keepNext/>
              <w:keepLines/>
              <w:widowControl w:val="0"/>
              <w:rPr>
                <w:rFonts w:ascii="Open Sans" w:hAnsi="Open Sans" w:cs="Open Sans"/>
              </w:rPr>
            </w:pPr>
            <w:r w:rsidRPr="007F5BBB">
              <w:rPr>
                <w:rFonts w:ascii="Open Sans" w:hAnsi="Open Sans" w:cs="Open Sans"/>
              </w:rPr>
              <w:lastRenderedPageBreak/>
              <w:t>POTRDILO – REFERENCE – točka a/2 postavitev in zagon enega postrojenja za proizvodnjo vodika</w:t>
            </w:r>
            <w:r w:rsidRPr="007F5BBB">
              <w:rPr>
                <w:rFonts w:ascii="Open Sans" w:hAnsi="Open Sans" w:cs="Open Sans"/>
                <w:strike/>
              </w:rPr>
              <w:t xml:space="preserve"> </w:t>
            </w:r>
          </w:p>
        </w:tc>
      </w:tr>
    </w:tbl>
    <w:p w14:paraId="7017DFD1" w14:textId="77777777" w:rsidR="00696D65" w:rsidRPr="007F5BBB" w:rsidRDefault="00696D65" w:rsidP="002C3055">
      <w:pPr>
        <w:keepNext/>
        <w:keepLines/>
        <w:widowControl w:val="0"/>
        <w:tabs>
          <w:tab w:val="left" w:pos="284"/>
        </w:tabs>
        <w:rPr>
          <w:rFonts w:ascii="Open Sans" w:hAnsi="Open Sans" w:cs="Open Sans"/>
        </w:rPr>
      </w:pPr>
    </w:p>
    <w:p w14:paraId="5EF247DD" w14:textId="77777777" w:rsidR="00696D65" w:rsidRPr="007F5BBB" w:rsidRDefault="00696D65" w:rsidP="002C3055">
      <w:pPr>
        <w:keepNext/>
        <w:keepLines/>
        <w:widowControl w:val="0"/>
        <w:outlineLvl w:val="2"/>
        <w:rPr>
          <w:rFonts w:ascii="Open Sans" w:hAnsi="Open Sans" w:cs="Open Sans"/>
        </w:rPr>
      </w:pPr>
      <w:r w:rsidRPr="007F5BBB">
        <w:rPr>
          <w:rFonts w:ascii="Open Sans" w:hAnsi="Open Sans" w:cs="Open Sans"/>
        </w:rPr>
        <w:t>Naziv in naslov investitorja referenčnega objekta:</w:t>
      </w:r>
    </w:p>
    <w:p w14:paraId="0FBBDBB4" w14:textId="77777777" w:rsidR="00696D65" w:rsidRPr="007F5BBB" w:rsidRDefault="00696D65" w:rsidP="002C3055">
      <w:pPr>
        <w:keepNext/>
        <w:keepLines/>
        <w:widowControl w:val="0"/>
        <w:outlineLvl w:val="2"/>
        <w:rPr>
          <w:rFonts w:ascii="Open Sans" w:hAnsi="Open Sans" w:cs="Open Sans"/>
        </w:rPr>
      </w:pPr>
    </w:p>
    <w:p w14:paraId="34E849E1" w14:textId="77777777" w:rsidR="00696D65" w:rsidRPr="007F5BBB" w:rsidRDefault="00696D65" w:rsidP="002C3055">
      <w:pPr>
        <w:keepNext/>
        <w:keepLines/>
        <w:widowControl w:val="0"/>
        <w:outlineLvl w:val="2"/>
        <w:rPr>
          <w:rFonts w:ascii="Open Sans" w:hAnsi="Open Sans" w:cs="Open Sans"/>
        </w:rPr>
      </w:pPr>
      <w:r w:rsidRPr="007F5BBB">
        <w:rPr>
          <w:rFonts w:ascii="Open Sans" w:hAnsi="Open Sans" w:cs="Open Sans"/>
        </w:rPr>
        <w:t>__________________________________________________</w:t>
      </w:r>
    </w:p>
    <w:p w14:paraId="4E670D23" w14:textId="77777777" w:rsidR="00696D65" w:rsidRPr="007F5BBB" w:rsidRDefault="00696D65" w:rsidP="002C3055">
      <w:pPr>
        <w:keepNext/>
        <w:keepLines/>
        <w:widowControl w:val="0"/>
        <w:jc w:val="center"/>
        <w:outlineLvl w:val="2"/>
        <w:rPr>
          <w:rFonts w:ascii="Open Sans" w:hAnsi="Open Sans" w:cs="Open Sans"/>
          <w:b/>
        </w:rPr>
      </w:pPr>
    </w:p>
    <w:p w14:paraId="626FCDBB" w14:textId="77777777" w:rsidR="00696D65" w:rsidRPr="007F5BBB" w:rsidRDefault="00696D65" w:rsidP="002C3055">
      <w:pPr>
        <w:keepNext/>
        <w:keepLines/>
        <w:widowControl w:val="0"/>
        <w:jc w:val="center"/>
        <w:outlineLvl w:val="2"/>
        <w:rPr>
          <w:rFonts w:ascii="Open Sans" w:hAnsi="Open Sans" w:cs="Open Sans"/>
        </w:rPr>
      </w:pPr>
      <w:r w:rsidRPr="007F5BBB">
        <w:rPr>
          <w:rFonts w:ascii="Open Sans" w:hAnsi="Open Sans" w:cs="Open Sans"/>
        </w:rPr>
        <w:t>POTRDILO – REFERENCE</w:t>
      </w:r>
    </w:p>
    <w:p w14:paraId="76346CDA" w14:textId="77777777" w:rsidR="00696D65" w:rsidRPr="007F5BBB" w:rsidRDefault="00696D65" w:rsidP="002C3055">
      <w:pPr>
        <w:keepNext/>
        <w:keepLines/>
        <w:widowControl w:val="0"/>
        <w:tabs>
          <w:tab w:val="left" w:pos="284"/>
        </w:tabs>
        <w:rPr>
          <w:rFonts w:ascii="Open Sans" w:hAnsi="Open Sans" w:cs="Open Sans"/>
        </w:rPr>
      </w:pPr>
    </w:p>
    <w:p w14:paraId="55E9492E" w14:textId="4DCD5C70" w:rsidR="00696D65" w:rsidRPr="007F5BBB" w:rsidRDefault="00696D65" w:rsidP="002C3055">
      <w:pPr>
        <w:keepNext/>
        <w:keepLines/>
        <w:widowControl w:val="0"/>
        <w:rPr>
          <w:rFonts w:ascii="Open Sans" w:hAnsi="Open Sans" w:cs="Open Sans"/>
        </w:rPr>
      </w:pPr>
      <w:r w:rsidRPr="007F5BBB">
        <w:rPr>
          <w:rFonts w:ascii="Open Sans" w:hAnsi="Open Sans" w:cs="Open Sans"/>
        </w:rPr>
        <w:t xml:space="preserve">V zvezi z oddajo javnega naročila št. </w:t>
      </w:r>
      <w:r w:rsidR="004C20EF" w:rsidRPr="007F5BBB">
        <w:rPr>
          <w:rFonts w:ascii="Open Sans" w:hAnsi="Open Sans" w:cs="Open Sans"/>
          <w:b/>
        </w:rPr>
        <w:t>ENLJ-SIR-264/25</w:t>
      </w:r>
      <w:r w:rsidRPr="007F5BBB">
        <w:rPr>
          <w:rFonts w:ascii="Open Sans" w:hAnsi="Open Sans" w:cs="Open Sans"/>
          <w:b/>
        </w:rPr>
        <w:t xml:space="preserve"> </w:t>
      </w:r>
      <w:r w:rsidR="009B236B" w:rsidRPr="007F5BBB">
        <w:rPr>
          <w:rFonts w:ascii="Open Sans" w:hAnsi="Open Sans" w:cs="Open Sans"/>
          <w:b/>
        </w:rPr>
        <w:t>Gradnja postrojenja za proizvodnjo vodika</w:t>
      </w:r>
      <w:r w:rsidRPr="007F5BBB">
        <w:rPr>
          <w:rFonts w:ascii="Open Sans" w:hAnsi="Open Sans" w:cs="Open Sans"/>
        </w:rPr>
        <w:t xml:space="preserve"> potrjujemo, da je:</w:t>
      </w:r>
    </w:p>
    <w:p w14:paraId="71A95D8C" w14:textId="77777777" w:rsidR="00696D65" w:rsidRPr="007F5BBB" w:rsidRDefault="00696D65" w:rsidP="002C3055">
      <w:pPr>
        <w:keepNext/>
        <w:keepLines/>
        <w:widowControl w:val="0"/>
        <w:rPr>
          <w:rFonts w:ascii="Open Sans" w:hAnsi="Open Sans" w:cs="Open Sans"/>
        </w:rPr>
      </w:pPr>
    </w:p>
    <w:p w14:paraId="0976BD06" w14:textId="77777777" w:rsidR="00696D65" w:rsidRPr="007F5BBB" w:rsidRDefault="00696D65" w:rsidP="002C3055">
      <w:pPr>
        <w:keepNext/>
        <w:keepLines/>
        <w:widowControl w:val="0"/>
        <w:rPr>
          <w:rFonts w:ascii="Open Sans" w:hAnsi="Open Sans" w:cs="Open Sans"/>
        </w:rPr>
      </w:pPr>
      <w:r w:rsidRPr="007F5BBB">
        <w:rPr>
          <w:rFonts w:ascii="Open Sans" w:hAnsi="Open Sans" w:cs="Open Sans"/>
        </w:rPr>
        <w:t>___________________________________________________________________________________</w:t>
      </w:r>
    </w:p>
    <w:p w14:paraId="2B3E37B8" w14:textId="77777777" w:rsidR="00696D65" w:rsidRPr="007F5BBB" w:rsidRDefault="00696D65" w:rsidP="002C3055">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0CEC4B97" w14:textId="77777777" w:rsidR="00696D65" w:rsidRPr="007F5BBB" w:rsidRDefault="00696D65" w:rsidP="002C3055">
      <w:pPr>
        <w:keepNext/>
        <w:keepLines/>
        <w:widowControl w:val="0"/>
        <w:tabs>
          <w:tab w:val="left" w:pos="-589"/>
        </w:tabs>
        <w:ind w:right="-6518"/>
        <w:rPr>
          <w:rFonts w:ascii="Open Sans" w:hAnsi="Open Sans" w:cs="Open Sans"/>
        </w:rPr>
      </w:pPr>
    </w:p>
    <w:p w14:paraId="601C86BE" w14:textId="77777777" w:rsidR="00696D65" w:rsidRPr="007F5BBB" w:rsidRDefault="00696D65" w:rsidP="002C3055">
      <w:pPr>
        <w:keepNext/>
        <w:keepLines/>
        <w:widowControl w:val="0"/>
        <w:ind w:right="-6518"/>
        <w:rPr>
          <w:rFonts w:ascii="Open Sans" w:hAnsi="Open Sans" w:cs="Open Sans"/>
        </w:rPr>
      </w:pPr>
      <w:r w:rsidRPr="007F5BBB">
        <w:rPr>
          <w:rFonts w:ascii="Open Sans" w:hAnsi="Open Sans" w:cs="Open Sans"/>
        </w:rPr>
        <w:t xml:space="preserve">pri: </w:t>
      </w:r>
    </w:p>
    <w:p w14:paraId="416A0B47" w14:textId="77777777" w:rsidR="00696D65" w:rsidRPr="007F5BBB" w:rsidRDefault="00696D65" w:rsidP="002C3055">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___________________________________________________________________________________</w:t>
      </w:r>
    </w:p>
    <w:p w14:paraId="1C3F7DFC" w14:textId="77777777" w:rsidR="00696D65" w:rsidRPr="007F5BBB" w:rsidRDefault="00696D65" w:rsidP="002C3055">
      <w:pPr>
        <w:keepNext/>
        <w:keepLines/>
        <w:widowControl w:val="0"/>
        <w:ind w:right="-6518"/>
        <w:rPr>
          <w:rFonts w:ascii="Open Sans" w:hAnsi="Open Sans" w:cs="Open Sans"/>
        </w:rPr>
      </w:pPr>
      <w:r w:rsidRPr="007F5BBB">
        <w:rPr>
          <w:rFonts w:ascii="Open Sans" w:hAnsi="Open Sans" w:cs="Open Sans"/>
        </w:rPr>
        <w:t>(Naziv objekta/investicije iz gradbene pogodbe)</w:t>
      </w:r>
    </w:p>
    <w:p w14:paraId="4AD0E232" w14:textId="77777777" w:rsidR="00696D65" w:rsidRPr="007F5BBB" w:rsidRDefault="00696D65" w:rsidP="002C3055">
      <w:pPr>
        <w:keepNext/>
        <w:keepLines/>
        <w:widowControl w:val="0"/>
        <w:ind w:right="-6518"/>
        <w:rPr>
          <w:rFonts w:ascii="Open Sans" w:hAnsi="Open Sans" w:cs="Open Sans"/>
        </w:rPr>
      </w:pPr>
    </w:p>
    <w:p w14:paraId="4A82741A" w14:textId="77777777" w:rsidR="00696D65" w:rsidRPr="007F5BBB" w:rsidRDefault="00696D65" w:rsidP="002C3055">
      <w:pPr>
        <w:keepNext/>
        <w:keepLines/>
        <w:widowControl w:val="0"/>
        <w:ind w:right="-6518"/>
        <w:rPr>
          <w:rFonts w:ascii="Open Sans" w:hAnsi="Open Sans" w:cs="Open Sans"/>
        </w:rPr>
      </w:pPr>
      <w:r w:rsidRPr="007F5BBB">
        <w:rPr>
          <w:rFonts w:ascii="Open Sans" w:hAnsi="Open Sans" w:cs="Open Sans"/>
        </w:rPr>
        <w:t>v letu _________ v skladu z določili gradbene pogodbe št. ______________________ z dne __________</w:t>
      </w:r>
    </w:p>
    <w:p w14:paraId="09ACDE6B" w14:textId="77777777" w:rsidR="00696D65" w:rsidRPr="007F5BBB" w:rsidRDefault="00696D65" w:rsidP="002C3055">
      <w:pPr>
        <w:keepNext/>
        <w:keepLines/>
        <w:widowControl w:val="0"/>
        <w:ind w:right="-6518"/>
        <w:rPr>
          <w:rFonts w:ascii="Open Sans" w:hAnsi="Open Sans" w:cs="Open Sans"/>
        </w:rPr>
      </w:pPr>
    </w:p>
    <w:p w14:paraId="47DD6199" w14:textId="77777777" w:rsidR="00696D65" w:rsidRPr="007F5BBB" w:rsidRDefault="00696D65" w:rsidP="002C3055">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12F6034D" w14:textId="77777777" w:rsidR="00696D65" w:rsidRPr="007F5BBB" w:rsidRDefault="00696D65" w:rsidP="002C3055">
      <w:pPr>
        <w:keepNext/>
        <w:keepLines/>
        <w:widowControl w:val="0"/>
        <w:ind w:right="-6518"/>
        <w:rPr>
          <w:rFonts w:ascii="Open Sans" w:hAnsi="Open Sans" w:cs="Open Sans"/>
        </w:rPr>
      </w:pPr>
    </w:p>
    <w:p w14:paraId="02E956DA" w14:textId="20CBC237" w:rsidR="00696D65" w:rsidRPr="007F5BBB" w:rsidRDefault="00696D65" w:rsidP="002C3055">
      <w:pPr>
        <w:keepNext/>
        <w:keepLines/>
        <w:widowControl w:val="0"/>
        <w:tabs>
          <w:tab w:val="left" w:pos="284"/>
        </w:tabs>
        <w:rPr>
          <w:rFonts w:ascii="Open Sans" w:hAnsi="Open Sans" w:cs="Open Sans"/>
          <w:b/>
          <w:bCs/>
        </w:rPr>
      </w:pPr>
      <w:r w:rsidRPr="007F5BBB">
        <w:rPr>
          <w:rFonts w:ascii="Open Sans" w:hAnsi="Open Sans" w:cs="Open Sans"/>
          <w:b/>
          <w:bCs/>
        </w:rPr>
        <w:t xml:space="preserve">zaključil </w:t>
      </w:r>
      <w:r w:rsidR="00FE2478" w:rsidRPr="007F5BBB">
        <w:rPr>
          <w:rFonts w:ascii="Open Sans" w:hAnsi="Open Sans" w:cs="Open Sans"/>
          <w:b/>
          <w:bCs/>
        </w:rPr>
        <w:t xml:space="preserve">postavitev in zagon enega (1) sistema za proizvodnjo vodika </w:t>
      </w:r>
    </w:p>
    <w:p w14:paraId="4CB58D4F" w14:textId="77777777" w:rsidR="00696D65" w:rsidRPr="007F5BBB" w:rsidRDefault="00696D65" w:rsidP="002C3055">
      <w:pPr>
        <w:pStyle w:val="Odstavekseznama"/>
        <w:keepNext/>
        <w:keepLines/>
        <w:tabs>
          <w:tab w:val="left" w:pos="284"/>
        </w:tabs>
        <w:ind w:left="426" w:hanging="426"/>
        <w:rPr>
          <w:rFonts w:ascii="Open Sans" w:hAnsi="Open Sans" w:cs="Open Sans"/>
        </w:rPr>
      </w:pPr>
    </w:p>
    <w:p w14:paraId="6BFAFEAB" w14:textId="77777777" w:rsidR="00586F17" w:rsidRPr="007F5BBB" w:rsidRDefault="00586F17"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1708D757" w14:textId="77777777" w:rsidR="00586F17" w:rsidRPr="007F5BBB" w:rsidRDefault="00586F17" w:rsidP="002C3055">
      <w:pPr>
        <w:pStyle w:val="Odstavekseznama"/>
        <w:keepNext/>
        <w:keepLines/>
        <w:tabs>
          <w:tab w:val="left" w:pos="284"/>
        </w:tabs>
        <w:ind w:left="426" w:hanging="426"/>
        <w:rPr>
          <w:rFonts w:ascii="Open Sans" w:hAnsi="Open Sans" w:cs="Open Sans"/>
        </w:rPr>
      </w:pPr>
    </w:p>
    <w:p w14:paraId="4939E9C4" w14:textId="77777777" w:rsidR="00586F17" w:rsidRPr="007F5BBB" w:rsidRDefault="00586F17"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4DC9D0C8" w14:textId="77777777" w:rsidR="00696D65" w:rsidRPr="007F5BBB" w:rsidRDefault="00696D65" w:rsidP="002C3055">
      <w:pPr>
        <w:keepNext/>
        <w:keepLines/>
        <w:tabs>
          <w:tab w:val="left" w:pos="284"/>
        </w:tabs>
        <w:rPr>
          <w:rFonts w:ascii="Open Sans" w:hAnsi="Open Sans" w:cs="Open Sans"/>
          <w:i/>
        </w:rPr>
      </w:pPr>
      <w:r w:rsidRPr="007F5BBB">
        <w:rPr>
          <w:rFonts w:ascii="Open Sans" w:hAnsi="Open Sans" w:cs="Open Sans"/>
          <w:i/>
        </w:rPr>
        <w:t>(navedite naziv in naslov)</w:t>
      </w:r>
    </w:p>
    <w:p w14:paraId="071E250D" w14:textId="63A5F966" w:rsidR="00086A50" w:rsidRPr="007F5BBB" w:rsidRDefault="00696D65" w:rsidP="002C3055">
      <w:pPr>
        <w:keepNext/>
        <w:keepLines/>
        <w:widowControl w:val="0"/>
        <w:rPr>
          <w:rFonts w:ascii="Open Sans" w:hAnsi="Open Sans" w:cs="Open Sans"/>
        </w:rPr>
      </w:pPr>
      <w:r w:rsidRPr="007F5BBB">
        <w:rPr>
          <w:rFonts w:ascii="Open Sans" w:hAnsi="Open Sans" w:cs="Open Sans"/>
        </w:rPr>
        <w:t>V obsegu</w:t>
      </w:r>
      <w:r w:rsidR="0047776A" w:rsidRPr="007F5BBB">
        <w:rPr>
          <w:rFonts w:ascii="Open Sans" w:hAnsi="Open Sans" w:cs="Open Sans"/>
        </w:rPr>
        <w:t xml:space="preserve"> (obkroži)</w:t>
      </w:r>
      <w:r w:rsidR="00086A50" w:rsidRPr="007F5BBB">
        <w:rPr>
          <w:rFonts w:ascii="Open Sans" w:hAnsi="Open Sans" w:cs="Open Sans"/>
        </w:rPr>
        <w:t xml:space="preserve"> :</w:t>
      </w:r>
    </w:p>
    <w:p w14:paraId="0F574D95" w14:textId="4B1665ED" w:rsidR="00086A50" w:rsidRPr="007F5BBB" w:rsidRDefault="00086A50" w:rsidP="00B91677">
      <w:pPr>
        <w:pStyle w:val="Odstavekseznama"/>
        <w:keepNext/>
        <w:keepLines/>
        <w:widowControl w:val="0"/>
        <w:numPr>
          <w:ilvl w:val="3"/>
          <w:numId w:val="46"/>
        </w:numPr>
        <w:ind w:left="1134" w:right="-6518"/>
        <w:rPr>
          <w:rFonts w:ascii="Open Sans" w:hAnsi="Open Sans" w:cs="Open Sans"/>
        </w:rPr>
      </w:pPr>
      <w:r w:rsidRPr="007F5BBB">
        <w:rPr>
          <w:rFonts w:ascii="Open Sans" w:hAnsi="Open Sans" w:cs="Open Sans"/>
          <w:bCs/>
        </w:rPr>
        <w:t xml:space="preserve">PEM elektrolizer moči </w:t>
      </w:r>
      <w:r w:rsidRPr="007F5BBB">
        <w:rPr>
          <w:rFonts w:ascii="Open Sans" w:hAnsi="Open Sans" w:cs="Open Sans"/>
          <w:b/>
        </w:rPr>
        <w:t>≥ 0,5 MW</w:t>
      </w:r>
    </w:p>
    <w:p w14:paraId="7D6E1471" w14:textId="7A908B35" w:rsidR="00086A50" w:rsidRPr="007F5BBB" w:rsidRDefault="00086A50" w:rsidP="00B91677">
      <w:pPr>
        <w:pStyle w:val="Odstavekseznama"/>
        <w:keepNext/>
        <w:keepLines/>
        <w:widowControl w:val="0"/>
        <w:numPr>
          <w:ilvl w:val="3"/>
          <w:numId w:val="46"/>
        </w:numPr>
        <w:ind w:left="1134" w:right="-6518"/>
        <w:rPr>
          <w:rFonts w:ascii="Open Sans" w:hAnsi="Open Sans" w:cs="Open Sans"/>
        </w:rPr>
      </w:pPr>
      <w:r w:rsidRPr="007F5BBB">
        <w:rPr>
          <w:rFonts w:ascii="Open Sans" w:hAnsi="Open Sans" w:cs="Open Sans"/>
          <w:bCs/>
        </w:rPr>
        <w:t xml:space="preserve">zalogovnik vodika </w:t>
      </w:r>
    </w:p>
    <w:p w14:paraId="6C24E37E" w14:textId="6D3F4C82" w:rsidR="00086A50" w:rsidRPr="007F5BBB" w:rsidRDefault="00086A50" w:rsidP="00B91677">
      <w:pPr>
        <w:pStyle w:val="Odstavekseznama"/>
        <w:keepNext/>
        <w:keepLines/>
        <w:widowControl w:val="0"/>
        <w:numPr>
          <w:ilvl w:val="3"/>
          <w:numId w:val="46"/>
        </w:numPr>
        <w:ind w:left="1134"/>
        <w:rPr>
          <w:rFonts w:ascii="Open Sans" w:hAnsi="Open Sans" w:cs="Open Sans"/>
          <w:bCs/>
        </w:rPr>
      </w:pPr>
      <w:r w:rsidRPr="007F5BBB">
        <w:rPr>
          <w:rFonts w:ascii="Open Sans" w:hAnsi="Open Sans" w:cs="Open Sans"/>
          <w:bCs/>
        </w:rPr>
        <w:t xml:space="preserve">dobava in zagon batnega kompresorja za </w:t>
      </w:r>
      <w:r w:rsidR="00B42142" w:rsidRPr="007F5BBB">
        <w:rPr>
          <w:rFonts w:ascii="Open Sans" w:hAnsi="Open Sans" w:cs="Open Sans"/>
          <w:bCs/>
        </w:rPr>
        <w:t>vodik</w:t>
      </w:r>
    </w:p>
    <w:p w14:paraId="64C120AC" w14:textId="6D72AA49" w:rsidR="00086A50" w:rsidRPr="007F5BBB" w:rsidRDefault="00086A50" w:rsidP="00B91677">
      <w:pPr>
        <w:pStyle w:val="Odstavekseznama"/>
        <w:keepNext/>
        <w:keepLines/>
        <w:widowControl w:val="0"/>
        <w:numPr>
          <w:ilvl w:val="3"/>
          <w:numId w:val="46"/>
        </w:numPr>
        <w:ind w:left="1134"/>
        <w:rPr>
          <w:rFonts w:ascii="Open Sans" w:hAnsi="Open Sans" w:cs="Open Sans"/>
          <w:bCs/>
        </w:rPr>
      </w:pPr>
      <w:r w:rsidRPr="007F5BBB">
        <w:rPr>
          <w:rFonts w:ascii="Open Sans" w:hAnsi="Open Sans" w:cs="Open Sans"/>
          <w:bCs/>
        </w:rPr>
        <w:t>p</w:t>
      </w:r>
      <w:r w:rsidR="00AA0C6D" w:rsidRPr="007F5BBB">
        <w:rPr>
          <w:rFonts w:ascii="Open Sans" w:hAnsi="Open Sans" w:cs="Open Sans"/>
          <w:bCs/>
        </w:rPr>
        <w:t>olnilna postaja</w:t>
      </w:r>
      <w:r w:rsidRPr="007F5BBB">
        <w:rPr>
          <w:rFonts w:ascii="Open Sans" w:hAnsi="Open Sans" w:cs="Open Sans"/>
          <w:bCs/>
        </w:rPr>
        <w:t xml:space="preserve"> za polnjenje trailerjev (supply panel)</w:t>
      </w:r>
    </w:p>
    <w:p w14:paraId="600F63FD" w14:textId="378EE823" w:rsidR="00086A50" w:rsidRPr="007F5BBB" w:rsidRDefault="00086A50" w:rsidP="00B91677">
      <w:pPr>
        <w:pStyle w:val="Odstavekseznama"/>
        <w:keepNext/>
        <w:keepLines/>
        <w:widowControl w:val="0"/>
        <w:numPr>
          <w:ilvl w:val="3"/>
          <w:numId w:val="46"/>
        </w:numPr>
        <w:ind w:left="1134"/>
        <w:rPr>
          <w:rFonts w:ascii="Open Sans" w:hAnsi="Open Sans" w:cs="Open Sans"/>
          <w:bCs/>
        </w:rPr>
      </w:pPr>
      <w:r w:rsidRPr="007F5BBB">
        <w:rPr>
          <w:rFonts w:ascii="Open Sans" w:hAnsi="Open Sans" w:cs="Open Sans"/>
          <w:bCs/>
        </w:rPr>
        <w:t>izvedba cevnih in elektro povezav elementov sistema za proizvodnjo vodika</w:t>
      </w:r>
    </w:p>
    <w:p w14:paraId="006C6AE6" w14:textId="6DDACFC6" w:rsidR="00086A50" w:rsidRPr="007F5BBB" w:rsidRDefault="00A96AAE" w:rsidP="002C3055">
      <w:pPr>
        <w:keepNext/>
        <w:keepLines/>
        <w:widowControl w:val="0"/>
        <w:rPr>
          <w:rFonts w:ascii="Open Sans" w:hAnsi="Open Sans" w:cs="Open Sans"/>
          <w:bCs/>
        </w:rPr>
      </w:pPr>
      <w:r>
        <w:rPr>
          <w:rFonts w:ascii="Open Sans" w:hAnsi="Open Sans" w:cs="Open Sans"/>
          <w:iCs/>
        </w:rPr>
        <w:t xml:space="preserve">Potrdilo - </w:t>
      </w:r>
      <w:r w:rsidRPr="00B91677">
        <w:rPr>
          <w:rFonts w:ascii="Open Sans" w:hAnsi="Open Sans" w:cs="Open Sans"/>
          <w:iCs/>
        </w:rPr>
        <w:t xml:space="preserve">referenca </w:t>
      </w:r>
      <w:r>
        <w:rPr>
          <w:rFonts w:ascii="Open Sans" w:hAnsi="Open Sans" w:cs="Open Sans"/>
          <w:iCs/>
        </w:rPr>
        <w:t xml:space="preserve">mora </w:t>
      </w:r>
      <w:r w:rsidRPr="00B91677">
        <w:rPr>
          <w:rFonts w:ascii="Open Sans" w:hAnsi="Open Sans" w:cs="Open Sans"/>
          <w:iCs/>
        </w:rPr>
        <w:t>vsebovati vsaj dva</w:t>
      </w:r>
      <w:r>
        <w:rPr>
          <w:rFonts w:ascii="Open Sans" w:hAnsi="Open Sans" w:cs="Open Sans"/>
          <w:iCs/>
        </w:rPr>
        <w:t xml:space="preserve"> zgoraj navedena</w:t>
      </w:r>
      <w:r w:rsidRPr="00B91677">
        <w:rPr>
          <w:rFonts w:ascii="Open Sans" w:hAnsi="Open Sans" w:cs="Open Sans"/>
          <w:iCs/>
        </w:rPr>
        <w:t xml:space="preserve"> elementa (dve točki)</w:t>
      </w:r>
    </w:p>
    <w:p w14:paraId="3AB3C622" w14:textId="77777777" w:rsidR="00D01D42" w:rsidRPr="00B91677" w:rsidRDefault="00D01D42" w:rsidP="00B91677">
      <w:pPr>
        <w:keepNext/>
        <w:keepLines/>
        <w:tabs>
          <w:tab w:val="left" w:pos="284"/>
        </w:tabs>
        <w:rPr>
          <w:rFonts w:ascii="Open Sans" w:hAnsi="Open Sans" w:cs="Open Sans"/>
          <w:iCs/>
        </w:rPr>
      </w:pPr>
    </w:p>
    <w:p w14:paraId="2BB692C9" w14:textId="4FC459BF" w:rsidR="00696D65" w:rsidRPr="00B91677" w:rsidRDefault="00696D65" w:rsidP="00B91677">
      <w:pPr>
        <w:keepNext/>
        <w:keepLines/>
        <w:tabs>
          <w:tab w:val="left" w:pos="284"/>
        </w:tabs>
        <w:rPr>
          <w:rFonts w:ascii="Open Sans" w:hAnsi="Open Sans" w:cs="Open Sans"/>
          <w:iCs/>
        </w:rPr>
      </w:pPr>
      <w:r w:rsidRPr="00B91677">
        <w:rPr>
          <w:rFonts w:ascii="Open Sans" w:hAnsi="Open Sans" w:cs="Open Sans"/>
          <w:iCs/>
        </w:rPr>
        <w:t xml:space="preserve">Dela so bila opravljena kvalitetno in v pogodbeno dogovorjenih rokih. </w:t>
      </w:r>
    </w:p>
    <w:p w14:paraId="1629F7C6" w14:textId="77777777" w:rsidR="00696D65" w:rsidRPr="007F5BBB" w:rsidRDefault="00696D65" w:rsidP="002C3055">
      <w:pPr>
        <w:keepNext/>
        <w:keepLines/>
        <w:widowControl w:val="0"/>
        <w:rPr>
          <w:rFonts w:ascii="Open Sans" w:hAnsi="Open Sans" w:cs="Open Sans"/>
        </w:rPr>
      </w:pPr>
    </w:p>
    <w:p w14:paraId="6E5BFFCA" w14:textId="15EE8BFB" w:rsidR="00696D65" w:rsidRPr="007F5BBB" w:rsidRDefault="00696D65" w:rsidP="002C3055">
      <w:pPr>
        <w:keepNext/>
        <w:keepLines/>
        <w:widowControl w:val="0"/>
        <w:rPr>
          <w:rFonts w:ascii="Open Sans" w:hAnsi="Open Sans" w:cs="Open Sans"/>
        </w:rPr>
      </w:pPr>
      <w:r w:rsidRPr="007F5BBB">
        <w:rPr>
          <w:rFonts w:ascii="Open Sans" w:hAnsi="Open Sans" w:cs="Open Sans"/>
        </w:rPr>
        <w:t>Kontaktna oseba: ______________________</w:t>
      </w:r>
    </w:p>
    <w:p w14:paraId="5A70CBE3" w14:textId="77777777" w:rsidR="00696D65" w:rsidRPr="007F5BBB" w:rsidRDefault="00696D65" w:rsidP="002C3055">
      <w:pPr>
        <w:keepNext/>
        <w:keepLines/>
        <w:widowControl w:val="0"/>
        <w:rPr>
          <w:rFonts w:ascii="Open Sans" w:hAnsi="Open Sans" w:cs="Open Sans"/>
        </w:rPr>
      </w:pPr>
    </w:p>
    <w:p w14:paraId="344AA5B2" w14:textId="017BD270" w:rsidR="00696D65" w:rsidRPr="007F5BBB" w:rsidRDefault="00696D65" w:rsidP="002C3055">
      <w:pPr>
        <w:keepNext/>
        <w:keepLines/>
        <w:widowControl w:val="0"/>
        <w:rPr>
          <w:rFonts w:ascii="Open Sans" w:hAnsi="Open Sans" w:cs="Open Sans"/>
        </w:rPr>
      </w:pPr>
      <w:r w:rsidRPr="007F5BBB">
        <w:rPr>
          <w:rFonts w:ascii="Open Sans" w:hAnsi="Open Sans" w:cs="Open Sans"/>
        </w:rPr>
        <w:t>e-pošta: ______________________</w:t>
      </w:r>
    </w:p>
    <w:p w14:paraId="2EC37C86" w14:textId="77777777" w:rsidR="00696D65" w:rsidRPr="007F5BBB" w:rsidRDefault="00696D65" w:rsidP="002C3055">
      <w:pPr>
        <w:keepNext/>
        <w:keepLines/>
        <w:widowControl w:val="0"/>
        <w:rPr>
          <w:rFonts w:ascii="Open Sans" w:hAnsi="Open Sans" w:cs="Open Sans"/>
        </w:rPr>
      </w:pPr>
    </w:p>
    <w:p w14:paraId="673454D5" w14:textId="30FD2689" w:rsidR="00696D65" w:rsidRPr="007F5BBB" w:rsidRDefault="00696D65" w:rsidP="002C3055">
      <w:pPr>
        <w:keepNext/>
        <w:keepLines/>
        <w:widowControl w:val="0"/>
        <w:rPr>
          <w:rFonts w:ascii="Open Sans" w:hAnsi="Open Sans" w:cs="Open Sans"/>
        </w:rPr>
      </w:pPr>
      <w:r w:rsidRPr="007F5BBB">
        <w:rPr>
          <w:rFonts w:ascii="Open Sans" w:hAnsi="Open Sans" w:cs="Open Sans"/>
        </w:rPr>
        <w:t>Tel. ali GSM št.: ______________________________</w:t>
      </w:r>
    </w:p>
    <w:p w14:paraId="7ABC1C93" w14:textId="77777777" w:rsidR="00086A50" w:rsidRPr="007F5BBB" w:rsidRDefault="00086A50" w:rsidP="002C3055">
      <w:pPr>
        <w:keepNext/>
        <w:keepLines/>
        <w:widowControl w:val="0"/>
        <w:rPr>
          <w:rFonts w:ascii="Open Sans" w:hAnsi="Open Sans" w:cs="Open Sans"/>
        </w:rPr>
      </w:pPr>
    </w:p>
    <w:p w14:paraId="531C3631" w14:textId="4E83A6BC" w:rsidR="00086A50" w:rsidRPr="007F5BBB" w:rsidRDefault="00696D65" w:rsidP="002C3055">
      <w:pPr>
        <w:keepNext/>
        <w:keepLines/>
        <w:widowControl w:val="0"/>
        <w:rPr>
          <w:rFonts w:ascii="Open Sans" w:hAnsi="Open Sans" w:cs="Open Sans"/>
        </w:rPr>
      </w:pPr>
      <w:r w:rsidRPr="007F5BBB">
        <w:rPr>
          <w:rFonts w:ascii="Open Sans" w:hAnsi="Open Sans" w:cs="Open Sans"/>
        </w:rPr>
        <w:t>Kraj in datum: ____________________</w:t>
      </w:r>
    </w:p>
    <w:p w14:paraId="15E65CC8" w14:textId="77777777" w:rsidR="00B91677" w:rsidRDefault="00B91677" w:rsidP="002C3055">
      <w:pPr>
        <w:keepNext/>
        <w:keepLines/>
        <w:ind w:left="3119" w:firstLine="709"/>
        <w:rPr>
          <w:rFonts w:ascii="Open Sans" w:hAnsi="Open Sans" w:cs="Open Sans"/>
        </w:rPr>
      </w:pPr>
    </w:p>
    <w:p w14:paraId="2675CE45" w14:textId="0644BBD4" w:rsidR="00696D65" w:rsidRPr="007F5BBB" w:rsidRDefault="00696D65" w:rsidP="00B91677">
      <w:pPr>
        <w:keepNext/>
        <w:keepLines/>
        <w:ind w:left="3828"/>
        <w:rPr>
          <w:rFonts w:ascii="Open Sans" w:hAnsi="Open Sans" w:cs="Open Sans"/>
        </w:rPr>
      </w:pPr>
      <w:r w:rsidRPr="007F5BBB">
        <w:rPr>
          <w:rFonts w:ascii="Open Sans" w:hAnsi="Open Sans" w:cs="Open Sans"/>
        </w:rPr>
        <w:t>____________________________________________</w:t>
      </w:r>
    </w:p>
    <w:p w14:paraId="1076EBB6" w14:textId="77777777" w:rsidR="00696D65" w:rsidRPr="007F5BBB" w:rsidRDefault="00696D65" w:rsidP="002C3055">
      <w:pPr>
        <w:keepNext/>
        <w:keepLines/>
        <w:tabs>
          <w:tab w:val="left" w:pos="5245"/>
        </w:tabs>
        <w:ind w:left="3828"/>
        <w:rPr>
          <w:rFonts w:ascii="Open Sans" w:hAnsi="Open Sans" w:cs="Open Sans"/>
        </w:rPr>
      </w:pPr>
      <w:r w:rsidRPr="007F5BBB">
        <w:rPr>
          <w:rFonts w:ascii="Open Sans" w:hAnsi="Open Sans" w:cs="Open Sans"/>
        </w:rPr>
        <w:t>(Naziv, žig in podpis odgovorne osebe investitorja)</w:t>
      </w:r>
      <w:r w:rsidRPr="007F5BBB">
        <w:rPr>
          <w:rFonts w:ascii="Open Sans" w:hAnsi="Open Sans" w:cs="Open Sans"/>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481F14" w:rsidRPr="007F5BBB" w14:paraId="056AEE64" w14:textId="77777777" w:rsidTr="000344F9">
        <w:trPr>
          <w:trHeight w:val="105"/>
        </w:trPr>
        <w:tc>
          <w:tcPr>
            <w:tcW w:w="9427" w:type="dxa"/>
            <w:tcBorders>
              <w:top w:val="single" w:sz="4" w:space="0" w:color="auto"/>
              <w:bottom w:val="single" w:sz="4" w:space="0" w:color="auto"/>
            </w:tcBorders>
          </w:tcPr>
          <w:p w14:paraId="348FA2F2" w14:textId="6E4D1EAB" w:rsidR="00481F14" w:rsidRPr="007F5BBB" w:rsidRDefault="00481F14" w:rsidP="000E7F42">
            <w:pPr>
              <w:keepNext/>
              <w:keepLines/>
              <w:widowControl w:val="0"/>
              <w:rPr>
                <w:rFonts w:ascii="Open Sans" w:hAnsi="Open Sans" w:cs="Open Sans"/>
              </w:rPr>
            </w:pPr>
            <w:r w:rsidRPr="007F5BBB">
              <w:rPr>
                <w:rFonts w:ascii="Open Sans" w:hAnsi="Open Sans" w:cs="Open Sans"/>
              </w:rPr>
              <w:lastRenderedPageBreak/>
              <w:t>POTRDILO – REFERENCE – točka b/1 vzdrževanje elektrolizerja</w:t>
            </w:r>
            <w:r w:rsidRPr="007F5BBB">
              <w:rPr>
                <w:rFonts w:ascii="Open Sans" w:hAnsi="Open Sans" w:cs="Open Sans"/>
                <w:strike/>
              </w:rPr>
              <w:t xml:space="preserve"> </w:t>
            </w:r>
          </w:p>
        </w:tc>
      </w:tr>
    </w:tbl>
    <w:p w14:paraId="724828F3" w14:textId="77777777" w:rsidR="00F0740B" w:rsidRPr="007F5BBB" w:rsidRDefault="00F0740B" w:rsidP="002C3055">
      <w:pPr>
        <w:keepNext/>
        <w:keepLines/>
        <w:widowControl w:val="0"/>
        <w:tabs>
          <w:tab w:val="left" w:pos="284"/>
        </w:tabs>
        <w:rPr>
          <w:rFonts w:ascii="Open Sans" w:hAnsi="Open Sans" w:cs="Open Sans"/>
        </w:rPr>
      </w:pPr>
    </w:p>
    <w:p w14:paraId="5557DC13" w14:textId="1F9E7F22" w:rsidR="00F0740B" w:rsidRPr="007F5BBB" w:rsidRDefault="00F0740B" w:rsidP="002C3055">
      <w:pPr>
        <w:keepNext/>
        <w:keepLines/>
        <w:widowControl w:val="0"/>
        <w:outlineLvl w:val="2"/>
        <w:rPr>
          <w:rFonts w:ascii="Open Sans" w:hAnsi="Open Sans" w:cs="Open Sans"/>
        </w:rPr>
      </w:pPr>
      <w:r w:rsidRPr="007F5BBB">
        <w:rPr>
          <w:rFonts w:ascii="Open Sans" w:hAnsi="Open Sans" w:cs="Open Sans"/>
        </w:rPr>
        <w:t>Naziv in naslov referenčnega objekta:</w:t>
      </w:r>
    </w:p>
    <w:p w14:paraId="26A2B107" w14:textId="77777777" w:rsidR="00F0740B" w:rsidRPr="007F5BBB" w:rsidRDefault="00F0740B" w:rsidP="002C3055">
      <w:pPr>
        <w:keepNext/>
        <w:keepLines/>
        <w:widowControl w:val="0"/>
        <w:outlineLvl w:val="2"/>
        <w:rPr>
          <w:rFonts w:ascii="Open Sans" w:hAnsi="Open Sans" w:cs="Open Sans"/>
        </w:rPr>
      </w:pPr>
    </w:p>
    <w:p w14:paraId="4A6E1124" w14:textId="77777777" w:rsidR="00F0740B" w:rsidRPr="007F5BBB" w:rsidRDefault="00F0740B" w:rsidP="002C3055">
      <w:pPr>
        <w:keepNext/>
        <w:keepLines/>
        <w:widowControl w:val="0"/>
        <w:outlineLvl w:val="2"/>
        <w:rPr>
          <w:rFonts w:ascii="Open Sans" w:hAnsi="Open Sans" w:cs="Open Sans"/>
        </w:rPr>
      </w:pPr>
      <w:r w:rsidRPr="007F5BBB">
        <w:rPr>
          <w:rFonts w:ascii="Open Sans" w:hAnsi="Open Sans" w:cs="Open Sans"/>
        </w:rPr>
        <w:t>__________________________________________________</w:t>
      </w:r>
    </w:p>
    <w:p w14:paraId="7B94635F" w14:textId="77777777" w:rsidR="00F0740B" w:rsidRPr="007F5BBB" w:rsidRDefault="00F0740B" w:rsidP="002C3055">
      <w:pPr>
        <w:keepNext/>
        <w:keepLines/>
        <w:widowControl w:val="0"/>
        <w:jc w:val="center"/>
        <w:outlineLvl w:val="2"/>
        <w:rPr>
          <w:rFonts w:ascii="Open Sans" w:hAnsi="Open Sans" w:cs="Open Sans"/>
          <w:b/>
        </w:rPr>
      </w:pPr>
    </w:p>
    <w:p w14:paraId="06B536CA" w14:textId="77777777" w:rsidR="00F0740B" w:rsidRPr="007F5BBB" w:rsidRDefault="00F0740B" w:rsidP="002C3055">
      <w:pPr>
        <w:keepNext/>
        <w:keepLines/>
        <w:widowControl w:val="0"/>
        <w:jc w:val="center"/>
        <w:outlineLvl w:val="2"/>
        <w:rPr>
          <w:rFonts w:ascii="Open Sans" w:hAnsi="Open Sans" w:cs="Open Sans"/>
        </w:rPr>
      </w:pPr>
      <w:r w:rsidRPr="007F5BBB">
        <w:rPr>
          <w:rFonts w:ascii="Open Sans" w:hAnsi="Open Sans" w:cs="Open Sans"/>
        </w:rPr>
        <w:t>POTRDILO – REFERENCE</w:t>
      </w:r>
    </w:p>
    <w:p w14:paraId="33183813" w14:textId="77777777" w:rsidR="00F0740B" w:rsidRPr="007F5BBB" w:rsidRDefault="00F0740B" w:rsidP="002C3055">
      <w:pPr>
        <w:keepNext/>
        <w:keepLines/>
        <w:widowControl w:val="0"/>
        <w:tabs>
          <w:tab w:val="left" w:pos="284"/>
        </w:tabs>
        <w:rPr>
          <w:rFonts w:ascii="Open Sans" w:hAnsi="Open Sans" w:cs="Open Sans"/>
        </w:rPr>
      </w:pPr>
    </w:p>
    <w:p w14:paraId="432C0EA3"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 xml:space="preserve">V zvezi z oddajo javnega naročila št. </w:t>
      </w:r>
      <w:r w:rsidRPr="007F5BBB">
        <w:rPr>
          <w:rFonts w:ascii="Open Sans" w:hAnsi="Open Sans" w:cs="Open Sans"/>
          <w:b/>
        </w:rPr>
        <w:t>ENLJ-SIR-264/25 Gradnja postrojenja za proizvodnjo vodika</w:t>
      </w:r>
      <w:r w:rsidRPr="007F5BBB">
        <w:rPr>
          <w:rFonts w:ascii="Open Sans" w:hAnsi="Open Sans" w:cs="Open Sans"/>
        </w:rPr>
        <w:t xml:space="preserve"> potrjujemo, da je:</w:t>
      </w:r>
    </w:p>
    <w:p w14:paraId="0C3A65F9" w14:textId="77777777" w:rsidR="00F0740B" w:rsidRPr="007F5BBB" w:rsidRDefault="00F0740B" w:rsidP="002C3055">
      <w:pPr>
        <w:keepNext/>
        <w:keepLines/>
        <w:widowControl w:val="0"/>
        <w:rPr>
          <w:rFonts w:ascii="Open Sans" w:hAnsi="Open Sans" w:cs="Open Sans"/>
        </w:rPr>
      </w:pPr>
    </w:p>
    <w:p w14:paraId="3766C45E"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___________________________________________________________________________________</w:t>
      </w:r>
    </w:p>
    <w:p w14:paraId="7C882BDA" w14:textId="77777777" w:rsidR="00F0740B" w:rsidRPr="007F5BBB" w:rsidRDefault="00F0740B" w:rsidP="002C3055">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0F074502" w14:textId="77777777" w:rsidR="00F0740B" w:rsidRPr="007F5BBB" w:rsidRDefault="00F0740B" w:rsidP="002C3055">
      <w:pPr>
        <w:keepNext/>
        <w:keepLines/>
        <w:widowControl w:val="0"/>
        <w:tabs>
          <w:tab w:val="left" w:pos="-589"/>
        </w:tabs>
        <w:ind w:right="-6518"/>
        <w:rPr>
          <w:rFonts w:ascii="Open Sans" w:hAnsi="Open Sans" w:cs="Open Sans"/>
        </w:rPr>
      </w:pPr>
    </w:p>
    <w:p w14:paraId="24EF061D"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 xml:space="preserve">pri: </w:t>
      </w:r>
    </w:p>
    <w:p w14:paraId="00CA5CB5"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___________________________________________________________________________________</w:t>
      </w:r>
    </w:p>
    <w:p w14:paraId="6E533AE2" w14:textId="2CE83F6D"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(Naziv objekta/pogodbe)</w:t>
      </w:r>
    </w:p>
    <w:p w14:paraId="0A06D39C" w14:textId="77777777" w:rsidR="00F0740B" w:rsidRPr="007F5BBB" w:rsidRDefault="00F0740B" w:rsidP="002C3055">
      <w:pPr>
        <w:keepNext/>
        <w:keepLines/>
        <w:widowControl w:val="0"/>
        <w:ind w:right="-6518"/>
        <w:rPr>
          <w:rFonts w:ascii="Open Sans" w:hAnsi="Open Sans" w:cs="Open Sans"/>
        </w:rPr>
      </w:pPr>
    </w:p>
    <w:p w14:paraId="42F0CF14" w14:textId="1DC70A99"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 xml:space="preserve">v letu _________ v skladu z določili </w:t>
      </w:r>
      <w:r w:rsidR="008D16E4" w:rsidRPr="007F5BBB">
        <w:rPr>
          <w:rFonts w:ascii="Open Sans" w:hAnsi="Open Sans" w:cs="Open Sans"/>
        </w:rPr>
        <w:t>vzdrževalne</w:t>
      </w:r>
      <w:r w:rsidRPr="007F5BBB">
        <w:rPr>
          <w:rFonts w:ascii="Open Sans" w:hAnsi="Open Sans" w:cs="Open Sans"/>
        </w:rPr>
        <w:t xml:space="preserve"> pogodbe št. ______________________ z dne __________</w:t>
      </w:r>
    </w:p>
    <w:p w14:paraId="2B451014" w14:textId="77777777" w:rsidR="00F0740B" w:rsidRPr="007F5BBB" w:rsidRDefault="00F0740B" w:rsidP="002C3055">
      <w:pPr>
        <w:keepNext/>
        <w:keepLines/>
        <w:widowControl w:val="0"/>
        <w:ind w:right="-6518"/>
        <w:rPr>
          <w:rFonts w:ascii="Open Sans" w:hAnsi="Open Sans" w:cs="Open Sans"/>
        </w:rPr>
      </w:pPr>
    </w:p>
    <w:p w14:paraId="138692A1"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2CB3E948" w14:textId="77777777" w:rsidR="00F0740B" w:rsidRPr="007F5BBB" w:rsidRDefault="00F0740B" w:rsidP="002C3055">
      <w:pPr>
        <w:keepNext/>
        <w:keepLines/>
        <w:widowControl w:val="0"/>
        <w:ind w:right="-6518"/>
        <w:rPr>
          <w:rFonts w:ascii="Open Sans" w:hAnsi="Open Sans" w:cs="Open Sans"/>
        </w:rPr>
      </w:pPr>
    </w:p>
    <w:p w14:paraId="0D092AE1" w14:textId="4D4A6B61" w:rsidR="00F0740B" w:rsidRPr="007F5BBB" w:rsidRDefault="00F0740B" w:rsidP="002C3055">
      <w:pPr>
        <w:keepNext/>
        <w:keepLines/>
        <w:widowControl w:val="0"/>
        <w:tabs>
          <w:tab w:val="left" w:pos="284"/>
        </w:tabs>
        <w:rPr>
          <w:rFonts w:ascii="Open Sans" w:hAnsi="Open Sans" w:cs="Open Sans"/>
        </w:rPr>
      </w:pPr>
      <w:r w:rsidRPr="007F5BBB">
        <w:rPr>
          <w:rFonts w:ascii="Open Sans" w:hAnsi="Open Sans" w:cs="Open Sans"/>
          <w:b/>
          <w:bCs/>
        </w:rPr>
        <w:t>izvajal vzdrževanje elektrolizerja</w:t>
      </w:r>
      <w:r w:rsidR="00C62102" w:rsidRPr="007F5BBB">
        <w:rPr>
          <w:rFonts w:ascii="Open Sans" w:hAnsi="Open Sans" w:cs="Open Sans"/>
          <w:b/>
          <w:bCs/>
        </w:rPr>
        <w:t xml:space="preserve"> moči </w:t>
      </w:r>
      <w:r w:rsidR="00D6571F">
        <w:rPr>
          <w:rFonts w:ascii="Open Sans" w:hAnsi="Open Sans" w:cs="Open Sans"/>
          <w:b/>
          <w:bCs/>
        </w:rPr>
        <w:t>________________</w:t>
      </w:r>
      <w:r w:rsidR="008D16E4" w:rsidRPr="007F5BBB">
        <w:rPr>
          <w:rFonts w:ascii="Open Sans" w:hAnsi="Open Sans" w:cs="Open Sans"/>
        </w:rPr>
        <w:t>(≥ 1 MW)</w:t>
      </w:r>
    </w:p>
    <w:p w14:paraId="33BEA44C" w14:textId="77777777" w:rsidR="00F0740B" w:rsidRPr="007F5BBB" w:rsidRDefault="00F0740B" w:rsidP="002C3055">
      <w:pPr>
        <w:pStyle w:val="Odstavekseznama"/>
        <w:keepNext/>
        <w:keepLines/>
        <w:tabs>
          <w:tab w:val="left" w:pos="284"/>
        </w:tabs>
        <w:ind w:left="426" w:hanging="426"/>
        <w:rPr>
          <w:rFonts w:ascii="Open Sans" w:hAnsi="Open Sans" w:cs="Open Sans"/>
        </w:rPr>
      </w:pPr>
    </w:p>
    <w:p w14:paraId="33B1D80B" w14:textId="77777777" w:rsidR="00F0740B" w:rsidRPr="007F5BBB" w:rsidRDefault="00F0740B"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48B9EF11" w14:textId="77777777" w:rsidR="00F0740B" w:rsidRPr="007F5BBB" w:rsidRDefault="00F0740B" w:rsidP="002C3055">
      <w:pPr>
        <w:pStyle w:val="Odstavekseznama"/>
        <w:keepNext/>
        <w:keepLines/>
        <w:tabs>
          <w:tab w:val="left" w:pos="284"/>
        </w:tabs>
        <w:ind w:left="426" w:hanging="426"/>
        <w:rPr>
          <w:rFonts w:ascii="Open Sans" w:hAnsi="Open Sans" w:cs="Open Sans"/>
        </w:rPr>
      </w:pPr>
    </w:p>
    <w:p w14:paraId="20154D8C" w14:textId="77777777" w:rsidR="00F0740B" w:rsidRPr="007F5BBB" w:rsidRDefault="00F0740B"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6C4CBCB0" w14:textId="77777777" w:rsidR="00F0740B" w:rsidRPr="007F5BBB" w:rsidRDefault="00F0740B" w:rsidP="002C3055">
      <w:pPr>
        <w:keepNext/>
        <w:keepLines/>
        <w:tabs>
          <w:tab w:val="left" w:pos="284"/>
        </w:tabs>
        <w:rPr>
          <w:rFonts w:ascii="Open Sans" w:hAnsi="Open Sans" w:cs="Open Sans"/>
          <w:i/>
        </w:rPr>
      </w:pPr>
      <w:r w:rsidRPr="007F5BBB">
        <w:rPr>
          <w:rFonts w:ascii="Open Sans" w:hAnsi="Open Sans" w:cs="Open Sans"/>
          <w:i/>
        </w:rPr>
        <w:t>(navedite naziv in naslov)</w:t>
      </w:r>
    </w:p>
    <w:p w14:paraId="56EF9B0E" w14:textId="77777777" w:rsidR="00F0740B" w:rsidRPr="007F5BBB" w:rsidRDefault="00F0740B" w:rsidP="002C3055">
      <w:pPr>
        <w:keepNext/>
        <w:keepLines/>
        <w:widowControl w:val="0"/>
        <w:ind w:right="-2"/>
        <w:rPr>
          <w:rFonts w:ascii="Open Sans" w:hAnsi="Open Sans" w:cs="Open Sans"/>
        </w:rPr>
      </w:pPr>
    </w:p>
    <w:p w14:paraId="411C5050" w14:textId="77777777" w:rsidR="00F0740B" w:rsidRPr="007F5BBB" w:rsidRDefault="00F0740B" w:rsidP="002C3055">
      <w:pPr>
        <w:pStyle w:val="Odstavekseznama"/>
        <w:keepNext/>
        <w:keepLines/>
        <w:widowControl w:val="0"/>
        <w:ind w:left="357"/>
        <w:rPr>
          <w:rFonts w:ascii="Open Sans" w:hAnsi="Open Sans" w:cs="Open Sans"/>
        </w:rPr>
      </w:pPr>
    </w:p>
    <w:p w14:paraId="5752B3F6" w14:textId="43F50FCB" w:rsidR="00F0740B" w:rsidRPr="007F5BBB" w:rsidRDefault="00F0740B" w:rsidP="002C3055">
      <w:pPr>
        <w:keepNext/>
        <w:keepLines/>
        <w:widowControl w:val="0"/>
        <w:rPr>
          <w:rFonts w:ascii="Open Sans" w:hAnsi="Open Sans" w:cs="Open Sans"/>
        </w:rPr>
      </w:pPr>
      <w:r w:rsidRPr="007F5BBB">
        <w:rPr>
          <w:rFonts w:ascii="Open Sans" w:hAnsi="Open Sans" w:cs="Open Sans"/>
        </w:rPr>
        <w:t>V obsegu: PEM elektrolizer z vsemi podsistemi (priprava vode, čiščenje vodika, hladilni sistem)</w:t>
      </w:r>
      <w:r w:rsidR="004249CC">
        <w:rPr>
          <w:rFonts w:ascii="Open Sans" w:hAnsi="Open Sans" w:cs="Open Sans"/>
        </w:rPr>
        <w:t>.</w:t>
      </w:r>
    </w:p>
    <w:p w14:paraId="1ACED43D" w14:textId="77777777" w:rsidR="00F0740B" w:rsidRPr="007F5BBB" w:rsidRDefault="00F0740B" w:rsidP="002C3055">
      <w:pPr>
        <w:keepNext/>
        <w:keepLines/>
        <w:widowControl w:val="0"/>
        <w:ind w:right="-2"/>
        <w:rPr>
          <w:rFonts w:ascii="Open Sans" w:hAnsi="Open Sans" w:cs="Open Sans"/>
        </w:rPr>
      </w:pPr>
    </w:p>
    <w:p w14:paraId="6C23763F" w14:textId="77777777" w:rsidR="00F0740B" w:rsidRPr="007F5BBB" w:rsidRDefault="00F0740B" w:rsidP="000E7F42">
      <w:pPr>
        <w:keepNext/>
        <w:keepLines/>
        <w:widowControl w:val="0"/>
        <w:rPr>
          <w:rFonts w:ascii="Open Sans" w:hAnsi="Open Sans" w:cs="Open Sans"/>
        </w:rPr>
      </w:pPr>
      <w:r w:rsidRPr="007F5BBB">
        <w:rPr>
          <w:rFonts w:ascii="Open Sans" w:hAnsi="Open Sans" w:cs="Open Sans"/>
        </w:rPr>
        <w:t xml:space="preserve">Dela so bila opravljena kvalitetno in v pogodbeno dogovorjenih rokih. Elektrolizer dosega pogodbene parametre. </w:t>
      </w:r>
    </w:p>
    <w:p w14:paraId="64E7CEA3" w14:textId="77777777" w:rsidR="00F0740B" w:rsidRPr="007F5BBB" w:rsidRDefault="00F0740B" w:rsidP="002C3055">
      <w:pPr>
        <w:keepNext/>
        <w:keepLines/>
        <w:widowControl w:val="0"/>
        <w:rPr>
          <w:rFonts w:ascii="Open Sans" w:hAnsi="Open Sans" w:cs="Open Sans"/>
        </w:rPr>
      </w:pPr>
    </w:p>
    <w:p w14:paraId="2BEF38B4" w14:textId="1D2ECA82" w:rsidR="00F0740B" w:rsidRPr="007F5BBB" w:rsidRDefault="00F0740B" w:rsidP="002C3055">
      <w:pPr>
        <w:keepNext/>
        <w:keepLines/>
        <w:widowControl w:val="0"/>
        <w:rPr>
          <w:rFonts w:ascii="Open Sans" w:hAnsi="Open Sans" w:cs="Open Sans"/>
        </w:rPr>
      </w:pPr>
      <w:r w:rsidRPr="007F5BBB">
        <w:rPr>
          <w:rFonts w:ascii="Open Sans" w:hAnsi="Open Sans" w:cs="Open Sans"/>
        </w:rPr>
        <w:t>Kontaktna oseba: ______________________</w:t>
      </w:r>
    </w:p>
    <w:p w14:paraId="135F240A" w14:textId="77777777" w:rsidR="00F0740B" w:rsidRPr="007F5BBB" w:rsidRDefault="00F0740B" w:rsidP="002C3055">
      <w:pPr>
        <w:keepNext/>
        <w:keepLines/>
        <w:widowControl w:val="0"/>
        <w:rPr>
          <w:rFonts w:ascii="Open Sans" w:hAnsi="Open Sans" w:cs="Open Sans"/>
        </w:rPr>
      </w:pPr>
    </w:p>
    <w:p w14:paraId="43F65485" w14:textId="686E30D8" w:rsidR="00F0740B" w:rsidRPr="007F5BBB" w:rsidRDefault="00F0740B" w:rsidP="002C3055">
      <w:pPr>
        <w:keepNext/>
        <w:keepLines/>
        <w:widowControl w:val="0"/>
        <w:rPr>
          <w:rFonts w:ascii="Open Sans" w:hAnsi="Open Sans" w:cs="Open Sans"/>
        </w:rPr>
      </w:pPr>
      <w:r w:rsidRPr="007F5BBB">
        <w:rPr>
          <w:rFonts w:ascii="Open Sans" w:hAnsi="Open Sans" w:cs="Open Sans"/>
        </w:rPr>
        <w:t>e-pošta: ______________________</w:t>
      </w:r>
    </w:p>
    <w:p w14:paraId="5C1557B1" w14:textId="77777777" w:rsidR="00F0740B" w:rsidRPr="007F5BBB" w:rsidRDefault="00F0740B" w:rsidP="002C3055">
      <w:pPr>
        <w:keepNext/>
        <w:keepLines/>
        <w:widowControl w:val="0"/>
        <w:rPr>
          <w:rFonts w:ascii="Open Sans" w:hAnsi="Open Sans" w:cs="Open Sans"/>
        </w:rPr>
      </w:pPr>
    </w:p>
    <w:p w14:paraId="39D2184A"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Tel. ali GSM št.: ______________________________</w:t>
      </w:r>
    </w:p>
    <w:p w14:paraId="4BFA9371" w14:textId="77777777" w:rsidR="00F0740B" w:rsidRPr="007F5BBB" w:rsidRDefault="00F0740B" w:rsidP="002C3055">
      <w:pPr>
        <w:keepNext/>
        <w:keepLines/>
        <w:widowControl w:val="0"/>
        <w:rPr>
          <w:rFonts w:ascii="Open Sans" w:hAnsi="Open Sans" w:cs="Open Sans"/>
        </w:rPr>
      </w:pPr>
    </w:p>
    <w:p w14:paraId="66F7379B"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Kraj in datum: _____________________</w:t>
      </w:r>
    </w:p>
    <w:p w14:paraId="351D222E" w14:textId="77777777" w:rsidR="00F0740B" w:rsidRPr="007F5BBB" w:rsidRDefault="00F0740B" w:rsidP="002C3055">
      <w:pPr>
        <w:keepNext/>
        <w:keepLines/>
        <w:tabs>
          <w:tab w:val="left" w:pos="284"/>
        </w:tabs>
        <w:rPr>
          <w:rFonts w:ascii="Open Sans" w:hAnsi="Open Sans" w:cs="Open Sans"/>
        </w:rPr>
      </w:pPr>
    </w:p>
    <w:p w14:paraId="1EFCEF14" w14:textId="77777777" w:rsidR="000E7F42" w:rsidRDefault="000E7F42" w:rsidP="002C3055">
      <w:pPr>
        <w:keepNext/>
        <w:keepLines/>
        <w:ind w:left="3828"/>
        <w:rPr>
          <w:rFonts w:ascii="Open Sans" w:hAnsi="Open Sans" w:cs="Open Sans"/>
        </w:rPr>
      </w:pPr>
    </w:p>
    <w:p w14:paraId="39B515A1" w14:textId="3AE2845E" w:rsidR="00F0740B" w:rsidRPr="007F5BBB" w:rsidRDefault="00F0740B" w:rsidP="002C3055">
      <w:pPr>
        <w:keepNext/>
        <w:keepLines/>
        <w:ind w:left="3828"/>
        <w:rPr>
          <w:rFonts w:ascii="Open Sans" w:hAnsi="Open Sans" w:cs="Open Sans"/>
        </w:rPr>
      </w:pPr>
      <w:r w:rsidRPr="007F5BBB">
        <w:rPr>
          <w:rFonts w:ascii="Open Sans" w:hAnsi="Open Sans" w:cs="Open Sans"/>
        </w:rPr>
        <w:t>____________________________________________</w:t>
      </w:r>
    </w:p>
    <w:p w14:paraId="730B8FEF" w14:textId="77777777" w:rsidR="00F0740B" w:rsidRPr="007F5BBB" w:rsidRDefault="00F0740B" w:rsidP="002C3055">
      <w:pPr>
        <w:keepNext/>
        <w:keepLines/>
        <w:tabs>
          <w:tab w:val="left" w:pos="5245"/>
        </w:tabs>
        <w:ind w:left="3828"/>
        <w:rPr>
          <w:rFonts w:ascii="Open Sans" w:hAnsi="Open Sans" w:cs="Open Sans"/>
        </w:rPr>
      </w:pPr>
      <w:r w:rsidRPr="007F5BBB">
        <w:rPr>
          <w:rFonts w:ascii="Open Sans" w:hAnsi="Open Sans" w:cs="Open Sans"/>
        </w:rPr>
        <w:t>(Naziv, žig in podpis odgovorne osebe investitorja)</w:t>
      </w:r>
    </w:p>
    <w:p w14:paraId="1D9DCAD9" w14:textId="77777777" w:rsidR="00F0740B" w:rsidRPr="007F5BBB" w:rsidRDefault="00F0740B" w:rsidP="002C3055">
      <w:pPr>
        <w:keepNext/>
        <w:keepLines/>
        <w:widowControl w:val="0"/>
        <w:rPr>
          <w:rFonts w:ascii="Open Sans" w:hAnsi="Open Sans" w:cs="Open Sans"/>
        </w:rPr>
      </w:pPr>
    </w:p>
    <w:p w14:paraId="497BA699" w14:textId="77777777" w:rsidR="00F0740B" w:rsidRPr="000E7F42" w:rsidRDefault="00F0740B" w:rsidP="002C3055">
      <w:pPr>
        <w:keepNext/>
        <w:keepLines/>
        <w:widowControl w:val="0"/>
        <w:rPr>
          <w:rFonts w:ascii="Open Sans" w:hAnsi="Open Sans" w:cs="Open Sans"/>
          <w:sz w:val="16"/>
          <w:szCs w:val="16"/>
        </w:rPr>
      </w:pPr>
      <w:r w:rsidRPr="000E7F42">
        <w:rPr>
          <w:rFonts w:ascii="Open Sans" w:hAnsi="Open Sans" w:cs="Open Sans"/>
          <w:sz w:val="16"/>
          <w:szCs w:val="16"/>
        </w:rPr>
        <w:t>Opomba: Obrazec se po potrebi kopira!</w:t>
      </w:r>
      <w:r w:rsidRPr="000E7F42">
        <w:rPr>
          <w:rFonts w:ascii="Open Sans" w:hAnsi="Open Sans" w:cs="Open Sans"/>
          <w:sz w:val="16"/>
          <w:szCs w:val="16"/>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7"/>
      </w:tblGrid>
      <w:tr w:rsidR="000E7F42" w:rsidRPr="007F5BBB" w14:paraId="7C50B0CB" w14:textId="77777777" w:rsidTr="0030360B">
        <w:trPr>
          <w:trHeight w:val="105"/>
        </w:trPr>
        <w:tc>
          <w:tcPr>
            <w:tcW w:w="9427" w:type="dxa"/>
            <w:tcBorders>
              <w:top w:val="single" w:sz="4" w:space="0" w:color="auto"/>
              <w:bottom w:val="single" w:sz="4" w:space="0" w:color="auto"/>
            </w:tcBorders>
          </w:tcPr>
          <w:p w14:paraId="71BD0AB5" w14:textId="32F35B24" w:rsidR="000E7F42" w:rsidRPr="007F5BBB" w:rsidRDefault="000E7F42" w:rsidP="000E7F42">
            <w:pPr>
              <w:keepNext/>
              <w:keepLines/>
              <w:widowControl w:val="0"/>
              <w:rPr>
                <w:rFonts w:ascii="Open Sans" w:hAnsi="Open Sans" w:cs="Open Sans"/>
              </w:rPr>
            </w:pPr>
            <w:r w:rsidRPr="007F5BBB">
              <w:rPr>
                <w:rFonts w:ascii="Open Sans" w:hAnsi="Open Sans" w:cs="Open Sans"/>
              </w:rPr>
              <w:lastRenderedPageBreak/>
              <w:t xml:space="preserve">POTRDILO – REFERENCE – točka /2 vzdrževanje kompresorja </w:t>
            </w:r>
          </w:p>
        </w:tc>
      </w:tr>
    </w:tbl>
    <w:p w14:paraId="3E9B6371" w14:textId="77777777" w:rsidR="00F0740B" w:rsidRPr="007F5BBB" w:rsidRDefault="00F0740B" w:rsidP="002C3055">
      <w:pPr>
        <w:keepNext/>
        <w:keepLines/>
        <w:widowControl w:val="0"/>
        <w:tabs>
          <w:tab w:val="left" w:pos="284"/>
        </w:tabs>
        <w:rPr>
          <w:rFonts w:ascii="Open Sans" w:hAnsi="Open Sans" w:cs="Open Sans"/>
        </w:rPr>
      </w:pPr>
    </w:p>
    <w:p w14:paraId="6A42BE17" w14:textId="3CFC4321" w:rsidR="00F0740B" w:rsidRPr="007F5BBB" w:rsidRDefault="00F0740B" w:rsidP="002C3055">
      <w:pPr>
        <w:keepNext/>
        <w:keepLines/>
        <w:widowControl w:val="0"/>
        <w:outlineLvl w:val="2"/>
        <w:rPr>
          <w:rFonts w:ascii="Open Sans" w:hAnsi="Open Sans" w:cs="Open Sans"/>
        </w:rPr>
      </w:pPr>
      <w:r w:rsidRPr="007F5BBB">
        <w:rPr>
          <w:rFonts w:ascii="Open Sans" w:hAnsi="Open Sans" w:cs="Open Sans"/>
        </w:rPr>
        <w:t>Naziv in naslov referenčnega objekta:</w:t>
      </w:r>
    </w:p>
    <w:p w14:paraId="1D83629B" w14:textId="77777777" w:rsidR="00F0740B" w:rsidRPr="007F5BBB" w:rsidRDefault="00F0740B" w:rsidP="002C3055">
      <w:pPr>
        <w:keepNext/>
        <w:keepLines/>
        <w:widowControl w:val="0"/>
        <w:outlineLvl w:val="2"/>
        <w:rPr>
          <w:rFonts w:ascii="Open Sans" w:hAnsi="Open Sans" w:cs="Open Sans"/>
        </w:rPr>
      </w:pPr>
    </w:p>
    <w:p w14:paraId="546A9D83" w14:textId="77777777" w:rsidR="00F0740B" w:rsidRPr="007F5BBB" w:rsidRDefault="00F0740B" w:rsidP="002C3055">
      <w:pPr>
        <w:keepNext/>
        <w:keepLines/>
        <w:widowControl w:val="0"/>
        <w:outlineLvl w:val="2"/>
        <w:rPr>
          <w:rFonts w:ascii="Open Sans" w:hAnsi="Open Sans" w:cs="Open Sans"/>
        </w:rPr>
      </w:pPr>
      <w:r w:rsidRPr="007F5BBB">
        <w:rPr>
          <w:rFonts w:ascii="Open Sans" w:hAnsi="Open Sans" w:cs="Open Sans"/>
        </w:rPr>
        <w:t>__________________________________________________</w:t>
      </w:r>
    </w:p>
    <w:p w14:paraId="19299631" w14:textId="77777777" w:rsidR="00F0740B" w:rsidRPr="007F5BBB" w:rsidRDefault="00F0740B" w:rsidP="002C3055">
      <w:pPr>
        <w:keepNext/>
        <w:keepLines/>
        <w:widowControl w:val="0"/>
        <w:jc w:val="center"/>
        <w:outlineLvl w:val="2"/>
        <w:rPr>
          <w:rFonts w:ascii="Open Sans" w:hAnsi="Open Sans" w:cs="Open Sans"/>
          <w:b/>
        </w:rPr>
      </w:pPr>
    </w:p>
    <w:p w14:paraId="6B7382FB" w14:textId="77777777" w:rsidR="00F0740B" w:rsidRPr="007F5BBB" w:rsidRDefault="00F0740B" w:rsidP="002C3055">
      <w:pPr>
        <w:keepNext/>
        <w:keepLines/>
        <w:widowControl w:val="0"/>
        <w:jc w:val="center"/>
        <w:outlineLvl w:val="2"/>
        <w:rPr>
          <w:rFonts w:ascii="Open Sans" w:hAnsi="Open Sans" w:cs="Open Sans"/>
        </w:rPr>
      </w:pPr>
      <w:r w:rsidRPr="007F5BBB">
        <w:rPr>
          <w:rFonts w:ascii="Open Sans" w:hAnsi="Open Sans" w:cs="Open Sans"/>
        </w:rPr>
        <w:t>POTRDILO – REFERENCE</w:t>
      </w:r>
    </w:p>
    <w:p w14:paraId="1FC301F5" w14:textId="77777777" w:rsidR="00F0740B" w:rsidRPr="007F5BBB" w:rsidRDefault="00F0740B" w:rsidP="002C3055">
      <w:pPr>
        <w:keepNext/>
        <w:keepLines/>
        <w:widowControl w:val="0"/>
        <w:tabs>
          <w:tab w:val="left" w:pos="284"/>
        </w:tabs>
        <w:rPr>
          <w:rFonts w:ascii="Open Sans" w:hAnsi="Open Sans" w:cs="Open Sans"/>
        </w:rPr>
      </w:pPr>
    </w:p>
    <w:p w14:paraId="172ED0B3"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 xml:space="preserve">V zvezi z oddajo javnega naročila št. </w:t>
      </w:r>
      <w:r w:rsidRPr="007F5BBB">
        <w:rPr>
          <w:rFonts w:ascii="Open Sans" w:hAnsi="Open Sans" w:cs="Open Sans"/>
          <w:b/>
        </w:rPr>
        <w:t>ENLJ-SIR-264/25 Gradnja postrojenja za proizvodnjo vodika</w:t>
      </w:r>
      <w:r w:rsidRPr="007F5BBB">
        <w:rPr>
          <w:rFonts w:ascii="Open Sans" w:hAnsi="Open Sans" w:cs="Open Sans"/>
        </w:rPr>
        <w:t xml:space="preserve"> potrjujemo, da je:</w:t>
      </w:r>
    </w:p>
    <w:p w14:paraId="7A091B72" w14:textId="77777777" w:rsidR="00F0740B" w:rsidRPr="007F5BBB" w:rsidRDefault="00F0740B" w:rsidP="002C3055">
      <w:pPr>
        <w:keepNext/>
        <w:keepLines/>
        <w:widowControl w:val="0"/>
        <w:rPr>
          <w:rFonts w:ascii="Open Sans" w:hAnsi="Open Sans" w:cs="Open Sans"/>
        </w:rPr>
      </w:pPr>
    </w:p>
    <w:p w14:paraId="4A6EDC00"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___________________________________________________________________________________</w:t>
      </w:r>
    </w:p>
    <w:p w14:paraId="19FAC1F2" w14:textId="77777777" w:rsidR="00F0740B" w:rsidRPr="007F5BBB" w:rsidRDefault="00F0740B" w:rsidP="002C3055">
      <w:pPr>
        <w:keepNext/>
        <w:keepLines/>
        <w:widowControl w:val="0"/>
        <w:tabs>
          <w:tab w:val="left" w:pos="-589"/>
        </w:tabs>
        <w:ind w:right="-6518"/>
        <w:rPr>
          <w:rFonts w:ascii="Open Sans" w:hAnsi="Open Sans" w:cs="Open Sans"/>
        </w:rPr>
      </w:pPr>
      <w:r w:rsidRPr="007F5BBB">
        <w:rPr>
          <w:rFonts w:ascii="Open Sans" w:hAnsi="Open Sans" w:cs="Open Sans"/>
        </w:rPr>
        <w:t>(Naziv in naslov gospodarskega subjekta)</w:t>
      </w:r>
    </w:p>
    <w:p w14:paraId="43EF2181" w14:textId="77777777" w:rsidR="00F0740B" w:rsidRPr="007F5BBB" w:rsidRDefault="00F0740B" w:rsidP="002C3055">
      <w:pPr>
        <w:keepNext/>
        <w:keepLines/>
        <w:widowControl w:val="0"/>
        <w:tabs>
          <w:tab w:val="left" w:pos="-589"/>
        </w:tabs>
        <w:ind w:right="-6518"/>
        <w:rPr>
          <w:rFonts w:ascii="Open Sans" w:hAnsi="Open Sans" w:cs="Open Sans"/>
        </w:rPr>
      </w:pPr>
    </w:p>
    <w:p w14:paraId="47E51B5E"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 xml:space="preserve">pri: </w:t>
      </w:r>
    </w:p>
    <w:p w14:paraId="3B57C642"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___________________________________________________________________________________</w:t>
      </w:r>
    </w:p>
    <w:p w14:paraId="315D950A" w14:textId="61E8D31C"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(Naziv objekta/pogodbe)</w:t>
      </w:r>
    </w:p>
    <w:p w14:paraId="6E2B69E9" w14:textId="77777777" w:rsidR="00F0740B" w:rsidRPr="007F5BBB" w:rsidRDefault="00F0740B" w:rsidP="002C3055">
      <w:pPr>
        <w:keepNext/>
        <w:keepLines/>
        <w:widowControl w:val="0"/>
        <w:ind w:right="-6518"/>
        <w:rPr>
          <w:rFonts w:ascii="Open Sans" w:hAnsi="Open Sans" w:cs="Open Sans"/>
        </w:rPr>
      </w:pPr>
    </w:p>
    <w:p w14:paraId="128B0237" w14:textId="25414CC3"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 xml:space="preserve">v letu _________ v skladu z določili </w:t>
      </w:r>
      <w:r w:rsidR="008D16E4" w:rsidRPr="007F5BBB">
        <w:rPr>
          <w:rFonts w:ascii="Open Sans" w:hAnsi="Open Sans" w:cs="Open Sans"/>
        </w:rPr>
        <w:t>vzdrževalne</w:t>
      </w:r>
      <w:r w:rsidRPr="007F5BBB">
        <w:rPr>
          <w:rFonts w:ascii="Open Sans" w:hAnsi="Open Sans" w:cs="Open Sans"/>
        </w:rPr>
        <w:t xml:space="preserve"> pogodbe št. ______________________ z dne __________</w:t>
      </w:r>
    </w:p>
    <w:p w14:paraId="79E0A11D" w14:textId="77777777" w:rsidR="00F0740B" w:rsidRPr="007F5BBB" w:rsidRDefault="00F0740B" w:rsidP="002C3055">
      <w:pPr>
        <w:keepNext/>
        <w:keepLines/>
        <w:widowControl w:val="0"/>
        <w:ind w:right="-6518"/>
        <w:rPr>
          <w:rFonts w:ascii="Open Sans" w:hAnsi="Open Sans" w:cs="Open Sans"/>
        </w:rPr>
      </w:pPr>
    </w:p>
    <w:p w14:paraId="3991CB06"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v vlogi ___________________________________________ (glavni izvajalec / podizvajalec)</w:t>
      </w:r>
    </w:p>
    <w:p w14:paraId="292677D4" w14:textId="77777777" w:rsidR="00F0740B" w:rsidRPr="007F5BBB" w:rsidRDefault="00F0740B" w:rsidP="002C3055">
      <w:pPr>
        <w:keepNext/>
        <w:keepLines/>
        <w:widowControl w:val="0"/>
        <w:ind w:right="-6518"/>
        <w:rPr>
          <w:rFonts w:ascii="Open Sans" w:hAnsi="Open Sans" w:cs="Open Sans"/>
        </w:rPr>
      </w:pPr>
    </w:p>
    <w:p w14:paraId="43CFC0E7" w14:textId="10E09AAE" w:rsidR="00F0740B" w:rsidRPr="007F5BBB" w:rsidRDefault="00C62102" w:rsidP="002C3055">
      <w:pPr>
        <w:keepNext/>
        <w:keepLines/>
        <w:widowControl w:val="0"/>
        <w:tabs>
          <w:tab w:val="left" w:pos="284"/>
        </w:tabs>
        <w:rPr>
          <w:rFonts w:ascii="Open Sans" w:hAnsi="Open Sans" w:cs="Open Sans"/>
        </w:rPr>
      </w:pPr>
      <w:r w:rsidRPr="001220A4">
        <w:rPr>
          <w:rFonts w:ascii="Open Sans" w:hAnsi="Open Sans" w:cs="Open Sans"/>
          <w:b/>
          <w:bCs/>
        </w:rPr>
        <w:t>izvajal vzdrževanje kompresorja za stiskanje vodika</w:t>
      </w:r>
    </w:p>
    <w:p w14:paraId="1428434D" w14:textId="77777777" w:rsidR="00F0740B" w:rsidRPr="007F5BBB" w:rsidRDefault="00F0740B" w:rsidP="002C3055">
      <w:pPr>
        <w:pStyle w:val="Odstavekseznama"/>
        <w:keepNext/>
        <w:keepLines/>
        <w:tabs>
          <w:tab w:val="left" w:pos="284"/>
        </w:tabs>
        <w:ind w:left="426" w:hanging="426"/>
        <w:rPr>
          <w:rFonts w:ascii="Open Sans" w:hAnsi="Open Sans" w:cs="Open Sans"/>
        </w:rPr>
      </w:pPr>
    </w:p>
    <w:p w14:paraId="67AA8B3B" w14:textId="77777777" w:rsidR="00F0740B" w:rsidRPr="007F5BBB" w:rsidRDefault="00F0740B"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na lokaciji: _____________________________________________________________________</w:t>
      </w:r>
    </w:p>
    <w:p w14:paraId="14AC415C" w14:textId="77777777" w:rsidR="00F0740B" w:rsidRPr="007F5BBB" w:rsidRDefault="00F0740B" w:rsidP="002C3055">
      <w:pPr>
        <w:pStyle w:val="Odstavekseznama"/>
        <w:keepNext/>
        <w:keepLines/>
        <w:tabs>
          <w:tab w:val="left" w:pos="284"/>
        </w:tabs>
        <w:ind w:left="426" w:hanging="426"/>
        <w:rPr>
          <w:rFonts w:ascii="Open Sans" w:hAnsi="Open Sans" w:cs="Open Sans"/>
        </w:rPr>
      </w:pPr>
    </w:p>
    <w:p w14:paraId="2F54219E" w14:textId="77777777" w:rsidR="00F0740B" w:rsidRPr="007F5BBB" w:rsidRDefault="00F0740B" w:rsidP="002C3055">
      <w:pPr>
        <w:pStyle w:val="Odstavekseznama"/>
        <w:keepNext/>
        <w:keepLines/>
        <w:tabs>
          <w:tab w:val="left" w:pos="284"/>
        </w:tabs>
        <w:ind w:left="426" w:hanging="426"/>
        <w:rPr>
          <w:rFonts w:ascii="Open Sans" w:hAnsi="Open Sans" w:cs="Open Sans"/>
        </w:rPr>
      </w:pPr>
      <w:r w:rsidRPr="007F5BBB">
        <w:rPr>
          <w:rFonts w:ascii="Open Sans" w:hAnsi="Open Sans" w:cs="Open Sans"/>
        </w:rPr>
        <w:t>_______________________________________________________________________________</w:t>
      </w:r>
    </w:p>
    <w:p w14:paraId="499A70E8" w14:textId="77777777" w:rsidR="00F0740B" w:rsidRPr="007F5BBB" w:rsidRDefault="00F0740B" w:rsidP="002C3055">
      <w:pPr>
        <w:keepNext/>
        <w:keepLines/>
        <w:tabs>
          <w:tab w:val="left" w:pos="284"/>
        </w:tabs>
        <w:rPr>
          <w:rFonts w:ascii="Open Sans" w:hAnsi="Open Sans" w:cs="Open Sans"/>
          <w:i/>
        </w:rPr>
      </w:pPr>
      <w:r w:rsidRPr="007F5BBB">
        <w:rPr>
          <w:rFonts w:ascii="Open Sans" w:hAnsi="Open Sans" w:cs="Open Sans"/>
          <w:i/>
        </w:rPr>
        <w:t>(navedite naziv in naslov)</w:t>
      </w:r>
    </w:p>
    <w:p w14:paraId="44EA4B33"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V obsegu :</w:t>
      </w:r>
    </w:p>
    <w:p w14:paraId="61F17F5B" w14:textId="77777777" w:rsidR="00F0740B" w:rsidRPr="007F5BBB" w:rsidRDefault="00F0740B" w:rsidP="002C3055">
      <w:pPr>
        <w:keepNext/>
        <w:keepLines/>
        <w:widowControl w:val="0"/>
        <w:ind w:right="-6518"/>
        <w:rPr>
          <w:rFonts w:ascii="Open Sans" w:hAnsi="Open Sans" w:cs="Open Sans"/>
        </w:rPr>
      </w:pPr>
    </w:p>
    <w:p w14:paraId="08AFAE23" w14:textId="2F2DA922" w:rsidR="00F0740B" w:rsidRPr="007F5BBB" w:rsidRDefault="008D16E4" w:rsidP="002C3055">
      <w:pPr>
        <w:keepNext/>
        <w:keepLines/>
        <w:widowControl w:val="0"/>
        <w:rPr>
          <w:rFonts w:ascii="Open Sans" w:hAnsi="Open Sans" w:cs="Open Sans"/>
          <w:b/>
        </w:rPr>
      </w:pPr>
      <w:r w:rsidRPr="007F5BBB">
        <w:rPr>
          <w:rFonts w:ascii="Open Sans" w:hAnsi="Open Sans" w:cs="Open Sans"/>
          <w:b/>
        </w:rPr>
        <w:t xml:space="preserve">1. </w:t>
      </w:r>
      <w:r w:rsidR="00C62102" w:rsidRPr="007F5BBB">
        <w:rPr>
          <w:rFonts w:ascii="Open Sans" w:hAnsi="Open Sans" w:cs="Open Sans"/>
          <w:b/>
        </w:rPr>
        <w:t>vzdrževanje</w:t>
      </w:r>
      <w:r w:rsidR="00F0740B" w:rsidRPr="007F5BBB">
        <w:rPr>
          <w:rFonts w:ascii="Open Sans" w:hAnsi="Open Sans" w:cs="Open Sans"/>
          <w:b/>
        </w:rPr>
        <w:t xml:space="preserve"> kompresorja za vodik</w:t>
      </w:r>
      <w:r w:rsidR="00C62102" w:rsidRPr="007F5BBB">
        <w:rPr>
          <w:rFonts w:ascii="Open Sans" w:hAnsi="Open Sans" w:cs="Open Sans"/>
          <w:b/>
        </w:rPr>
        <w:t xml:space="preserve"> z obratovalnim tlakom</w:t>
      </w:r>
      <w:r w:rsidR="00D6571F">
        <w:rPr>
          <w:rFonts w:ascii="Open Sans" w:hAnsi="Open Sans" w:cs="Open Sans"/>
          <w:b/>
        </w:rPr>
        <w:t xml:space="preserve"> _______________</w:t>
      </w:r>
      <w:r w:rsidR="000E7F42">
        <w:rPr>
          <w:rFonts w:ascii="Open Sans" w:hAnsi="Open Sans" w:cs="Open Sans"/>
          <w:b/>
        </w:rPr>
        <w:t xml:space="preserve"> </w:t>
      </w:r>
      <w:r w:rsidRPr="007F5BBB">
        <w:rPr>
          <w:rFonts w:ascii="Open Sans" w:hAnsi="Open Sans" w:cs="Open Sans"/>
          <w:bCs/>
        </w:rPr>
        <w:t>(≥ 350 bar)</w:t>
      </w:r>
    </w:p>
    <w:p w14:paraId="47EB3D11" w14:textId="77777777" w:rsidR="00F0740B" w:rsidRPr="007F5BBB" w:rsidRDefault="00F0740B" w:rsidP="002C3055">
      <w:pPr>
        <w:keepNext/>
        <w:keepLines/>
        <w:widowControl w:val="0"/>
        <w:ind w:right="-6518"/>
        <w:rPr>
          <w:rFonts w:ascii="Open Sans" w:hAnsi="Open Sans" w:cs="Open Sans"/>
        </w:rPr>
      </w:pPr>
    </w:p>
    <w:p w14:paraId="2692A066" w14:textId="77777777" w:rsidR="00F0740B" w:rsidRPr="007F5BBB" w:rsidRDefault="00F0740B" w:rsidP="002C3055">
      <w:pPr>
        <w:keepNext/>
        <w:keepLines/>
        <w:widowControl w:val="0"/>
        <w:ind w:right="-6518"/>
        <w:rPr>
          <w:rFonts w:ascii="Open Sans" w:hAnsi="Open Sans" w:cs="Open Sans"/>
        </w:rPr>
      </w:pPr>
      <w:r w:rsidRPr="007F5BBB">
        <w:rPr>
          <w:rFonts w:ascii="Open Sans" w:hAnsi="Open Sans" w:cs="Open Sans"/>
        </w:rPr>
        <w:t xml:space="preserve">Dela so bila opravljena kvalitetno in v pogodbeno dogovorjenih rokih. </w:t>
      </w:r>
    </w:p>
    <w:p w14:paraId="6220401F" w14:textId="77777777" w:rsidR="00F0740B" w:rsidRPr="007F5BBB" w:rsidRDefault="00F0740B" w:rsidP="002C3055">
      <w:pPr>
        <w:keepNext/>
        <w:keepLines/>
        <w:widowControl w:val="0"/>
        <w:rPr>
          <w:rFonts w:ascii="Open Sans" w:hAnsi="Open Sans" w:cs="Open Sans"/>
        </w:rPr>
      </w:pPr>
    </w:p>
    <w:p w14:paraId="0A48C1A7" w14:textId="6E10536A" w:rsidR="00F0740B" w:rsidRPr="007F5BBB" w:rsidRDefault="00F0740B" w:rsidP="002C3055">
      <w:pPr>
        <w:keepNext/>
        <w:keepLines/>
        <w:widowControl w:val="0"/>
        <w:rPr>
          <w:rFonts w:ascii="Open Sans" w:hAnsi="Open Sans" w:cs="Open Sans"/>
        </w:rPr>
      </w:pPr>
      <w:r w:rsidRPr="007F5BBB">
        <w:rPr>
          <w:rFonts w:ascii="Open Sans" w:hAnsi="Open Sans" w:cs="Open Sans"/>
        </w:rPr>
        <w:t>Kontaktna oseba: ______________________</w:t>
      </w:r>
    </w:p>
    <w:p w14:paraId="2439D5B9" w14:textId="77777777" w:rsidR="00F0740B" w:rsidRPr="007F5BBB" w:rsidRDefault="00F0740B" w:rsidP="002C3055">
      <w:pPr>
        <w:keepNext/>
        <w:keepLines/>
        <w:widowControl w:val="0"/>
        <w:rPr>
          <w:rFonts w:ascii="Open Sans" w:hAnsi="Open Sans" w:cs="Open Sans"/>
        </w:rPr>
      </w:pPr>
    </w:p>
    <w:p w14:paraId="59C8DA92" w14:textId="23307E1B" w:rsidR="00F0740B" w:rsidRPr="007F5BBB" w:rsidRDefault="00F0740B" w:rsidP="002C3055">
      <w:pPr>
        <w:keepNext/>
        <w:keepLines/>
        <w:widowControl w:val="0"/>
        <w:rPr>
          <w:rFonts w:ascii="Open Sans" w:hAnsi="Open Sans" w:cs="Open Sans"/>
        </w:rPr>
      </w:pPr>
      <w:r w:rsidRPr="007F5BBB">
        <w:rPr>
          <w:rFonts w:ascii="Open Sans" w:hAnsi="Open Sans" w:cs="Open Sans"/>
        </w:rPr>
        <w:t>e-pošta: ______________________</w:t>
      </w:r>
    </w:p>
    <w:p w14:paraId="0975EE01" w14:textId="77777777" w:rsidR="00F0740B" w:rsidRPr="007F5BBB" w:rsidRDefault="00F0740B" w:rsidP="002C3055">
      <w:pPr>
        <w:keepNext/>
        <w:keepLines/>
        <w:widowControl w:val="0"/>
        <w:rPr>
          <w:rFonts w:ascii="Open Sans" w:hAnsi="Open Sans" w:cs="Open Sans"/>
        </w:rPr>
      </w:pPr>
    </w:p>
    <w:p w14:paraId="0C386379"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Tel. ali GSM št.: ______________________________</w:t>
      </w:r>
    </w:p>
    <w:p w14:paraId="6A4CDAE4" w14:textId="77777777" w:rsidR="00F0740B" w:rsidRPr="007F5BBB" w:rsidRDefault="00F0740B" w:rsidP="002C3055">
      <w:pPr>
        <w:keepNext/>
        <w:keepLines/>
        <w:widowControl w:val="0"/>
        <w:rPr>
          <w:rFonts w:ascii="Open Sans" w:hAnsi="Open Sans" w:cs="Open Sans"/>
        </w:rPr>
      </w:pPr>
    </w:p>
    <w:p w14:paraId="2176570A" w14:textId="77777777" w:rsidR="00F0740B" w:rsidRPr="007F5BBB" w:rsidRDefault="00F0740B" w:rsidP="002C3055">
      <w:pPr>
        <w:keepNext/>
        <w:keepLines/>
        <w:widowControl w:val="0"/>
        <w:rPr>
          <w:rFonts w:ascii="Open Sans" w:hAnsi="Open Sans" w:cs="Open Sans"/>
        </w:rPr>
      </w:pPr>
      <w:r w:rsidRPr="007F5BBB">
        <w:rPr>
          <w:rFonts w:ascii="Open Sans" w:hAnsi="Open Sans" w:cs="Open Sans"/>
        </w:rPr>
        <w:t>Kraj in datum: ____________________</w:t>
      </w:r>
    </w:p>
    <w:p w14:paraId="5E749E1C" w14:textId="77777777" w:rsidR="000E7F42" w:rsidRDefault="000E7F42" w:rsidP="002C3055">
      <w:pPr>
        <w:keepNext/>
        <w:keepLines/>
        <w:ind w:left="3119" w:firstLine="709"/>
        <w:rPr>
          <w:rFonts w:ascii="Open Sans" w:hAnsi="Open Sans" w:cs="Open Sans"/>
        </w:rPr>
      </w:pPr>
    </w:p>
    <w:p w14:paraId="53F5D7EC" w14:textId="16629180" w:rsidR="00F0740B" w:rsidRPr="007F5BBB" w:rsidRDefault="00F0740B" w:rsidP="002C3055">
      <w:pPr>
        <w:keepNext/>
        <w:keepLines/>
        <w:ind w:left="3119" w:firstLine="709"/>
        <w:rPr>
          <w:rFonts w:ascii="Open Sans" w:hAnsi="Open Sans" w:cs="Open Sans"/>
        </w:rPr>
      </w:pPr>
      <w:r w:rsidRPr="007F5BBB">
        <w:rPr>
          <w:rFonts w:ascii="Open Sans" w:hAnsi="Open Sans" w:cs="Open Sans"/>
        </w:rPr>
        <w:t>____________________________________________</w:t>
      </w:r>
    </w:p>
    <w:p w14:paraId="66D39C92" w14:textId="77777777" w:rsidR="007A1FEC" w:rsidRDefault="00F0740B" w:rsidP="000E7F42">
      <w:pPr>
        <w:keepNext/>
        <w:keepLines/>
        <w:ind w:left="3828"/>
        <w:rPr>
          <w:rFonts w:ascii="Open Sans" w:hAnsi="Open Sans" w:cs="Open Sans"/>
        </w:rPr>
      </w:pPr>
      <w:r w:rsidRPr="007F5BBB">
        <w:rPr>
          <w:rFonts w:ascii="Open Sans" w:hAnsi="Open Sans" w:cs="Open Sans"/>
        </w:rPr>
        <w:t>(Naziv, žig in podpis odgovorne osebe investitorja)</w:t>
      </w:r>
    </w:p>
    <w:p w14:paraId="7D68417A" w14:textId="77777777" w:rsidR="007A1FEC" w:rsidRDefault="007A1FEC" w:rsidP="007A1FEC">
      <w:pPr>
        <w:keepNext/>
        <w:keepLines/>
        <w:tabs>
          <w:tab w:val="left" w:pos="5245"/>
        </w:tabs>
        <w:jc w:val="left"/>
        <w:rPr>
          <w:rFonts w:ascii="Open Sans" w:hAnsi="Open Sans" w:cs="Open Sans"/>
        </w:rPr>
      </w:pPr>
    </w:p>
    <w:p w14:paraId="2FA80B14" w14:textId="77777777" w:rsidR="007A1FEC" w:rsidRPr="000E7F42" w:rsidRDefault="007A1FEC" w:rsidP="007A1FEC">
      <w:pPr>
        <w:keepNext/>
        <w:keepLines/>
        <w:widowControl w:val="0"/>
        <w:rPr>
          <w:rFonts w:ascii="Open Sans" w:hAnsi="Open Sans" w:cs="Open Sans"/>
          <w:sz w:val="16"/>
          <w:szCs w:val="16"/>
        </w:rPr>
      </w:pPr>
      <w:r w:rsidRPr="000E7F42">
        <w:rPr>
          <w:rFonts w:ascii="Open Sans" w:hAnsi="Open Sans" w:cs="Open Sans"/>
          <w:sz w:val="16"/>
          <w:szCs w:val="16"/>
        </w:rPr>
        <w:t>Opomba: Obrazec se po potrebi kopira!</w:t>
      </w:r>
      <w:r w:rsidRPr="000E7F42">
        <w:rPr>
          <w:rFonts w:ascii="Open Sans" w:hAnsi="Open Sans" w:cs="Open Sans"/>
          <w:sz w:val="16"/>
          <w:szCs w:val="16"/>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0E7F42" w:rsidRPr="007F5BBB" w14:paraId="7551BA9E" w14:textId="77777777" w:rsidTr="00E037A1">
        <w:tc>
          <w:tcPr>
            <w:tcW w:w="9568" w:type="dxa"/>
            <w:tcBorders>
              <w:top w:val="single" w:sz="4" w:space="0" w:color="auto"/>
              <w:bottom w:val="single" w:sz="4" w:space="0" w:color="auto"/>
            </w:tcBorders>
          </w:tcPr>
          <w:p w14:paraId="2036E73C" w14:textId="471D789E" w:rsidR="000E7F42" w:rsidRPr="007F5BBB" w:rsidRDefault="000E7F42" w:rsidP="000E7F42">
            <w:pPr>
              <w:keepNext/>
              <w:keepLines/>
              <w:widowControl w:val="0"/>
              <w:rPr>
                <w:rFonts w:ascii="Open Sans" w:hAnsi="Open Sans" w:cs="Open Sans"/>
                <w:b/>
                <w:i/>
                <w:strike/>
              </w:rPr>
            </w:pPr>
            <w:r w:rsidRPr="007F5BBB">
              <w:rPr>
                <w:rFonts w:ascii="Open Sans" w:hAnsi="Open Sans" w:cs="Open Sans"/>
              </w:rPr>
              <w:lastRenderedPageBreak/>
              <w:br w:type="page"/>
            </w:r>
            <w:r w:rsidRPr="007F5BBB">
              <w:rPr>
                <w:rFonts w:ascii="Open Sans" w:hAnsi="Open Sans" w:cs="Open Sans"/>
              </w:rPr>
              <w:br w:type="page"/>
            </w:r>
            <w:r w:rsidRPr="007F5BBB">
              <w:rPr>
                <w:rFonts w:ascii="Open Sans" w:hAnsi="Open Sans" w:cs="Open Sans"/>
              </w:rPr>
              <w:br w:type="page"/>
              <w:t>KADROVSKA STRUKTURA</w:t>
            </w:r>
          </w:p>
        </w:tc>
      </w:tr>
    </w:tbl>
    <w:p w14:paraId="5B7126B9" w14:textId="77777777" w:rsidR="00152078" w:rsidRPr="007F5BBB" w:rsidRDefault="00152078" w:rsidP="002C3055">
      <w:pPr>
        <w:keepNext/>
        <w:keepLines/>
        <w:widowControl w:val="0"/>
        <w:rPr>
          <w:rFonts w:ascii="Open Sans" w:hAnsi="Open Sans" w:cs="Open Sans"/>
        </w:rPr>
      </w:pPr>
    </w:p>
    <w:p w14:paraId="304BBAF6" w14:textId="33171756" w:rsidR="00E07450" w:rsidRPr="007F5BBB" w:rsidRDefault="00FD5FCE" w:rsidP="002C3055">
      <w:pPr>
        <w:keepNext/>
        <w:keepLines/>
        <w:widowControl w:val="0"/>
        <w:rPr>
          <w:rFonts w:ascii="Open Sans" w:hAnsi="Open Sans" w:cs="Open Sans"/>
        </w:rPr>
      </w:pPr>
      <w:r w:rsidRPr="007F5BBB">
        <w:rPr>
          <w:rFonts w:ascii="Open Sans" w:hAnsi="Open Sans" w:cs="Open Sans"/>
          <w:b/>
        </w:rPr>
        <w:t xml:space="preserve">Javno naročilo: </w:t>
      </w:r>
      <w:r w:rsidR="004C20EF" w:rsidRPr="007F5BBB">
        <w:rPr>
          <w:rFonts w:ascii="Open Sans" w:hAnsi="Open Sans" w:cs="Open Sans"/>
          <w:b/>
        </w:rPr>
        <w:t>ENLJ-SIR-264/25</w:t>
      </w:r>
      <w:r w:rsidRPr="007F5BBB">
        <w:rPr>
          <w:rFonts w:ascii="Open Sans" w:hAnsi="Open Sans" w:cs="Open Sans"/>
          <w:b/>
        </w:rPr>
        <w:t xml:space="preserve"> </w:t>
      </w:r>
      <w:r w:rsidR="009B236B" w:rsidRPr="007F5BBB">
        <w:rPr>
          <w:rFonts w:ascii="Open Sans" w:hAnsi="Open Sans" w:cs="Open Sans"/>
          <w:b/>
        </w:rPr>
        <w:t>Gradnja postrojenja za proizvodnjo vodika</w:t>
      </w:r>
    </w:p>
    <w:p w14:paraId="7355331E" w14:textId="77777777" w:rsidR="00C5219F" w:rsidRPr="007F5BBB" w:rsidRDefault="00C5219F" w:rsidP="002C3055">
      <w:pPr>
        <w:keepNext/>
        <w:keepLines/>
        <w:widowControl w:val="0"/>
        <w:rPr>
          <w:rFonts w:ascii="Open Sans" w:hAnsi="Open Sans" w:cs="Open San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969"/>
        <w:gridCol w:w="5216"/>
      </w:tblGrid>
      <w:tr w:rsidR="001B4E2B" w:rsidRPr="007F5BBB" w14:paraId="0ACAC4CF" w14:textId="77777777" w:rsidTr="007A1FEC">
        <w:trPr>
          <w:trHeight w:val="589"/>
        </w:trPr>
        <w:tc>
          <w:tcPr>
            <w:tcW w:w="421" w:type="dxa"/>
          </w:tcPr>
          <w:p w14:paraId="26970102" w14:textId="77777777" w:rsidR="001B4E2B" w:rsidRPr="007F5BBB" w:rsidRDefault="001B4E2B" w:rsidP="002C3055">
            <w:pPr>
              <w:keepNext/>
              <w:keepLines/>
              <w:widowControl w:val="0"/>
              <w:rPr>
                <w:rFonts w:ascii="Open Sans" w:hAnsi="Open Sans" w:cs="Open Sans"/>
              </w:rPr>
            </w:pPr>
          </w:p>
        </w:tc>
        <w:tc>
          <w:tcPr>
            <w:tcW w:w="3969" w:type="dxa"/>
          </w:tcPr>
          <w:p w14:paraId="0A0E6DFD" w14:textId="77777777" w:rsidR="001B4E2B" w:rsidRPr="007F5BBB" w:rsidRDefault="0019439D" w:rsidP="002C3055">
            <w:pPr>
              <w:keepNext/>
              <w:keepLines/>
              <w:widowControl w:val="0"/>
              <w:rPr>
                <w:rFonts w:ascii="Open Sans" w:hAnsi="Open Sans" w:cs="Open Sans"/>
              </w:rPr>
            </w:pPr>
            <w:r w:rsidRPr="007F5BBB">
              <w:rPr>
                <w:rFonts w:ascii="Open Sans" w:hAnsi="Open Sans" w:cs="Open Sans"/>
              </w:rPr>
              <w:t>Funkcija</w:t>
            </w:r>
          </w:p>
          <w:p w14:paraId="669E4897" w14:textId="77777777" w:rsidR="001B4E2B" w:rsidRPr="007F5BBB" w:rsidRDefault="001B4E2B" w:rsidP="002C3055">
            <w:pPr>
              <w:keepNext/>
              <w:keepLines/>
              <w:widowControl w:val="0"/>
              <w:rPr>
                <w:rFonts w:ascii="Open Sans" w:hAnsi="Open Sans" w:cs="Open Sans"/>
              </w:rPr>
            </w:pPr>
          </w:p>
        </w:tc>
        <w:tc>
          <w:tcPr>
            <w:tcW w:w="5216" w:type="dxa"/>
          </w:tcPr>
          <w:p w14:paraId="6153C635" w14:textId="77777777" w:rsidR="00CC7A49" w:rsidRPr="007F5BBB" w:rsidRDefault="0019439D" w:rsidP="002C3055">
            <w:pPr>
              <w:keepNext/>
              <w:keepLines/>
              <w:widowControl w:val="0"/>
              <w:rPr>
                <w:rFonts w:ascii="Open Sans" w:hAnsi="Open Sans" w:cs="Open Sans"/>
              </w:rPr>
            </w:pPr>
            <w:r w:rsidRPr="007F5BBB">
              <w:rPr>
                <w:rFonts w:ascii="Open Sans" w:hAnsi="Open Sans" w:cs="Open Sans"/>
              </w:rPr>
              <w:t>I</w:t>
            </w:r>
            <w:r w:rsidR="001B4E2B" w:rsidRPr="007F5BBB">
              <w:rPr>
                <w:rFonts w:ascii="Open Sans" w:hAnsi="Open Sans" w:cs="Open Sans"/>
              </w:rPr>
              <w:t>me, priimek, strokovna izobrazba</w:t>
            </w:r>
            <w:r w:rsidRPr="007F5BBB">
              <w:rPr>
                <w:rFonts w:ascii="Open Sans" w:hAnsi="Open Sans" w:cs="Open Sans"/>
              </w:rPr>
              <w:t>,</w:t>
            </w:r>
          </w:p>
          <w:p w14:paraId="65E7DB09" w14:textId="77777777" w:rsidR="001B4E2B" w:rsidRPr="007F5BBB" w:rsidRDefault="0019439D" w:rsidP="002C3055">
            <w:pPr>
              <w:keepNext/>
              <w:keepLines/>
              <w:widowControl w:val="0"/>
              <w:rPr>
                <w:rFonts w:ascii="Open Sans" w:hAnsi="Open Sans" w:cs="Open Sans"/>
              </w:rPr>
            </w:pPr>
            <w:r w:rsidRPr="007F5BBB">
              <w:rPr>
                <w:rFonts w:ascii="Open Sans" w:hAnsi="Open Sans" w:cs="Open Sans"/>
              </w:rPr>
              <w:t>št. potrdila / certifikata</w:t>
            </w:r>
            <w:r w:rsidR="00CC7A49" w:rsidRPr="007F5BBB">
              <w:rPr>
                <w:rFonts w:ascii="Open Sans" w:hAnsi="Open Sans" w:cs="Open Sans"/>
              </w:rPr>
              <w:t xml:space="preserve"> / vpisa v imenik</w:t>
            </w:r>
          </w:p>
        </w:tc>
      </w:tr>
      <w:tr w:rsidR="001B4E2B" w:rsidRPr="007F5BBB" w14:paraId="7978BAA2" w14:textId="77777777" w:rsidTr="007A1FEC">
        <w:trPr>
          <w:trHeight w:val="1137"/>
        </w:trPr>
        <w:tc>
          <w:tcPr>
            <w:tcW w:w="421" w:type="dxa"/>
          </w:tcPr>
          <w:p w14:paraId="1FECF931" w14:textId="77777777" w:rsidR="002E32A7" w:rsidRPr="007F5BBB" w:rsidRDefault="002E32A7" w:rsidP="002C3055">
            <w:pPr>
              <w:keepNext/>
              <w:keepLines/>
              <w:widowControl w:val="0"/>
              <w:rPr>
                <w:rFonts w:ascii="Open Sans" w:hAnsi="Open Sans" w:cs="Open Sans"/>
              </w:rPr>
            </w:pPr>
          </w:p>
          <w:p w14:paraId="612084EC" w14:textId="77777777" w:rsidR="00315F05" w:rsidRPr="007F5BBB" w:rsidRDefault="00315F05" w:rsidP="002C3055">
            <w:pPr>
              <w:keepNext/>
              <w:keepLines/>
              <w:widowControl w:val="0"/>
              <w:rPr>
                <w:rFonts w:ascii="Open Sans" w:hAnsi="Open Sans" w:cs="Open Sans"/>
              </w:rPr>
            </w:pPr>
          </w:p>
          <w:p w14:paraId="37982D73" w14:textId="77777777" w:rsidR="001B4E2B" w:rsidRPr="007F5BBB" w:rsidRDefault="006D27E5" w:rsidP="002C3055">
            <w:pPr>
              <w:keepNext/>
              <w:keepLines/>
              <w:widowControl w:val="0"/>
              <w:rPr>
                <w:rFonts w:ascii="Open Sans" w:hAnsi="Open Sans" w:cs="Open Sans"/>
              </w:rPr>
            </w:pPr>
            <w:r w:rsidRPr="007F5BBB">
              <w:rPr>
                <w:rFonts w:ascii="Open Sans" w:hAnsi="Open Sans" w:cs="Open Sans"/>
              </w:rPr>
              <w:t>1</w:t>
            </w:r>
            <w:r w:rsidR="001B4E2B" w:rsidRPr="007F5BBB">
              <w:rPr>
                <w:rFonts w:ascii="Open Sans" w:hAnsi="Open Sans" w:cs="Open Sans"/>
              </w:rPr>
              <w:t>.</w:t>
            </w:r>
          </w:p>
        </w:tc>
        <w:tc>
          <w:tcPr>
            <w:tcW w:w="3969" w:type="dxa"/>
          </w:tcPr>
          <w:p w14:paraId="641454D7" w14:textId="77777777" w:rsidR="001B4E2B" w:rsidRPr="007F5BBB" w:rsidRDefault="001B4E2B" w:rsidP="002C3055">
            <w:pPr>
              <w:keepNext/>
              <w:keepLines/>
              <w:widowControl w:val="0"/>
              <w:rPr>
                <w:rFonts w:ascii="Open Sans" w:hAnsi="Open Sans" w:cs="Open Sans"/>
                <w:highlight w:val="yellow"/>
              </w:rPr>
            </w:pPr>
          </w:p>
          <w:p w14:paraId="7B07A18E" w14:textId="77777777" w:rsidR="00315F05" w:rsidRPr="007F5BBB" w:rsidRDefault="00315F05" w:rsidP="002C3055">
            <w:pPr>
              <w:keepNext/>
              <w:keepLines/>
              <w:widowControl w:val="0"/>
              <w:rPr>
                <w:rFonts w:ascii="Open Sans" w:hAnsi="Open Sans" w:cs="Open Sans"/>
                <w:highlight w:val="yellow"/>
              </w:rPr>
            </w:pPr>
          </w:p>
          <w:p w14:paraId="6ECDC28A" w14:textId="77777777" w:rsidR="00E40C3C" w:rsidRPr="007F5BBB" w:rsidRDefault="006C5089" w:rsidP="002C3055">
            <w:pPr>
              <w:keepNext/>
              <w:keepLines/>
              <w:widowControl w:val="0"/>
              <w:rPr>
                <w:rFonts w:ascii="Open Sans" w:hAnsi="Open Sans" w:cs="Open Sans"/>
              </w:rPr>
            </w:pPr>
            <w:r w:rsidRPr="007F5BBB">
              <w:rPr>
                <w:rFonts w:ascii="Open Sans" w:hAnsi="Open Sans" w:cs="Open Sans"/>
              </w:rPr>
              <w:t>Vodja gradnje</w:t>
            </w:r>
            <w:r w:rsidR="0017242F" w:rsidRPr="007F5BBB">
              <w:rPr>
                <w:rFonts w:ascii="Open Sans" w:hAnsi="Open Sans" w:cs="Open Sans"/>
              </w:rPr>
              <w:t>*</w:t>
            </w:r>
          </w:p>
          <w:p w14:paraId="1825A8B4" w14:textId="77777777" w:rsidR="00315F05" w:rsidRPr="007F5BBB" w:rsidRDefault="00315F05" w:rsidP="002C3055">
            <w:pPr>
              <w:keepNext/>
              <w:keepLines/>
              <w:widowControl w:val="0"/>
              <w:rPr>
                <w:rFonts w:ascii="Open Sans" w:hAnsi="Open Sans" w:cs="Open Sans"/>
              </w:rPr>
            </w:pPr>
          </w:p>
        </w:tc>
        <w:tc>
          <w:tcPr>
            <w:tcW w:w="5216" w:type="dxa"/>
          </w:tcPr>
          <w:p w14:paraId="77C5C739" w14:textId="12500E59" w:rsidR="007A1FEC" w:rsidRPr="007F5BBB" w:rsidRDefault="007A1FEC" w:rsidP="002C3055">
            <w:pPr>
              <w:keepNext/>
              <w:keepLines/>
              <w:widowControl w:val="0"/>
              <w:rPr>
                <w:rFonts w:ascii="Open Sans" w:hAnsi="Open Sans" w:cs="Open Sans"/>
              </w:rPr>
            </w:pPr>
          </w:p>
        </w:tc>
      </w:tr>
      <w:tr w:rsidR="006C5089" w:rsidRPr="007F5BBB" w14:paraId="7E9492A0" w14:textId="77777777" w:rsidTr="007A1FEC">
        <w:tc>
          <w:tcPr>
            <w:tcW w:w="421" w:type="dxa"/>
            <w:tcBorders>
              <w:top w:val="single" w:sz="4" w:space="0" w:color="auto"/>
              <w:left w:val="single" w:sz="4" w:space="0" w:color="auto"/>
              <w:bottom w:val="single" w:sz="4" w:space="0" w:color="auto"/>
              <w:right w:val="single" w:sz="4" w:space="0" w:color="auto"/>
            </w:tcBorders>
          </w:tcPr>
          <w:p w14:paraId="279CCC78" w14:textId="77777777" w:rsidR="006C5089" w:rsidRPr="007F5BBB" w:rsidRDefault="006C5089" w:rsidP="002C3055">
            <w:pPr>
              <w:keepNext/>
              <w:keepLines/>
              <w:widowControl w:val="0"/>
              <w:rPr>
                <w:rFonts w:ascii="Open Sans" w:hAnsi="Open Sans" w:cs="Open Sans"/>
              </w:rPr>
            </w:pPr>
          </w:p>
          <w:p w14:paraId="455CD58F" w14:textId="77777777" w:rsidR="006C5089" w:rsidRPr="007F5BBB" w:rsidRDefault="006C5089" w:rsidP="002C3055">
            <w:pPr>
              <w:keepNext/>
              <w:keepLines/>
              <w:widowControl w:val="0"/>
              <w:rPr>
                <w:rFonts w:ascii="Open Sans" w:hAnsi="Open Sans" w:cs="Open Sans"/>
              </w:rPr>
            </w:pPr>
            <w:r w:rsidRPr="007F5BBB">
              <w:rPr>
                <w:rFonts w:ascii="Open Sans" w:hAnsi="Open Sans" w:cs="Open Sans"/>
              </w:rPr>
              <w:t>2.</w:t>
            </w:r>
          </w:p>
        </w:tc>
        <w:tc>
          <w:tcPr>
            <w:tcW w:w="3969" w:type="dxa"/>
            <w:tcBorders>
              <w:top w:val="single" w:sz="4" w:space="0" w:color="auto"/>
              <w:left w:val="single" w:sz="4" w:space="0" w:color="auto"/>
              <w:bottom w:val="single" w:sz="4" w:space="0" w:color="auto"/>
              <w:right w:val="single" w:sz="4" w:space="0" w:color="auto"/>
            </w:tcBorders>
          </w:tcPr>
          <w:p w14:paraId="1579B11C" w14:textId="77777777" w:rsidR="006C5089" w:rsidRPr="007F5BBB" w:rsidRDefault="006C5089" w:rsidP="002C3055">
            <w:pPr>
              <w:keepNext/>
              <w:keepLines/>
              <w:widowControl w:val="0"/>
              <w:rPr>
                <w:rFonts w:ascii="Open Sans" w:hAnsi="Open Sans" w:cs="Open Sans"/>
                <w:highlight w:val="yellow"/>
              </w:rPr>
            </w:pPr>
          </w:p>
          <w:p w14:paraId="788C30B2" w14:textId="77777777" w:rsidR="006C5089" w:rsidRPr="007F5BBB" w:rsidRDefault="006C5089" w:rsidP="002C3055">
            <w:pPr>
              <w:keepNext/>
              <w:keepLines/>
              <w:widowControl w:val="0"/>
              <w:rPr>
                <w:rFonts w:ascii="Open Sans" w:hAnsi="Open Sans" w:cs="Open Sans"/>
              </w:rPr>
            </w:pPr>
            <w:r w:rsidRPr="007F5BBB">
              <w:rPr>
                <w:rFonts w:ascii="Open Sans" w:hAnsi="Open Sans" w:cs="Open Sans"/>
              </w:rPr>
              <w:t xml:space="preserve">Vodja </w:t>
            </w:r>
            <w:r w:rsidR="0017242F" w:rsidRPr="007F5BBB">
              <w:rPr>
                <w:rFonts w:ascii="Open Sans" w:hAnsi="Open Sans" w:cs="Open Sans"/>
              </w:rPr>
              <w:t xml:space="preserve">elektro inštalacijskih </w:t>
            </w:r>
            <w:r w:rsidRPr="007F5BBB">
              <w:rPr>
                <w:rFonts w:ascii="Open Sans" w:hAnsi="Open Sans" w:cs="Open Sans"/>
              </w:rPr>
              <w:t>del</w:t>
            </w:r>
            <w:r w:rsidR="00596C06" w:rsidRPr="007F5BBB">
              <w:rPr>
                <w:rFonts w:ascii="Open Sans" w:hAnsi="Open Sans" w:cs="Open Sans"/>
              </w:rPr>
              <w:t xml:space="preserve"> – pooblaščeni inženir</w:t>
            </w:r>
          </w:p>
          <w:p w14:paraId="52001E0D" w14:textId="77777777" w:rsidR="006C5089" w:rsidRPr="007F5BBB" w:rsidRDefault="006C5089" w:rsidP="002C3055">
            <w:pPr>
              <w:keepNext/>
              <w:keepLines/>
              <w:widowControl w:val="0"/>
              <w:rPr>
                <w:rFonts w:ascii="Open Sans" w:hAnsi="Open Sans" w:cs="Open Sans"/>
              </w:rPr>
            </w:pPr>
          </w:p>
        </w:tc>
        <w:tc>
          <w:tcPr>
            <w:tcW w:w="5216" w:type="dxa"/>
            <w:tcBorders>
              <w:top w:val="single" w:sz="4" w:space="0" w:color="auto"/>
              <w:left w:val="single" w:sz="4" w:space="0" w:color="auto"/>
              <w:bottom w:val="single" w:sz="4" w:space="0" w:color="auto"/>
              <w:right w:val="single" w:sz="4" w:space="0" w:color="auto"/>
            </w:tcBorders>
          </w:tcPr>
          <w:p w14:paraId="698DC391" w14:textId="77777777" w:rsidR="006C5089" w:rsidRPr="007F5BBB" w:rsidRDefault="006C5089" w:rsidP="002C3055">
            <w:pPr>
              <w:keepNext/>
              <w:keepLines/>
              <w:widowControl w:val="0"/>
              <w:rPr>
                <w:rFonts w:ascii="Open Sans" w:hAnsi="Open Sans" w:cs="Open Sans"/>
              </w:rPr>
            </w:pPr>
          </w:p>
        </w:tc>
      </w:tr>
      <w:tr w:rsidR="006C5089" w:rsidRPr="007F5BBB" w14:paraId="5BAC03A5" w14:textId="77777777" w:rsidTr="007A1FEC">
        <w:tc>
          <w:tcPr>
            <w:tcW w:w="421" w:type="dxa"/>
            <w:tcBorders>
              <w:top w:val="single" w:sz="4" w:space="0" w:color="auto"/>
              <w:left w:val="single" w:sz="4" w:space="0" w:color="auto"/>
              <w:bottom w:val="single" w:sz="4" w:space="0" w:color="auto"/>
              <w:right w:val="single" w:sz="4" w:space="0" w:color="auto"/>
            </w:tcBorders>
          </w:tcPr>
          <w:p w14:paraId="24C9F51E" w14:textId="77777777" w:rsidR="006C5089" w:rsidRPr="007F5BBB" w:rsidRDefault="006C5089" w:rsidP="002C3055">
            <w:pPr>
              <w:keepNext/>
              <w:keepLines/>
              <w:widowControl w:val="0"/>
              <w:rPr>
                <w:rFonts w:ascii="Open Sans" w:hAnsi="Open Sans" w:cs="Open Sans"/>
              </w:rPr>
            </w:pPr>
          </w:p>
          <w:p w14:paraId="72CD5670" w14:textId="77777777" w:rsidR="006C5089" w:rsidRPr="007F5BBB" w:rsidRDefault="006C5089" w:rsidP="002C3055">
            <w:pPr>
              <w:keepNext/>
              <w:keepLines/>
              <w:widowControl w:val="0"/>
              <w:rPr>
                <w:rFonts w:ascii="Open Sans" w:hAnsi="Open Sans" w:cs="Open Sans"/>
              </w:rPr>
            </w:pPr>
            <w:r w:rsidRPr="007F5BBB">
              <w:rPr>
                <w:rFonts w:ascii="Open Sans" w:hAnsi="Open Sans" w:cs="Open Sans"/>
              </w:rPr>
              <w:t>3.</w:t>
            </w:r>
          </w:p>
        </w:tc>
        <w:tc>
          <w:tcPr>
            <w:tcW w:w="3969" w:type="dxa"/>
            <w:tcBorders>
              <w:top w:val="single" w:sz="4" w:space="0" w:color="auto"/>
              <w:left w:val="single" w:sz="4" w:space="0" w:color="auto"/>
              <w:bottom w:val="single" w:sz="4" w:space="0" w:color="auto"/>
              <w:right w:val="single" w:sz="4" w:space="0" w:color="auto"/>
            </w:tcBorders>
          </w:tcPr>
          <w:p w14:paraId="4A79FF06" w14:textId="77777777" w:rsidR="006C5089" w:rsidRPr="007F5BBB" w:rsidRDefault="006C5089" w:rsidP="002C3055">
            <w:pPr>
              <w:keepNext/>
              <w:keepLines/>
              <w:widowControl w:val="0"/>
              <w:rPr>
                <w:rFonts w:ascii="Open Sans" w:hAnsi="Open Sans" w:cs="Open Sans"/>
                <w:highlight w:val="yellow"/>
              </w:rPr>
            </w:pPr>
          </w:p>
          <w:p w14:paraId="4539583B" w14:textId="77777777" w:rsidR="006C5089" w:rsidRPr="007F5BBB" w:rsidRDefault="006C5089" w:rsidP="002C3055">
            <w:pPr>
              <w:keepNext/>
              <w:keepLines/>
              <w:widowControl w:val="0"/>
              <w:rPr>
                <w:rFonts w:ascii="Open Sans" w:hAnsi="Open Sans" w:cs="Open Sans"/>
              </w:rPr>
            </w:pPr>
            <w:r w:rsidRPr="007F5BBB">
              <w:rPr>
                <w:rFonts w:ascii="Open Sans" w:hAnsi="Open Sans" w:cs="Open Sans"/>
              </w:rPr>
              <w:t xml:space="preserve">Vodja </w:t>
            </w:r>
            <w:r w:rsidR="0017242F" w:rsidRPr="007F5BBB">
              <w:rPr>
                <w:rFonts w:ascii="Open Sans" w:hAnsi="Open Sans" w:cs="Open Sans"/>
              </w:rPr>
              <w:t xml:space="preserve">strojno inštalacijskih </w:t>
            </w:r>
            <w:r w:rsidRPr="007F5BBB">
              <w:rPr>
                <w:rFonts w:ascii="Open Sans" w:hAnsi="Open Sans" w:cs="Open Sans"/>
              </w:rPr>
              <w:t>del</w:t>
            </w:r>
            <w:r w:rsidR="00596C06" w:rsidRPr="007F5BBB">
              <w:rPr>
                <w:rFonts w:ascii="Open Sans" w:hAnsi="Open Sans" w:cs="Open Sans"/>
              </w:rPr>
              <w:t xml:space="preserve"> – pooblaščeni inženir</w:t>
            </w:r>
          </w:p>
          <w:p w14:paraId="001D6C8C" w14:textId="77777777" w:rsidR="006C5089" w:rsidRPr="007F5BBB" w:rsidRDefault="006C5089" w:rsidP="002C3055">
            <w:pPr>
              <w:keepNext/>
              <w:keepLines/>
              <w:widowControl w:val="0"/>
              <w:rPr>
                <w:rFonts w:ascii="Open Sans" w:hAnsi="Open Sans" w:cs="Open Sans"/>
              </w:rPr>
            </w:pPr>
          </w:p>
        </w:tc>
        <w:tc>
          <w:tcPr>
            <w:tcW w:w="5216" w:type="dxa"/>
            <w:tcBorders>
              <w:top w:val="single" w:sz="4" w:space="0" w:color="auto"/>
              <w:left w:val="single" w:sz="4" w:space="0" w:color="auto"/>
              <w:bottom w:val="single" w:sz="4" w:space="0" w:color="auto"/>
              <w:right w:val="single" w:sz="4" w:space="0" w:color="auto"/>
            </w:tcBorders>
          </w:tcPr>
          <w:p w14:paraId="03D9F581" w14:textId="77777777" w:rsidR="006C5089" w:rsidRPr="007F5BBB" w:rsidRDefault="006C5089" w:rsidP="002C3055">
            <w:pPr>
              <w:keepNext/>
              <w:keepLines/>
              <w:widowControl w:val="0"/>
              <w:rPr>
                <w:rFonts w:ascii="Open Sans" w:hAnsi="Open Sans" w:cs="Open Sans"/>
              </w:rPr>
            </w:pPr>
          </w:p>
        </w:tc>
      </w:tr>
      <w:tr w:rsidR="0061323F" w:rsidRPr="007F5BBB" w14:paraId="2D4BB576" w14:textId="77777777" w:rsidTr="007A1FEC">
        <w:tc>
          <w:tcPr>
            <w:tcW w:w="421" w:type="dxa"/>
            <w:tcBorders>
              <w:top w:val="single" w:sz="4" w:space="0" w:color="auto"/>
              <w:left w:val="single" w:sz="4" w:space="0" w:color="auto"/>
              <w:bottom w:val="single" w:sz="4" w:space="0" w:color="auto"/>
              <w:right w:val="single" w:sz="4" w:space="0" w:color="auto"/>
            </w:tcBorders>
          </w:tcPr>
          <w:p w14:paraId="7114B87A" w14:textId="77777777" w:rsidR="0061323F" w:rsidRPr="007F5BBB" w:rsidRDefault="0061323F" w:rsidP="002C3055">
            <w:pPr>
              <w:keepNext/>
              <w:keepLines/>
              <w:widowControl w:val="0"/>
              <w:rPr>
                <w:rFonts w:ascii="Open Sans" w:hAnsi="Open Sans" w:cs="Open Sans"/>
              </w:rPr>
            </w:pPr>
          </w:p>
          <w:p w14:paraId="42F60AB8" w14:textId="77777777" w:rsidR="0061323F" w:rsidRPr="007F5BBB" w:rsidRDefault="0061323F" w:rsidP="002C3055">
            <w:pPr>
              <w:keepNext/>
              <w:keepLines/>
              <w:widowControl w:val="0"/>
              <w:rPr>
                <w:rFonts w:ascii="Open Sans" w:hAnsi="Open Sans" w:cs="Open Sans"/>
              </w:rPr>
            </w:pPr>
            <w:r w:rsidRPr="007F5BBB">
              <w:rPr>
                <w:rFonts w:ascii="Open Sans" w:hAnsi="Open Sans" w:cs="Open Sans"/>
              </w:rPr>
              <w:t>4.</w:t>
            </w:r>
          </w:p>
        </w:tc>
        <w:tc>
          <w:tcPr>
            <w:tcW w:w="3969" w:type="dxa"/>
            <w:tcBorders>
              <w:top w:val="single" w:sz="4" w:space="0" w:color="auto"/>
              <w:left w:val="single" w:sz="4" w:space="0" w:color="auto"/>
              <w:bottom w:val="single" w:sz="4" w:space="0" w:color="auto"/>
              <w:right w:val="single" w:sz="4" w:space="0" w:color="auto"/>
            </w:tcBorders>
            <w:vAlign w:val="center"/>
          </w:tcPr>
          <w:p w14:paraId="2706A5E7" w14:textId="7D5D1CC4" w:rsidR="0061323F" w:rsidRPr="007F5BBB" w:rsidRDefault="0061323F" w:rsidP="000E7F42">
            <w:pPr>
              <w:keepNext/>
              <w:keepLines/>
              <w:rPr>
                <w:rFonts w:ascii="Open Sans" w:hAnsi="Open Sans" w:cs="Open Sans"/>
              </w:rPr>
            </w:pPr>
            <w:r w:rsidRPr="007F5BBB">
              <w:rPr>
                <w:rFonts w:ascii="Open Sans" w:hAnsi="Open Sans" w:cs="Open Sans"/>
              </w:rPr>
              <w:t>Delavec za izvajanje elektro inštalacijskih del z ustrezno strokovno usposobljenostjo za dela v eksplozijsko ogroženih prostorih</w:t>
            </w:r>
          </w:p>
        </w:tc>
        <w:tc>
          <w:tcPr>
            <w:tcW w:w="5216" w:type="dxa"/>
            <w:tcBorders>
              <w:top w:val="single" w:sz="4" w:space="0" w:color="auto"/>
              <w:left w:val="single" w:sz="4" w:space="0" w:color="auto"/>
              <w:bottom w:val="single" w:sz="4" w:space="0" w:color="auto"/>
              <w:right w:val="single" w:sz="4" w:space="0" w:color="auto"/>
            </w:tcBorders>
          </w:tcPr>
          <w:p w14:paraId="4517635D" w14:textId="77777777" w:rsidR="0061323F" w:rsidRPr="007F5BBB" w:rsidRDefault="0061323F" w:rsidP="002C3055">
            <w:pPr>
              <w:keepNext/>
              <w:keepLines/>
              <w:widowControl w:val="0"/>
              <w:rPr>
                <w:rFonts w:ascii="Open Sans" w:hAnsi="Open Sans" w:cs="Open Sans"/>
              </w:rPr>
            </w:pPr>
          </w:p>
        </w:tc>
      </w:tr>
      <w:tr w:rsidR="0061323F" w:rsidRPr="007F5BBB" w14:paraId="030D6AC0" w14:textId="77777777" w:rsidTr="007A1FEC">
        <w:trPr>
          <w:trHeight w:val="1188"/>
        </w:trPr>
        <w:tc>
          <w:tcPr>
            <w:tcW w:w="421" w:type="dxa"/>
            <w:tcBorders>
              <w:top w:val="single" w:sz="4" w:space="0" w:color="auto"/>
              <w:left w:val="single" w:sz="4" w:space="0" w:color="auto"/>
              <w:bottom w:val="single" w:sz="4" w:space="0" w:color="auto"/>
              <w:right w:val="single" w:sz="4" w:space="0" w:color="auto"/>
            </w:tcBorders>
          </w:tcPr>
          <w:p w14:paraId="4C7D3F11" w14:textId="77777777" w:rsidR="0061323F" w:rsidRPr="007F5BBB" w:rsidRDefault="0061323F" w:rsidP="002C3055">
            <w:pPr>
              <w:keepNext/>
              <w:keepLines/>
              <w:widowControl w:val="0"/>
              <w:rPr>
                <w:rFonts w:ascii="Open Sans" w:hAnsi="Open Sans" w:cs="Open Sans"/>
              </w:rPr>
            </w:pPr>
          </w:p>
          <w:p w14:paraId="7BE948C9" w14:textId="77777777" w:rsidR="0061323F" w:rsidRPr="007F5BBB" w:rsidRDefault="0061323F" w:rsidP="002C3055">
            <w:pPr>
              <w:keepNext/>
              <w:keepLines/>
              <w:widowControl w:val="0"/>
              <w:rPr>
                <w:rFonts w:ascii="Open Sans" w:hAnsi="Open Sans" w:cs="Open Sans"/>
              </w:rPr>
            </w:pPr>
            <w:r w:rsidRPr="007F5BBB">
              <w:rPr>
                <w:rFonts w:ascii="Open Sans" w:hAnsi="Open Sans" w:cs="Open Sans"/>
              </w:rPr>
              <w:t>5.</w:t>
            </w:r>
          </w:p>
        </w:tc>
        <w:tc>
          <w:tcPr>
            <w:tcW w:w="3969" w:type="dxa"/>
            <w:tcBorders>
              <w:top w:val="single" w:sz="4" w:space="0" w:color="auto"/>
              <w:left w:val="single" w:sz="4" w:space="0" w:color="auto"/>
              <w:bottom w:val="single" w:sz="4" w:space="0" w:color="auto"/>
              <w:right w:val="single" w:sz="4" w:space="0" w:color="auto"/>
            </w:tcBorders>
            <w:vAlign w:val="center"/>
          </w:tcPr>
          <w:p w14:paraId="1E0F976B" w14:textId="782576DF" w:rsidR="0061323F" w:rsidRPr="007F5BBB" w:rsidRDefault="0061323F" w:rsidP="000E7F42">
            <w:pPr>
              <w:keepNext/>
              <w:keepLines/>
              <w:rPr>
                <w:rFonts w:ascii="Open Sans" w:hAnsi="Open Sans" w:cs="Open Sans"/>
              </w:rPr>
            </w:pPr>
            <w:r w:rsidRPr="007F5BBB">
              <w:rPr>
                <w:rFonts w:ascii="Open Sans" w:hAnsi="Open Sans" w:cs="Open Sans"/>
              </w:rPr>
              <w:t>Delavec za izvajanje elektro inštalacijskih del z ustrezno strokovno usposobljenostjo za dela v eksplozijsko ogroženih prostorih</w:t>
            </w:r>
          </w:p>
        </w:tc>
        <w:tc>
          <w:tcPr>
            <w:tcW w:w="5216" w:type="dxa"/>
            <w:tcBorders>
              <w:top w:val="single" w:sz="4" w:space="0" w:color="auto"/>
              <w:left w:val="single" w:sz="4" w:space="0" w:color="auto"/>
              <w:bottom w:val="single" w:sz="4" w:space="0" w:color="auto"/>
              <w:right w:val="single" w:sz="4" w:space="0" w:color="auto"/>
            </w:tcBorders>
          </w:tcPr>
          <w:p w14:paraId="5730B7F1" w14:textId="77777777" w:rsidR="0061323F" w:rsidRPr="007F5BBB" w:rsidRDefault="0061323F" w:rsidP="002C3055">
            <w:pPr>
              <w:keepNext/>
              <w:keepLines/>
              <w:widowControl w:val="0"/>
              <w:rPr>
                <w:rFonts w:ascii="Open Sans" w:hAnsi="Open Sans" w:cs="Open Sans"/>
              </w:rPr>
            </w:pPr>
          </w:p>
        </w:tc>
      </w:tr>
      <w:tr w:rsidR="0061323F" w:rsidRPr="007F5BBB" w14:paraId="1A7A9F90" w14:textId="77777777" w:rsidTr="007A1FEC">
        <w:tc>
          <w:tcPr>
            <w:tcW w:w="421" w:type="dxa"/>
            <w:tcBorders>
              <w:top w:val="single" w:sz="4" w:space="0" w:color="auto"/>
              <w:left w:val="single" w:sz="4" w:space="0" w:color="auto"/>
              <w:bottom w:val="single" w:sz="4" w:space="0" w:color="auto"/>
              <w:right w:val="single" w:sz="4" w:space="0" w:color="auto"/>
            </w:tcBorders>
          </w:tcPr>
          <w:p w14:paraId="34C50531" w14:textId="77777777" w:rsidR="0061323F" w:rsidRPr="007F5BBB" w:rsidRDefault="0061323F" w:rsidP="002C3055">
            <w:pPr>
              <w:keepNext/>
              <w:keepLines/>
              <w:widowControl w:val="0"/>
              <w:rPr>
                <w:rFonts w:ascii="Open Sans" w:hAnsi="Open Sans" w:cs="Open Sans"/>
              </w:rPr>
            </w:pPr>
          </w:p>
          <w:p w14:paraId="0565008C" w14:textId="77777777" w:rsidR="0061323F" w:rsidRPr="007F5BBB" w:rsidRDefault="0061323F" w:rsidP="002C3055">
            <w:pPr>
              <w:keepNext/>
              <w:keepLines/>
              <w:widowControl w:val="0"/>
              <w:rPr>
                <w:rFonts w:ascii="Open Sans" w:hAnsi="Open Sans" w:cs="Open Sans"/>
              </w:rPr>
            </w:pPr>
            <w:r w:rsidRPr="007F5BBB">
              <w:rPr>
                <w:rFonts w:ascii="Open Sans" w:hAnsi="Open Sans" w:cs="Open Sans"/>
              </w:rPr>
              <w:t>6.</w:t>
            </w:r>
          </w:p>
        </w:tc>
        <w:tc>
          <w:tcPr>
            <w:tcW w:w="3969" w:type="dxa"/>
            <w:tcBorders>
              <w:top w:val="single" w:sz="4" w:space="0" w:color="auto"/>
              <w:left w:val="single" w:sz="4" w:space="0" w:color="auto"/>
              <w:bottom w:val="single" w:sz="4" w:space="0" w:color="auto"/>
              <w:right w:val="single" w:sz="4" w:space="0" w:color="auto"/>
            </w:tcBorders>
          </w:tcPr>
          <w:p w14:paraId="0ED2B9E1" w14:textId="77777777" w:rsidR="0061323F" w:rsidRPr="007F5BBB" w:rsidRDefault="0061323F" w:rsidP="002C3055">
            <w:pPr>
              <w:keepNext/>
              <w:keepLines/>
              <w:widowControl w:val="0"/>
              <w:rPr>
                <w:rFonts w:ascii="Open Sans" w:hAnsi="Open Sans" w:cs="Open Sans"/>
              </w:rPr>
            </w:pPr>
            <w:r w:rsidRPr="007F5BBB">
              <w:rPr>
                <w:rFonts w:ascii="Open Sans" w:hAnsi="Open Sans" w:cs="Open Sans"/>
              </w:rPr>
              <w:t>Preglednik električnih inštalacij z veljavno nacionalno poklicno kvalifikacijo za Preglednika zahtevnih električnih inštalacij in sistemov zaščite pred delovanjem strele</w:t>
            </w:r>
          </w:p>
        </w:tc>
        <w:tc>
          <w:tcPr>
            <w:tcW w:w="5216" w:type="dxa"/>
            <w:tcBorders>
              <w:top w:val="single" w:sz="4" w:space="0" w:color="auto"/>
              <w:left w:val="single" w:sz="4" w:space="0" w:color="auto"/>
              <w:bottom w:val="single" w:sz="4" w:space="0" w:color="auto"/>
              <w:right w:val="single" w:sz="4" w:space="0" w:color="auto"/>
            </w:tcBorders>
          </w:tcPr>
          <w:p w14:paraId="453196FF" w14:textId="77777777" w:rsidR="0061323F" w:rsidRPr="007F5BBB" w:rsidRDefault="0061323F" w:rsidP="002C3055">
            <w:pPr>
              <w:keepNext/>
              <w:keepLines/>
              <w:widowControl w:val="0"/>
              <w:rPr>
                <w:rFonts w:ascii="Open Sans" w:hAnsi="Open Sans" w:cs="Open Sans"/>
              </w:rPr>
            </w:pPr>
          </w:p>
        </w:tc>
      </w:tr>
    </w:tbl>
    <w:p w14:paraId="6D481281" w14:textId="77777777" w:rsidR="00152078" w:rsidRPr="007F5BBB" w:rsidRDefault="00152078" w:rsidP="002C3055">
      <w:pPr>
        <w:keepNext/>
        <w:keepLines/>
        <w:widowControl w:val="0"/>
        <w:rPr>
          <w:rFonts w:ascii="Open Sans" w:hAnsi="Open Sans" w:cs="Open Sans"/>
        </w:rPr>
      </w:pPr>
    </w:p>
    <w:p w14:paraId="00FACBBD" w14:textId="77777777" w:rsidR="0017242F" w:rsidRPr="007F5BBB" w:rsidRDefault="0017242F" w:rsidP="002C3055">
      <w:pPr>
        <w:keepNext/>
        <w:keepLines/>
        <w:widowControl w:val="0"/>
        <w:rPr>
          <w:rFonts w:ascii="Open Sans" w:hAnsi="Open Sans" w:cs="Open Sans"/>
        </w:rPr>
      </w:pPr>
      <w:r w:rsidRPr="007F5BBB">
        <w:rPr>
          <w:rFonts w:ascii="Open Sans" w:hAnsi="Open Sans" w:cs="Open Sans"/>
        </w:rPr>
        <w:t xml:space="preserve">* Vodja </w:t>
      </w:r>
      <w:r w:rsidR="0061323F" w:rsidRPr="007F5BBB">
        <w:rPr>
          <w:rFonts w:ascii="Open Sans" w:hAnsi="Open Sans" w:cs="Open Sans"/>
        </w:rPr>
        <w:t>gradnje</w:t>
      </w:r>
      <w:r w:rsidRPr="007F5BBB">
        <w:rPr>
          <w:rFonts w:ascii="Open Sans" w:hAnsi="Open Sans" w:cs="Open Sans"/>
        </w:rPr>
        <w:t xml:space="preserve"> je lahko eden izmed vodij posameznih del.</w:t>
      </w:r>
    </w:p>
    <w:p w14:paraId="7138664D" w14:textId="77777777" w:rsidR="0017242F" w:rsidRPr="007F5BBB" w:rsidRDefault="0017242F" w:rsidP="002C3055">
      <w:pPr>
        <w:keepNext/>
        <w:keepLines/>
        <w:widowControl w:val="0"/>
        <w:rPr>
          <w:rFonts w:ascii="Open Sans" w:hAnsi="Open Sans" w:cs="Open Sans"/>
        </w:rPr>
      </w:pPr>
    </w:p>
    <w:p w14:paraId="1BB98003" w14:textId="77777777" w:rsidR="00152078" w:rsidRPr="007F5BBB" w:rsidRDefault="00152078" w:rsidP="002C3055">
      <w:pPr>
        <w:keepNext/>
        <w:keepLines/>
        <w:widowControl w:val="0"/>
        <w:tabs>
          <w:tab w:val="num" w:pos="360"/>
        </w:tabs>
        <w:rPr>
          <w:rFonts w:ascii="Open Sans" w:hAnsi="Open Sans" w:cs="Open Sans"/>
          <w:b/>
        </w:rPr>
      </w:pPr>
      <w:r w:rsidRPr="007F5BBB">
        <w:rPr>
          <w:rFonts w:ascii="Open Sans" w:hAnsi="Open Sans" w:cs="Open Sans"/>
        </w:rPr>
        <w:t xml:space="preserve">Ponudnik </w:t>
      </w:r>
      <w:r w:rsidR="00D57C4F" w:rsidRPr="007F5BBB">
        <w:rPr>
          <w:rFonts w:ascii="Open Sans" w:hAnsi="Open Sans" w:cs="Open Sans"/>
        </w:rPr>
        <w:t>poleg izpolnjene tabele Kadrovska struktura</w:t>
      </w:r>
      <w:r w:rsidRPr="007F5BBB">
        <w:rPr>
          <w:rFonts w:ascii="Open Sans" w:hAnsi="Open Sans" w:cs="Open Sans"/>
        </w:rPr>
        <w:t xml:space="preserve"> predloži dokazila o izpolnjevanju pogoja za </w:t>
      </w:r>
      <w:r w:rsidR="00986F31" w:rsidRPr="007F5BBB">
        <w:rPr>
          <w:rFonts w:ascii="Open Sans" w:hAnsi="Open Sans" w:cs="Open Sans"/>
        </w:rPr>
        <w:t>kadre</w:t>
      </w:r>
      <w:r w:rsidR="00D57C4F" w:rsidRPr="007F5BBB">
        <w:rPr>
          <w:rFonts w:ascii="Open Sans" w:hAnsi="Open Sans" w:cs="Open Sans"/>
        </w:rPr>
        <w:t>,</w:t>
      </w:r>
      <w:r w:rsidRPr="007F5BBB">
        <w:rPr>
          <w:rFonts w:ascii="Open Sans" w:hAnsi="Open Sans" w:cs="Open Sans"/>
        </w:rPr>
        <w:t xml:space="preserve"> ki </w:t>
      </w:r>
      <w:r w:rsidR="0037668A" w:rsidRPr="007F5BBB">
        <w:rPr>
          <w:rFonts w:ascii="Open Sans" w:hAnsi="Open Sans" w:cs="Open Sans"/>
        </w:rPr>
        <w:t>j</w:t>
      </w:r>
      <w:r w:rsidR="00986F31" w:rsidRPr="007F5BBB">
        <w:rPr>
          <w:rFonts w:ascii="Open Sans" w:hAnsi="Open Sans" w:cs="Open Sans"/>
        </w:rPr>
        <w:t>ih</w:t>
      </w:r>
      <w:r w:rsidR="0037668A" w:rsidRPr="007F5BBB">
        <w:rPr>
          <w:rFonts w:ascii="Open Sans" w:hAnsi="Open Sans" w:cs="Open Sans"/>
        </w:rPr>
        <w:t xml:space="preserve"> </w:t>
      </w:r>
      <w:r w:rsidRPr="007F5BBB">
        <w:rPr>
          <w:rFonts w:ascii="Open Sans" w:hAnsi="Open Sans" w:cs="Open Sans"/>
        </w:rPr>
        <w:t xml:space="preserve">prijavlja, </w:t>
      </w:r>
      <w:r w:rsidR="00EA0B63" w:rsidRPr="007F5BBB">
        <w:rPr>
          <w:rFonts w:ascii="Open Sans" w:hAnsi="Open Sans" w:cs="Open Sans"/>
        </w:rPr>
        <w:t>v skladu z določili točke 3.2.</w:t>
      </w:r>
      <w:r w:rsidR="00B270ED" w:rsidRPr="007F5BBB">
        <w:rPr>
          <w:rFonts w:ascii="Open Sans" w:hAnsi="Open Sans" w:cs="Open Sans"/>
        </w:rPr>
        <w:t>3</w:t>
      </w:r>
      <w:r w:rsidR="00EA0B63" w:rsidRPr="007F5BBB">
        <w:rPr>
          <w:rFonts w:ascii="Open Sans" w:hAnsi="Open Sans" w:cs="Open Sans"/>
        </w:rPr>
        <w:t>.2</w:t>
      </w:r>
      <w:r w:rsidR="00D57C4F" w:rsidRPr="007F5BBB">
        <w:rPr>
          <w:rFonts w:ascii="Open Sans" w:hAnsi="Open Sans" w:cs="Open Sans"/>
        </w:rPr>
        <w:t xml:space="preserve"> te razpisne dokumentacije</w:t>
      </w:r>
      <w:r w:rsidR="00EA0B63" w:rsidRPr="007F5BBB">
        <w:rPr>
          <w:rFonts w:ascii="Open Sans" w:hAnsi="Open Sans" w:cs="Open Sans"/>
        </w:rPr>
        <w:t>.</w:t>
      </w:r>
    </w:p>
    <w:p w14:paraId="33BD39BF" w14:textId="77777777" w:rsidR="000E7F42" w:rsidRDefault="000E7F42" w:rsidP="000E7F42">
      <w:pPr>
        <w:pStyle w:val="Telobesedila-zamik"/>
        <w:keepNext/>
        <w:keepLines/>
        <w:widowControl w:val="0"/>
        <w:ind w:left="0"/>
        <w:outlineLvl w:val="0"/>
        <w:rPr>
          <w:rFonts w:ascii="Open Sans" w:hAnsi="Open Sans" w:cs="Open Sans"/>
          <w:sz w:val="20"/>
          <w:lang w:val="sl-SI"/>
        </w:rPr>
      </w:pPr>
    </w:p>
    <w:p w14:paraId="4D3601F6" w14:textId="5E2E5D46" w:rsidR="000E7F42" w:rsidRPr="007F5BBB" w:rsidRDefault="000E7F42" w:rsidP="000E7F42">
      <w:pPr>
        <w:pStyle w:val="Telobesedila-zamik"/>
        <w:keepNext/>
        <w:keepLines/>
        <w:widowControl w:val="0"/>
        <w:ind w:left="0"/>
        <w:outlineLvl w:val="0"/>
        <w:rPr>
          <w:rFonts w:ascii="Open Sans" w:hAnsi="Open Sans" w:cs="Open Sans"/>
          <w:sz w:val="20"/>
          <w:lang w:val="sl-SI"/>
        </w:rPr>
      </w:pPr>
      <w:r w:rsidRPr="007F5BBB">
        <w:rPr>
          <w:rFonts w:ascii="Open Sans" w:hAnsi="Open Sans" w:cs="Open Sans"/>
          <w:sz w:val="20"/>
          <w:lang w:val="sl-SI"/>
        </w:rPr>
        <w:t>Kraj in datum: __________________________</w:t>
      </w:r>
    </w:p>
    <w:p w14:paraId="2BF60E10" w14:textId="77777777" w:rsidR="000E7F42" w:rsidRPr="00F52858" w:rsidRDefault="000E7F42" w:rsidP="000E7F42">
      <w:pPr>
        <w:keepNext/>
        <w:keepLines/>
        <w:widowControl w:val="0"/>
        <w:tabs>
          <w:tab w:val="left" w:pos="284"/>
        </w:tabs>
        <w:rPr>
          <w:rFonts w:ascii="Open Sans" w:hAnsi="Open Sans" w:cs="Open Sans"/>
          <w:bCs/>
        </w:rPr>
      </w:pPr>
    </w:p>
    <w:p w14:paraId="19865188" w14:textId="77777777" w:rsidR="000E7F42" w:rsidRPr="00F52858" w:rsidRDefault="000E7F42" w:rsidP="000E7F42">
      <w:pPr>
        <w:keepNext/>
        <w:keepLines/>
        <w:widowControl w:val="0"/>
        <w:ind w:left="5245"/>
        <w:rPr>
          <w:rFonts w:ascii="Open Sans" w:hAnsi="Open Sans" w:cs="Open Sans"/>
          <w:bCs/>
        </w:rPr>
      </w:pPr>
      <w:r w:rsidRPr="00F52858">
        <w:rPr>
          <w:rFonts w:ascii="Open Sans" w:hAnsi="Open Sans" w:cs="Open Sans"/>
          <w:bCs/>
        </w:rPr>
        <w:t>________________________</w:t>
      </w:r>
    </w:p>
    <w:p w14:paraId="50F2A074" w14:textId="77777777" w:rsidR="000E7F42" w:rsidRPr="00F52858" w:rsidRDefault="000E7F42" w:rsidP="000E7F42">
      <w:pPr>
        <w:keepNext/>
        <w:keepLines/>
        <w:widowControl w:val="0"/>
        <w:ind w:left="5245"/>
        <w:rPr>
          <w:rFonts w:ascii="Open Sans" w:hAnsi="Open Sans" w:cs="Open Sans"/>
          <w:bCs/>
        </w:rPr>
      </w:pPr>
      <w:r w:rsidRPr="00F52858">
        <w:rPr>
          <w:rFonts w:ascii="Open Sans" w:hAnsi="Open Sans" w:cs="Open Sans"/>
          <w:bCs/>
        </w:rPr>
        <w:t>(Naziv</w:t>
      </w:r>
      <w:r>
        <w:rPr>
          <w:rFonts w:ascii="Open Sans" w:hAnsi="Open Sans" w:cs="Open Sans"/>
          <w:bCs/>
        </w:rPr>
        <w:t xml:space="preserve"> gospodarskega subjekta</w:t>
      </w:r>
      <w:r w:rsidRPr="00F52858">
        <w:rPr>
          <w:rFonts w:ascii="Open Sans" w:hAnsi="Open Sans" w:cs="Open Sans"/>
          <w:bCs/>
        </w:rPr>
        <w:t>)</w:t>
      </w:r>
    </w:p>
    <w:p w14:paraId="07025803" w14:textId="77777777" w:rsidR="000E7F42" w:rsidRPr="00F52858" w:rsidRDefault="000E7F42" w:rsidP="000E7F42">
      <w:pPr>
        <w:keepNext/>
        <w:keepLines/>
        <w:widowControl w:val="0"/>
        <w:ind w:left="5245"/>
        <w:rPr>
          <w:rFonts w:ascii="Open Sans" w:hAnsi="Open Sans" w:cs="Open Sans"/>
          <w:bCs/>
        </w:rPr>
      </w:pPr>
    </w:p>
    <w:p w14:paraId="7FF724B5" w14:textId="77777777" w:rsidR="000E7F42" w:rsidRPr="00F52858" w:rsidRDefault="000E7F42" w:rsidP="000E7F42">
      <w:pPr>
        <w:keepNext/>
        <w:keepLines/>
        <w:widowControl w:val="0"/>
        <w:ind w:left="5245"/>
        <w:rPr>
          <w:rFonts w:ascii="Open Sans" w:hAnsi="Open Sans" w:cs="Open Sans"/>
          <w:bCs/>
        </w:rPr>
      </w:pPr>
      <w:r w:rsidRPr="00F52858">
        <w:rPr>
          <w:rFonts w:ascii="Open Sans" w:hAnsi="Open Sans" w:cs="Open Sans"/>
          <w:bCs/>
        </w:rPr>
        <w:t>_________________________________</w:t>
      </w:r>
    </w:p>
    <w:p w14:paraId="474827BE" w14:textId="77777777" w:rsidR="000E7F42" w:rsidRPr="007F5BBB" w:rsidRDefault="000E7F42" w:rsidP="000E7F42">
      <w:pPr>
        <w:pStyle w:val="Telobesedila-zamik"/>
        <w:keepNext/>
        <w:keepLines/>
        <w:widowControl w:val="0"/>
        <w:tabs>
          <w:tab w:val="left" w:pos="357"/>
        </w:tabs>
        <w:ind w:left="5245"/>
        <w:rPr>
          <w:rFonts w:ascii="Open Sans" w:hAnsi="Open Sans" w:cs="Open Sans"/>
          <w:sz w:val="20"/>
          <w:lang w:val="sl-SI"/>
        </w:rPr>
      </w:pPr>
      <w:r w:rsidRPr="007F5BBB">
        <w:rPr>
          <w:rFonts w:ascii="Open Sans" w:hAnsi="Open Sans" w:cs="Open Sans"/>
          <w:sz w:val="20"/>
          <w:lang w:val="sl-SI"/>
        </w:rPr>
        <w:t>(Ime in priimek ter podpis odgovorne osebe)</w:t>
      </w:r>
    </w:p>
    <w:p w14:paraId="58859655" w14:textId="5BA82F60" w:rsidR="000E7F42" w:rsidRDefault="000E7F42" w:rsidP="000E7F42">
      <w:pPr>
        <w:keepNext/>
        <w:keepLines/>
        <w:widowControl w:val="0"/>
      </w:pPr>
      <w:r>
        <w:br w:type="page"/>
      </w:r>
    </w:p>
    <w:p w14:paraId="6C5A1DBF" w14:textId="77777777" w:rsidR="0019439D" w:rsidRPr="007F5BBB" w:rsidRDefault="0019439D" w:rsidP="002C3055">
      <w:pPr>
        <w:keepNext/>
        <w:keepLines/>
        <w:widowControl w:val="0"/>
        <w:outlineLvl w:val="2"/>
        <w:rPr>
          <w:rFonts w:ascii="Open Sans" w:hAnsi="Open Sans" w:cs="Open Sans"/>
        </w:rPr>
      </w:pPr>
    </w:p>
    <w:tbl>
      <w:tblPr>
        <w:tblW w:w="9424" w:type="dxa"/>
        <w:tblInd w:w="2" w:type="dxa"/>
        <w:tblLayout w:type="fixed"/>
        <w:tblCellMar>
          <w:left w:w="70" w:type="dxa"/>
          <w:right w:w="70" w:type="dxa"/>
        </w:tblCellMar>
        <w:tblLook w:val="0000" w:firstRow="0" w:lastRow="0" w:firstColumn="0" w:lastColumn="0" w:noHBand="0" w:noVBand="0"/>
      </w:tblPr>
      <w:tblGrid>
        <w:gridCol w:w="9424"/>
      </w:tblGrid>
      <w:tr w:rsidR="00250C7E" w:rsidRPr="007F5BBB" w14:paraId="434DC1BA" w14:textId="77777777" w:rsidTr="00BD6D24">
        <w:tc>
          <w:tcPr>
            <w:tcW w:w="9424" w:type="dxa"/>
            <w:tcBorders>
              <w:top w:val="single" w:sz="4" w:space="0" w:color="000000"/>
              <w:left w:val="single" w:sz="4" w:space="0" w:color="000000"/>
              <w:bottom w:val="single" w:sz="4" w:space="0" w:color="000000"/>
              <w:right w:val="single" w:sz="4" w:space="0" w:color="000000"/>
            </w:tcBorders>
          </w:tcPr>
          <w:p w14:paraId="6062A481" w14:textId="58DCDEEA" w:rsidR="00250C7E" w:rsidRPr="007F5BBB" w:rsidRDefault="00250C7E" w:rsidP="002C3055">
            <w:pPr>
              <w:keepNext/>
              <w:keepLines/>
              <w:widowControl w:val="0"/>
              <w:ind w:left="72" w:hanging="72"/>
              <w:rPr>
                <w:rFonts w:ascii="Open Sans" w:eastAsia="Calibri" w:hAnsi="Open Sans" w:cs="Open Sans"/>
                <w:i/>
                <w:lang w:eastAsia="en-US"/>
              </w:rPr>
            </w:pPr>
            <w:r w:rsidRPr="007F5BBB">
              <w:rPr>
                <w:rFonts w:ascii="Open Sans" w:eastAsia="Calibri" w:hAnsi="Open Sans" w:cs="Open Sans"/>
                <w:lang w:eastAsia="en-US"/>
              </w:rPr>
              <w:br w:type="page"/>
            </w:r>
            <w:r w:rsidRPr="007F5BBB">
              <w:rPr>
                <w:rFonts w:ascii="Open Sans" w:eastAsia="Calibri" w:hAnsi="Open Sans" w:cs="Open Sans"/>
                <w:b/>
                <w:lang w:eastAsia="en-US"/>
              </w:rPr>
              <w:br w:type="page"/>
            </w:r>
            <w:r w:rsidRPr="007F5BBB">
              <w:rPr>
                <w:rFonts w:ascii="Open Sans" w:eastAsia="Calibri" w:hAnsi="Open Sans" w:cs="Open Sans"/>
                <w:b/>
                <w:lang w:eastAsia="en-US"/>
              </w:rPr>
              <w:br w:type="page"/>
            </w:r>
            <w:r w:rsidRPr="007F5BBB">
              <w:rPr>
                <w:rFonts w:ascii="Open Sans" w:eastAsia="Calibri" w:hAnsi="Open Sans" w:cs="Open Sans"/>
                <w:lang w:eastAsia="en-US"/>
              </w:rPr>
              <w:t>IZJAVA O SODELOVANJU S PODIZVAJALCI IN POOBLASTILO PONUDNIKA</w:t>
            </w:r>
          </w:p>
        </w:tc>
      </w:tr>
    </w:tbl>
    <w:p w14:paraId="190DE6BF" w14:textId="77777777" w:rsidR="00693E44" w:rsidRPr="007F5BBB" w:rsidRDefault="00693E44" w:rsidP="002C3055">
      <w:pPr>
        <w:keepNext/>
        <w:keepLines/>
        <w:widowControl w:val="0"/>
        <w:rPr>
          <w:rFonts w:ascii="Open Sans" w:eastAsia="Calibri" w:hAnsi="Open Sans" w:cs="Open Sans"/>
          <w:lang w:eastAsia="en-US"/>
        </w:rPr>
      </w:pPr>
    </w:p>
    <w:p w14:paraId="4559EFA0"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Ponudnik: __________________________________________________________________,</w:t>
      </w:r>
    </w:p>
    <w:p w14:paraId="264A967B" w14:textId="77777777" w:rsidR="00CC7A49" w:rsidRPr="007F5BBB" w:rsidRDefault="00CC7A49" w:rsidP="002C3055">
      <w:pPr>
        <w:keepNext/>
        <w:keepLines/>
        <w:widowControl w:val="0"/>
        <w:rPr>
          <w:rFonts w:ascii="Open Sans" w:eastAsia="Calibri" w:hAnsi="Open Sans" w:cs="Open Sans"/>
          <w:lang w:eastAsia="en-US"/>
        </w:rPr>
      </w:pPr>
    </w:p>
    <w:p w14:paraId="167BBFDB" w14:textId="48289387" w:rsidR="00693E44"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izjavljamo, da bomo pri izvedbi javnega naročila</w:t>
      </w:r>
      <w:r w:rsidR="00AF612D" w:rsidRPr="007F5BBB">
        <w:rPr>
          <w:rFonts w:ascii="Open Sans" w:eastAsia="Calibri" w:hAnsi="Open Sans" w:cs="Open Sans"/>
          <w:lang w:eastAsia="en-US"/>
        </w:rPr>
        <w:t xml:space="preserve"> št.</w:t>
      </w:r>
      <w:r w:rsidR="005375B2" w:rsidRPr="007F5BBB">
        <w:rPr>
          <w:rFonts w:ascii="Open Sans" w:eastAsia="Calibri" w:hAnsi="Open Sans" w:cs="Open Sans"/>
          <w:b/>
          <w:lang w:eastAsia="en-US"/>
        </w:rPr>
        <w:t xml:space="preserve"> </w:t>
      </w:r>
      <w:r w:rsidR="004C20EF" w:rsidRPr="007F5BBB">
        <w:rPr>
          <w:rFonts w:ascii="Open Sans" w:eastAsia="Calibri" w:hAnsi="Open Sans" w:cs="Open Sans"/>
          <w:b/>
          <w:lang w:eastAsia="en-US"/>
        </w:rPr>
        <w:t>ENLJ-SIR-264/25</w:t>
      </w:r>
      <w:r w:rsidR="00B52566" w:rsidRPr="007F5BBB">
        <w:rPr>
          <w:rFonts w:ascii="Open Sans" w:eastAsia="Calibri" w:hAnsi="Open Sans" w:cs="Open Sans"/>
          <w:b/>
          <w:lang w:eastAsia="en-US"/>
        </w:rPr>
        <w:t xml:space="preserve"> </w:t>
      </w:r>
      <w:r w:rsidR="009B236B" w:rsidRPr="007F5BBB">
        <w:rPr>
          <w:rFonts w:ascii="Open Sans" w:hAnsi="Open Sans" w:cs="Open Sans"/>
          <w:b/>
        </w:rPr>
        <w:t>Gradnja postrojenja za proizvodnjo vodika</w:t>
      </w:r>
      <w:r w:rsidR="00624EBA" w:rsidRPr="007F5BBB">
        <w:rPr>
          <w:rFonts w:ascii="Open Sans" w:hAnsi="Open Sans" w:cs="Open Sans"/>
          <w:b/>
        </w:rPr>
        <w:t xml:space="preserve"> </w:t>
      </w:r>
      <w:r w:rsidRPr="007F5BBB">
        <w:rPr>
          <w:rFonts w:ascii="Open Sans" w:eastAsia="Calibri" w:hAnsi="Open Sans" w:cs="Open Sans"/>
          <w:lang w:eastAsia="en-US"/>
        </w:rPr>
        <w:t>sodelovali z naslednjim podizvajalcem:</w:t>
      </w:r>
    </w:p>
    <w:p w14:paraId="57B07596" w14:textId="77777777" w:rsidR="00082251" w:rsidRPr="007F5BBB" w:rsidRDefault="00082251" w:rsidP="002C3055">
      <w:pPr>
        <w:keepNext/>
        <w:keepLines/>
        <w:widowControl w:val="0"/>
        <w:rPr>
          <w:rFonts w:ascii="Open Sans" w:eastAsia="Calibri" w:hAnsi="Open Sans" w:cs="Open Sans"/>
          <w:lang w:eastAsia="en-US"/>
        </w:rPr>
      </w:pP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7"/>
        <w:gridCol w:w="4776"/>
      </w:tblGrid>
      <w:tr w:rsidR="007A1FEC" w:rsidRPr="00637345" w14:paraId="256635BB" w14:textId="77777777" w:rsidTr="007A1FEC">
        <w:trPr>
          <w:trHeight w:val="460"/>
        </w:trPr>
        <w:tc>
          <w:tcPr>
            <w:tcW w:w="4737" w:type="dxa"/>
            <w:shd w:val="clear" w:color="auto" w:fill="auto"/>
            <w:vAlign w:val="center"/>
          </w:tcPr>
          <w:p w14:paraId="2C88805C" w14:textId="77777777" w:rsidR="007A1FEC" w:rsidRPr="00637345" w:rsidRDefault="007A1FEC" w:rsidP="00B76804">
            <w:pPr>
              <w:keepNext/>
              <w:keepLines/>
              <w:jc w:val="center"/>
              <w:rPr>
                <w:rFonts w:ascii="Tahoma" w:hAnsi="Tahoma" w:cs="Tahoma"/>
              </w:rPr>
            </w:pPr>
            <w:r w:rsidRPr="00637345">
              <w:rPr>
                <w:rFonts w:ascii="Tahoma" w:hAnsi="Tahoma" w:cs="Tahoma"/>
                <w:b/>
                <w:bCs/>
              </w:rPr>
              <w:t>NAZIV IN NASLOV PODIZVAJALCA</w:t>
            </w:r>
          </w:p>
        </w:tc>
        <w:tc>
          <w:tcPr>
            <w:tcW w:w="4776" w:type="dxa"/>
            <w:shd w:val="clear" w:color="auto" w:fill="auto"/>
          </w:tcPr>
          <w:p w14:paraId="0BB121B1" w14:textId="77777777" w:rsidR="007A1FEC" w:rsidRPr="00637345" w:rsidRDefault="007A1FEC" w:rsidP="00B76804">
            <w:pPr>
              <w:keepNext/>
              <w:keepLines/>
              <w:jc w:val="center"/>
              <w:rPr>
                <w:rFonts w:ascii="Tahoma" w:hAnsi="Tahoma" w:cs="Tahoma"/>
              </w:rPr>
            </w:pPr>
            <w:r w:rsidRPr="00637345">
              <w:rPr>
                <w:rFonts w:ascii="Tahoma" w:hAnsi="Tahoma" w:cs="Tahoma"/>
              </w:rPr>
              <w:t xml:space="preserve">Zahteva za neposredno plačilo od podizvajalca </w:t>
            </w:r>
            <w:r w:rsidRPr="00637345">
              <w:rPr>
                <w:rFonts w:ascii="Tahoma" w:hAnsi="Tahoma" w:cs="Tahoma"/>
                <w:b/>
              </w:rPr>
              <w:t xml:space="preserve">DA </w:t>
            </w:r>
            <w:r w:rsidRPr="00637345">
              <w:rPr>
                <w:rFonts w:ascii="Tahoma" w:hAnsi="Tahoma" w:cs="Tahoma"/>
              </w:rPr>
              <w:t xml:space="preserve">ali </w:t>
            </w:r>
            <w:r w:rsidRPr="00637345">
              <w:rPr>
                <w:rFonts w:ascii="Tahoma" w:hAnsi="Tahoma" w:cs="Tahoma"/>
                <w:b/>
              </w:rPr>
              <w:t>NE</w:t>
            </w:r>
          </w:p>
        </w:tc>
      </w:tr>
      <w:tr w:rsidR="007A1FEC" w:rsidRPr="00637345" w14:paraId="37D062A6" w14:textId="77777777" w:rsidTr="007A1FEC">
        <w:trPr>
          <w:trHeight w:val="460"/>
        </w:trPr>
        <w:tc>
          <w:tcPr>
            <w:tcW w:w="4737" w:type="dxa"/>
            <w:shd w:val="clear" w:color="auto" w:fill="auto"/>
          </w:tcPr>
          <w:p w14:paraId="5D2803C6" w14:textId="77777777" w:rsidR="007A1FEC" w:rsidRPr="00637345" w:rsidRDefault="007A1FEC" w:rsidP="00B76804">
            <w:pPr>
              <w:keepNext/>
              <w:keepLines/>
              <w:rPr>
                <w:rFonts w:ascii="Tahoma" w:hAnsi="Tahoma" w:cs="Tahoma"/>
              </w:rPr>
            </w:pPr>
          </w:p>
        </w:tc>
        <w:tc>
          <w:tcPr>
            <w:tcW w:w="4776" w:type="dxa"/>
            <w:shd w:val="clear" w:color="auto" w:fill="auto"/>
          </w:tcPr>
          <w:p w14:paraId="6325AFA6" w14:textId="77777777" w:rsidR="007A1FEC" w:rsidRPr="00637345" w:rsidRDefault="007A1FEC" w:rsidP="00B76804">
            <w:pPr>
              <w:keepNext/>
              <w:keepLines/>
              <w:rPr>
                <w:rFonts w:ascii="Tahoma" w:hAnsi="Tahoma" w:cs="Tahoma"/>
              </w:rPr>
            </w:pPr>
          </w:p>
        </w:tc>
      </w:tr>
    </w:tbl>
    <w:p w14:paraId="0A670070" w14:textId="77777777" w:rsidR="007A1FEC" w:rsidRPr="007F5BBB" w:rsidRDefault="007A1FEC" w:rsidP="002C3055">
      <w:pPr>
        <w:keepNext/>
        <w:keepLines/>
        <w:widowControl w:val="0"/>
        <w:rPr>
          <w:rFonts w:ascii="Open Sans" w:eastAsia="Calibri" w:hAnsi="Open Sans" w:cs="Open Sans"/>
          <w:b/>
          <w:bCs/>
          <w:lang w:eastAsia="en-US"/>
        </w:rPr>
      </w:pPr>
    </w:p>
    <w:p w14:paraId="1B8EF841" w14:textId="77777777" w:rsidR="00693E44" w:rsidRPr="007F5BBB" w:rsidRDefault="00693E44" w:rsidP="002C3055">
      <w:pPr>
        <w:keepNext/>
        <w:keepLines/>
        <w:widowControl w:val="0"/>
        <w:jc w:val="center"/>
        <w:rPr>
          <w:rFonts w:ascii="Open Sans" w:eastAsia="Calibri" w:hAnsi="Open Sans" w:cs="Open Sans"/>
          <w:b/>
          <w:bCs/>
          <w:lang w:eastAsia="en-US"/>
        </w:rPr>
      </w:pPr>
      <w:r w:rsidRPr="007F5BBB">
        <w:rPr>
          <w:rFonts w:ascii="Open Sans" w:eastAsia="Calibri" w:hAnsi="Open Sans" w:cs="Open Sans"/>
          <w:b/>
          <w:bCs/>
          <w:lang w:eastAsia="en-US"/>
        </w:rPr>
        <w:t>Pooblastilo A: v primeru, da je pri podizvajalcu označeno z "DA" - dajemo</w:t>
      </w:r>
    </w:p>
    <w:p w14:paraId="56D6917B" w14:textId="77777777" w:rsidR="00693E44" w:rsidRPr="007F5BBB" w:rsidRDefault="00693E44" w:rsidP="002C3055">
      <w:pPr>
        <w:keepNext/>
        <w:keepLines/>
        <w:widowControl w:val="0"/>
        <w:jc w:val="center"/>
        <w:rPr>
          <w:rFonts w:ascii="Open Sans" w:eastAsia="Calibri" w:hAnsi="Open Sans" w:cs="Open Sans"/>
          <w:b/>
          <w:bCs/>
          <w:lang w:eastAsia="en-US"/>
        </w:rPr>
      </w:pPr>
      <w:r w:rsidRPr="007F5BBB">
        <w:rPr>
          <w:rFonts w:ascii="Open Sans" w:eastAsia="Calibri" w:hAnsi="Open Sans" w:cs="Open Sans"/>
          <w:b/>
          <w:bCs/>
          <w:lang w:eastAsia="en-US"/>
        </w:rPr>
        <w:t>POOBLASTILO ZA NEPOSREDNO PLAČEVANJE PODIZVAJALCU</w:t>
      </w:r>
    </w:p>
    <w:p w14:paraId="0097FA8C" w14:textId="77777777" w:rsidR="00693E44" w:rsidRPr="007F5BBB" w:rsidRDefault="00693E44" w:rsidP="002C3055">
      <w:pPr>
        <w:keepNext/>
        <w:keepLines/>
        <w:widowControl w:val="0"/>
        <w:rPr>
          <w:rFonts w:ascii="Open Sans" w:eastAsia="Calibri" w:hAnsi="Open Sans" w:cs="Open Sans"/>
          <w:lang w:eastAsia="en-US"/>
        </w:rPr>
      </w:pPr>
    </w:p>
    <w:p w14:paraId="61737EAF" w14:textId="77777777" w:rsidR="00693E44" w:rsidRPr="007F5BBB" w:rsidRDefault="00693E44" w:rsidP="002C3055">
      <w:pPr>
        <w:keepNext/>
        <w:keepLines/>
        <w:widowControl w:val="0"/>
        <w:rPr>
          <w:rFonts w:ascii="Open Sans" w:hAnsi="Open Sans" w:cs="Open Sans"/>
        </w:rPr>
      </w:pPr>
      <w:r w:rsidRPr="007F5BBB">
        <w:rPr>
          <w:rFonts w:ascii="Open Sans" w:hAnsi="Open Sans" w:cs="Open Sans"/>
        </w:rPr>
        <w:t xml:space="preserve">Pooblaščamo naročnika, da na podlagi potrjenega računa/situacije neposredno plačuje ponudnikove obveznosti do podizvajalca podizvajalcu, ki smo ga kot ponudnik navedli v zgornji tabeli in je označen z "DA". </w:t>
      </w:r>
    </w:p>
    <w:p w14:paraId="26CFF7C3" w14:textId="77777777" w:rsidR="000842E6" w:rsidRPr="007F5BBB" w:rsidRDefault="000842E6" w:rsidP="002C3055">
      <w:pPr>
        <w:keepNext/>
        <w:keepLines/>
        <w:widowControl w:val="0"/>
        <w:rPr>
          <w:rFonts w:ascii="Open Sans" w:hAnsi="Open Sans" w:cs="Open Sans"/>
        </w:rPr>
      </w:pPr>
    </w:p>
    <w:p w14:paraId="1360C045" w14:textId="77777777" w:rsidR="00693E44" w:rsidRPr="007F5BBB" w:rsidRDefault="00693E44" w:rsidP="002C3055">
      <w:pPr>
        <w:keepNext/>
        <w:keepLines/>
        <w:widowControl w:val="0"/>
        <w:rPr>
          <w:rFonts w:ascii="Open Sans" w:hAnsi="Open Sans" w:cs="Open Sans"/>
        </w:rPr>
      </w:pPr>
      <w:r w:rsidRPr="007F5BBB">
        <w:rPr>
          <w:rFonts w:ascii="Open Sans" w:hAnsi="Open Sans" w:cs="Open Sans"/>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7F5BBB" w14:paraId="69B91F05" w14:textId="77777777" w:rsidTr="00C84907">
        <w:trPr>
          <w:trHeight w:val="235"/>
        </w:trPr>
        <w:tc>
          <w:tcPr>
            <w:tcW w:w="3374" w:type="dxa"/>
            <w:tcBorders>
              <w:bottom w:val="single" w:sz="4" w:space="0" w:color="auto"/>
            </w:tcBorders>
          </w:tcPr>
          <w:p w14:paraId="44457610" w14:textId="77777777" w:rsidR="00CC7A49" w:rsidRPr="007F5BBB" w:rsidRDefault="00CC7A49" w:rsidP="002C3055">
            <w:pPr>
              <w:keepNext/>
              <w:keepLines/>
              <w:widowControl w:val="0"/>
              <w:rPr>
                <w:rFonts w:ascii="Open Sans" w:eastAsia="Calibri" w:hAnsi="Open Sans" w:cs="Open Sans"/>
                <w:snapToGrid w:val="0"/>
                <w:lang w:eastAsia="en-US"/>
              </w:rPr>
            </w:pPr>
          </w:p>
          <w:p w14:paraId="37CF1BB5" w14:textId="77777777" w:rsidR="00693E44" w:rsidRPr="007F5BBB" w:rsidRDefault="00693E44" w:rsidP="002C3055">
            <w:pPr>
              <w:keepNext/>
              <w:keepLines/>
              <w:widowControl w:val="0"/>
              <w:rPr>
                <w:rFonts w:ascii="Open Sans" w:eastAsia="Calibri" w:hAnsi="Open Sans" w:cs="Open Sans"/>
                <w:snapToGrid w:val="0"/>
                <w:lang w:eastAsia="en-US"/>
              </w:rPr>
            </w:pPr>
          </w:p>
        </w:tc>
        <w:tc>
          <w:tcPr>
            <w:tcW w:w="2977" w:type="dxa"/>
          </w:tcPr>
          <w:p w14:paraId="1F66BBB5" w14:textId="77777777" w:rsidR="00693E44" w:rsidRPr="007F5BBB" w:rsidRDefault="00693E44" w:rsidP="002C3055">
            <w:pPr>
              <w:keepNext/>
              <w:keepLines/>
              <w:widowControl w:val="0"/>
              <w:rPr>
                <w:rFonts w:ascii="Open Sans" w:eastAsia="Calibri" w:hAnsi="Open Sans" w:cs="Open Sans"/>
                <w:snapToGrid w:val="0"/>
                <w:lang w:eastAsia="en-US"/>
              </w:rPr>
            </w:pPr>
          </w:p>
        </w:tc>
        <w:tc>
          <w:tcPr>
            <w:tcW w:w="3119" w:type="dxa"/>
            <w:tcBorders>
              <w:bottom w:val="single" w:sz="4" w:space="0" w:color="auto"/>
            </w:tcBorders>
          </w:tcPr>
          <w:p w14:paraId="433BD723" w14:textId="77777777" w:rsidR="00693E44" w:rsidRPr="007F5BBB" w:rsidRDefault="00693E44" w:rsidP="002C3055">
            <w:pPr>
              <w:keepNext/>
              <w:keepLines/>
              <w:widowControl w:val="0"/>
              <w:rPr>
                <w:rFonts w:ascii="Open Sans" w:eastAsia="Calibri" w:hAnsi="Open Sans" w:cs="Open Sans"/>
                <w:snapToGrid w:val="0"/>
                <w:lang w:eastAsia="en-US"/>
              </w:rPr>
            </w:pPr>
          </w:p>
        </w:tc>
      </w:tr>
      <w:tr w:rsidR="00693E44" w:rsidRPr="007F5BBB" w14:paraId="64E1E464" w14:textId="77777777" w:rsidTr="00C84907">
        <w:trPr>
          <w:trHeight w:val="235"/>
        </w:trPr>
        <w:tc>
          <w:tcPr>
            <w:tcW w:w="3374" w:type="dxa"/>
            <w:tcBorders>
              <w:top w:val="single" w:sz="4" w:space="0" w:color="auto"/>
            </w:tcBorders>
          </w:tcPr>
          <w:p w14:paraId="7DE803B1"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snapToGrid w:val="0"/>
                <w:lang w:eastAsia="en-US"/>
              </w:rPr>
              <w:t>K</w:t>
            </w:r>
            <w:r w:rsidR="00693E44" w:rsidRPr="007F5BBB">
              <w:rPr>
                <w:rFonts w:ascii="Open Sans" w:eastAsia="Calibri" w:hAnsi="Open Sans" w:cs="Open Sans"/>
                <w:snapToGrid w:val="0"/>
                <w:lang w:eastAsia="en-US"/>
              </w:rPr>
              <w:t>raj, datum</w:t>
            </w:r>
          </w:p>
        </w:tc>
        <w:tc>
          <w:tcPr>
            <w:tcW w:w="2977" w:type="dxa"/>
          </w:tcPr>
          <w:p w14:paraId="48E28753"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snapToGrid w:val="0"/>
                <w:lang w:eastAsia="en-US"/>
              </w:rPr>
              <w:t>Ž</w:t>
            </w:r>
            <w:r w:rsidR="00693E44" w:rsidRPr="007F5BBB">
              <w:rPr>
                <w:rFonts w:ascii="Open Sans" w:eastAsia="Calibri" w:hAnsi="Open Sans" w:cs="Open Sans"/>
                <w:snapToGrid w:val="0"/>
                <w:lang w:eastAsia="en-US"/>
              </w:rPr>
              <w:t>ig</w:t>
            </w:r>
          </w:p>
        </w:tc>
        <w:tc>
          <w:tcPr>
            <w:tcW w:w="3119" w:type="dxa"/>
            <w:tcBorders>
              <w:top w:val="single" w:sz="4" w:space="0" w:color="auto"/>
            </w:tcBorders>
          </w:tcPr>
          <w:p w14:paraId="356E55E4"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lang w:eastAsia="en-US"/>
              </w:rPr>
              <w:t>I</w:t>
            </w:r>
            <w:r w:rsidR="00693E44" w:rsidRPr="007F5BBB">
              <w:rPr>
                <w:rFonts w:ascii="Open Sans" w:eastAsia="Calibri" w:hAnsi="Open Sans" w:cs="Open Sans"/>
                <w:lang w:eastAsia="en-US"/>
              </w:rPr>
              <w:t xml:space="preserve">me in priimek ter </w:t>
            </w:r>
            <w:r w:rsidR="00693E44" w:rsidRPr="007F5BBB">
              <w:rPr>
                <w:rFonts w:ascii="Open Sans" w:eastAsia="Calibri" w:hAnsi="Open Sans" w:cs="Open Sans"/>
                <w:snapToGrid w:val="0"/>
                <w:lang w:eastAsia="en-US"/>
              </w:rPr>
              <w:t>podpis odgovorne osebe ponudnika</w:t>
            </w:r>
          </w:p>
        </w:tc>
      </w:tr>
    </w:tbl>
    <w:p w14:paraId="4903C4FE" w14:textId="77777777" w:rsidR="00693E44" w:rsidRPr="007F5BBB" w:rsidRDefault="00693E44" w:rsidP="002C3055">
      <w:pPr>
        <w:keepNext/>
        <w:keepLines/>
        <w:widowControl w:val="0"/>
        <w:rPr>
          <w:rFonts w:ascii="Open Sans" w:eastAsia="Calibri" w:hAnsi="Open Sans" w:cs="Open Sans"/>
          <w:b/>
          <w:lang w:eastAsia="en-US"/>
        </w:rPr>
      </w:pPr>
    </w:p>
    <w:p w14:paraId="30A916FF" w14:textId="77777777" w:rsidR="00214044" w:rsidRPr="007F5BBB" w:rsidRDefault="00214044" w:rsidP="002C3055">
      <w:pPr>
        <w:keepNext/>
        <w:keepLines/>
        <w:widowControl w:val="0"/>
        <w:rPr>
          <w:rFonts w:ascii="Open Sans" w:eastAsia="Calibri" w:hAnsi="Open Sans" w:cs="Open Sans"/>
          <w:b/>
          <w:lang w:eastAsia="en-US"/>
        </w:rPr>
      </w:pPr>
    </w:p>
    <w:p w14:paraId="61E3FC7E" w14:textId="77777777" w:rsidR="00693E44" w:rsidRPr="007F5BBB" w:rsidRDefault="00693E44" w:rsidP="002C3055">
      <w:pPr>
        <w:keepNext/>
        <w:keepLines/>
        <w:widowControl w:val="0"/>
        <w:jc w:val="center"/>
        <w:rPr>
          <w:rFonts w:ascii="Open Sans" w:eastAsia="Calibri" w:hAnsi="Open Sans" w:cs="Open Sans"/>
          <w:b/>
          <w:bCs/>
          <w:lang w:eastAsia="en-US"/>
        </w:rPr>
      </w:pPr>
      <w:r w:rsidRPr="007F5BBB">
        <w:rPr>
          <w:rFonts w:ascii="Open Sans" w:eastAsia="Calibri" w:hAnsi="Open Sans" w:cs="Open Sans"/>
          <w:b/>
          <w:bCs/>
          <w:lang w:eastAsia="en-US"/>
        </w:rPr>
        <w:t>Pooblastilo B: v primeru, da je pri podizvajalcu označeno z "NE" – ne dajemo</w:t>
      </w:r>
    </w:p>
    <w:p w14:paraId="025A4F09" w14:textId="77777777" w:rsidR="00693E44" w:rsidRPr="007F5BBB" w:rsidRDefault="00693E44" w:rsidP="002C3055">
      <w:pPr>
        <w:keepNext/>
        <w:keepLines/>
        <w:widowControl w:val="0"/>
        <w:jc w:val="center"/>
        <w:rPr>
          <w:rFonts w:ascii="Open Sans" w:eastAsia="Calibri" w:hAnsi="Open Sans" w:cs="Open Sans"/>
          <w:b/>
          <w:bCs/>
          <w:lang w:eastAsia="en-US"/>
        </w:rPr>
      </w:pPr>
      <w:r w:rsidRPr="007F5BBB">
        <w:rPr>
          <w:rFonts w:ascii="Open Sans" w:eastAsia="Calibri" w:hAnsi="Open Sans" w:cs="Open Sans"/>
          <w:b/>
          <w:bCs/>
          <w:lang w:eastAsia="en-US"/>
        </w:rPr>
        <w:t>POOBLASTILA ZA NEPOSREDNO PLAČEVANJE PODIZVAJALCU</w:t>
      </w:r>
    </w:p>
    <w:p w14:paraId="5D96B6E7" w14:textId="77777777" w:rsidR="00214044" w:rsidRPr="007F5BBB" w:rsidRDefault="00214044" w:rsidP="002C3055">
      <w:pPr>
        <w:keepNext/>
        <w:keepLines/>
        <w:widowControl w:val="0"/>
        <w:rPr>
          <w:rFonts w:ascii="Open Sans" w:hAnsi="Open Sans" w:cs="Open Sans"/>
        </w:rPr>
      </w:pPr>
    </w:p>
    <w:p w14:paraId="79F3A351" w14:textId="77777777" w:rsidR="00693E44" w:rsidRPr="007F5BBB" w:rsidRDefault="00693E44" w:rsidP="002C3055">
      <w:pPr>
        <w:keepNext/>
        <w:keepLines/>
        <w:widowControl w:val="0"/>
        <w:rPr>
          <w:rFonts w:ascii="Open Sans" w:hAnsi="Open Sans" w:cs="Open Sans"/>
        </w:rPr>
      </w:pPr>
      <w:r w:rsidRPr="007F5BBB">
        <w:rPr>
          <w:rFonts w:ascii="Open Sans" w:hAnsi="Open Sans" w:cs="Open Sans"/>
        </w:rPr>
        <w:t>Nastopamo s podizvajalcem, ki ne zahteva neposredno plačilo, kar pomeni, da s tem ni podana zahteva za neposredno plačilo podizvajalcu in naročnik plačuje ponudnikove obveznosti do podizvajalca ponudniku.</w:t>
      </w:r>
    </w:p>
    <w:p w14:paraId="12CD64BF" w14:textId="77777777" w:rsidR="000842E6" w:rsidRPr="007F5BBB" w:rsidRDefault="000842E6" w:rsidP="002C3055">
      <w:pPr>
        <w:keepNext/>
        <w:keepLines/>
        <w:widowControl w:val="0"/>
        <w:rPr>
          <w:rFonts w:ascii="Open Sans" w:hAnsi="Open Sans" w:cs="Open Sans"/>
        </w:rPr>
      </w:pPr>
    </w:p>
    <w:p w14:paraId="6C9EB2D9" w14:textId="77777777" w:rsidR="00693E44" w:rsidRPr="007F5BBB" w:rsidRDefault="00693E44" w:rsidP="002C3055">
      <w:pPr>
        <w:keepNext/>
        <w:keepLines/>
        <w:widowControl w:val="0"/>
        <w:rPr>
          <w:rFonts w:ascii="Open Sans" w:hAnsi="Open Sans" w:cs="Open Sans"/>
        </w:rPr>
      </w:pPr>
      <w:r w:rsidRPr="007F5BBB">
        <w:rPr>
          <w:rFonts w:ascii="Open Sans" w:hAnsi="Open Sans" w:cs="Open Sans"/>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7F5BBB" w14:paraId="527C7F0F" w14:textId="77777777" w:rsidTr="00C84907">
        <w:trPr>
          <w:trHeight w:val="235"/>
        </w:trPr>
        <w:tc>
          <w:tcPr>
            <w:tcW w:w="3374" w:type="dxa"/>
            <w:tcBorders>
              <w:bottom w:val="single" w:sz="4" w:space="0" w:color="auto"/>
            </w:tcBorders>
          </w:tcPr>
          <w:p w14:paraId="1F402944" w14:textId="77777777" w:rsidR="00693E44" w:rsidRPr="007F5BBB" w:rsidRDefault="00693E44" w:rsidP="002C3055">
            <w:pPr>
              <w:keepNext/>
              <w:keepLines/>
              <w:widowControl w:val="0"/>
              <w:rPr>
                <w:rFonts w:ascii="Open Sans" w:eastAsia="Calibri" w:hAnsi="Open Sans" w:cs="Open Sans"/>
                <w:snapToGrid w:val="0"/>
                <w:lang w:eastAsia="en-US"/>
              </w:rPr>
            </w:pPr>
          </w:p>
          <w:p w14:paraId="7B7BE80C" w14:textId="77777777" w:rsidR="00CC7A49" w:rsidRPr="007F5BBB" w:rsidRDefault="00CC7A49" w:rsidP="002C3055">
            <w:pPr>
              <w:keepNext/>
              <w:keepLines/>
              <w:widowControl w:val="0"/>
              <w:rPr>
                <w:rFonts w:ascii="Open Sans" w:eastAsia="Calibri" w:hAnsi="Open Sans" w:cs="Open Sans"/>
                <w:snapToGrid w:val="0"/>
                <w:lang w:eastAsia="en-US"/>
              </w:rPr>
            </w:pPr>
          </w:p>
          <w:p w14:paraId="5B820619" w14:textId="77777777" w:rsidR="00693E44" w:rsidRPr="007F5BBB" w:rsidRDefault="00693E44" w:rsidP="002C3055">
            <w:pPr>
              <w:keepNext/>
              <w:keepLines/>
              <w:widowControl w:val="0"/>
              <w:rPr>
                <w:rFonts w:ascii="Open Sans" w:eastAsia="Calibri" w:hAnsi="Open Sans" w:cs="Open Sans"/>
                <w:snapToGrid w:val="0"/>
                <w:lang w:eastAsia="en-US"/>
              </w:rPr>
            </w:pPr>
          </w:p>
        </w:tc>
        <w:tc>
          <w:tcPr>
            <w:tcW w:w="2977" w:type="dxa"/>
          </w:tcPr>
          <w:p w14:paraId="2630E319" w14:textId="77777777" w:rsidR="00693E44" w:rsidRPr="007F5BBB" w:rsidRDefault="00693E44" w:rsidP="002C3055">
            <w:pPr>
              <w:keepNext/>
              <w:keepLines/>
              <w:widowControl w:val="0"/>
              <w:rPr>
                <w:rFonts w:ascii="Open Sans" w:eastAsia="Calibri" w:hAnsi="Open Sans" w:cs="Open Sans"/>
                <w:snapToGrid w:val="0"/>
                <w:lang w:eastAsia="en-US"/>
              </w:rPr>
            </w:pPr>
          </w:p>
        </w:tc>
        <w:tc>
          <w:tcPr>
            <w:tcW w:w="3119" w:type="dxa"/>
            <w:tcBorders>
              <w:bottom w:val="single" w:sz="4" w:space="0" w:color="auto"/>
            </w:tcBorders>
          </w:tcPr>
          <w:p w14:paraId="3C84ECC8" w14:textId="77777777" w:rsidR="00693E44" w:rsidRPr="007F5BBB" w:rsidRDefault="00693E44" w:rsidP="002C3055">
            <w:pPr>
              <w:keepNext/>
              <w:keepLines/>
              <w:widowControl w:val="0"/>
              <w:rPr>
                <w:rFonts w:ascii="Open Sans" w:eastAsia="Calibri" w:hAnsi="Open Sans" w:cs="Open Sans"/>
                <w:snapToGrid w:val="0"/>
                <w:lang w:eastAsia="en-US"/>
              </w:rPr>
            </w:pPr>
          </w:p>
        </w:tc>
      </w:tr>
      <w:tr w:rsidR="00693E44" w:rsidRPr="007F5BBB" w14:paraId="374C6F5F" w14:textId="77777777" w:rsidTr="00C84907">
        <w:trPr>
          <w:trHeight w:val="235"/>
        </w:trPr>
        <w:tc>
          <w:tcPr>
            <w:tcW w:w="3374" w:type="dxa"/>
            <w:tcBorders>
              <w:top w:val="single" w:sz="4" w:space="0" w:color="auto"/>
            </w:tcBorders>
          </w:tcPr>
          <w:p w14:paraId="0D234A74"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snapToGrid w:val="0"/>
                <w:lang w:eastAsia="en-US"/>
              </w:rPr>
              <w:t>K</w:t>
            </w:r>
            <w:r w:rsidR="00693E44" w:rsidRPr="007F5BBB">
              <w:rPr>
                <w:rFonts w:ascii="Open Sans" w:eastAsia="Calibri" w:hAnsi="Open Sans" w:cs="Open Sans"/>
                <w:snapToGrid w:val="0"/>
                <w:lang w:eastAsia="en-US"/>
              </w:rPr>
              <w:t>raj, datum</w:t>
            </w:r>
          </w:p>
        </w:tc>
        <w:tc>
          <w:tcPr>
            <w:tcW w:w="2977" w:type="dxa"/>
          </w:tcPr>
          <w:p w14:paraId="1DEBFC1D"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snapToGrid w:val="0"/>
                <w:lang w:eastAsia="en-US"/>
              </w:rPr>
              <w:t>Ž</w:t>
            </w:r>
            <w:r w:rsidR="00693E44" w:rsidRPr="007F5BBB">
              <w:rPr>
                <w:rFonts w:ascii="Open Sans" w:eastAsia="Calibri" w:hAnsi="Open Sans" w:cs="Open Sans"/>
                <w:snapToGrid w:val="0"/>
                <w:lang w:eastAsia="en-US"/>
              </w:rPr>
              <w:t>ig</w:t>
            </w:r>
          </w:p>
        </w:tc>
        <w:tc>
          <w:tcPr>
            <w:tcW w:w="3119" w:type="dxa"/>
            <w:tcBorders>
              <w:top w:val="single" w:sz="4" w:space="0" w:color="auto"/>
            </w:tcBorders>
          </w:tcPr>
          <w:p w14:paraId="0133B251" w14:textId="77777777" w:rsidR="00693E44" w:rsidRPr="007F5BBB" w:rsidRDefault="00BA2524" w:rsidP="002C3055">
            <w:pPr>
              <w:keepNext/>
              <w:keepLines/>
              <w:widowControl w:val="0"/>
              <w:jc w:val="center"/>
              <w:rPr>
                <w:rFonts w:ascii="Open Sans" w:eastAsia="Calibri" w:hAnsi="Open Sans" w:cs="Open Sans"/>
                <w:snapToGrid w:val="0"/>
                <w:lang w:eastAsia="en-US"/>
              </w:rPr>
            </w:pPr>
            <w:r w:rsidRPr="007F5BBB">
              <w:rPr>
                <w:rFonts w:ascii="Open Sans" w:eastAsia="Calibri" w:hAnsi="Open Sans" w:cs="Open Sans"/>
                <w:lang w:eastAsia="en-US"/>
              </w:rPr>
              <w:t>I</w:t>
            </w:r>
            <w:r w:rsidR="00693E44" w:rsidRPr="007F5BBB">
              <w:rPr>
                <w:rFonts w:ascii="Open Sans" w:eastAsia="Calibri" w:hAnsi="Open Sans" w:cs="Open Sans"/>
                <w:lang w:eastAsia="en-US"/>
              </w:rPr>
              <w:t xml:space="preserve">me in priimek ter </w:t>
            </w:r>
            <w:r w:rsidR="00693E44" w:rsidRPr="007F5BBB">
              <w:rPr>
                <w:rFonts w:ascii="Open Sans" w:eastAsia="Calibri" w:hAnsi="Open Sans" w:cs="Open Sans"/>
                <w:snapToGrid w:val="0"/>
                <w:lang w:eastAsia="en-US"/>
              </w:rPr>
              <w:t>podpis odgovorne osebe ponudnika</w:t>
            </w:r>
          </w:p>
        </w:tc>
      </w:tr>
    </w:tbl>
    <w:p w14:paraId="0A594DDB" w14:textId="77777777" w:rsidR="00214044" w:rsidRPr="007A1FEC" w:rsidRDefault="00214044" w:rsidP="007A1FEC">
      <w:pPr>
        <w:keepNext/>
        <w:keepLines/>
        <w:widowControl w:val="0"/>
        <w:tabs>
          <w:tab w:val="left" w:pos="284"/>
        </w:tabs>
        <w:rPr>
          <w:rFonts w:ascii="Open Sans" w:eastAsia="Calibri" w:hAnsi="Open Sans" w:cs="Open Sans"/>
          <w:b/>
          <w:i/>
          <w:sz w:val="16"/>
          <w:szCs w:val="16"/>
          <w:lang w:eastAsia="en-US"/>
        </w:rPr>
      </w:pPr>
    </w:p>
    <w:p w14:paraId="1F0C8E4C" w14:textId="77777777" w:rsidR="00693E44" w:rsidRPr="007A1FEC" w:rsidRDefault="00693E44" w:rsidP="007A1FEC">
      <w:pPr>
        <w:keepNext/>
        <w:keepLines/>
        <w:widowControl w:val="0"/>
        <w:tabs>
          <w:tab w:val="left" w:pos="284"/>
        </w:tabs>
        <w:rPr>
          <w:rFonts w:ascii="Open Sans" w:eastAsia="Calibri" w:hAnsi="Open Sans" w:cs="Open Sans"/>
          <w:i/>
          <w:sz w:val="16"/>
          <w:szCs w:val="16"/>
          <w:lang w:eastAsia="en-US"/>
        </w:rPr>
      </w:pPr>
      <w:r w:rsidRPr="007A1FEC">
        <w:rPr>
          <w:rFonts w:ascii="Open Sans" w:eastAsia="Calibri" w:hAnsi="Open Sans" w:cs="Open Sans"/>
          <w:b/>
          <w:i/>
          <w:sz w:val="16"/>
          <w:szCs w:val="16"/>
          <w:lang w:eastAsia="en-US"/>
        </w:rPr>
        <w:t>Opomba:</w:t>
      </w:r>
      <w:r w:rsidRPr="007A1FEC">
        <w:rPr>
          <w:rFonts w:ascii="Open Sans" w:eastAsia="Calibri" w:hAnsi="Open Sans" w:cs="Open Sans"/>
          <w:i/>
          <w:sz w:val="16"/>
          <w:szCs w:val="16"/>
          <w:lang w:eastAsia="en-US"/>
        </w:rPr>
        <w:t xml:space="preserve"> </w:t>
      </w:r>
    </w:p>
    <w:p w14:paraId="3FBBB4E1" w14:textId="77777777" w:rsidR="00693E44" w:rsidRPr="007A1FEC" w:rsidRDefault="00693E44" w:rsidP="007A1FEC">
      <w:pPr>
        <w:keepNext/>
        <w:keepLines/>
        <w:widowControl w:val="0"/>
        <w:numPr>
          <w:ilvl w:val="0"/>
          <w:numId w:val="3"/>
        </w:numPr>
        <w:tabs>
          <w:tab w:val="clear" w:pos="360"/>
          <w:tab w:val="num" w:pos="1070"/>
        </w:tabs>
        <w:ind w:left="284" w:hanging="218"/>
        <w:rPr>
          <w:rFonts w:ascii="Open Sans" w:eastAsia="Calibri" w:hAnsi="Open Sans" w:cs="Open Sans"/>
          <w:i/>
          <w:iCs/>
          <w:sz w:val="16"/>
          <w:szCs w:val="16"/>
          <w:lang w:eastAsia="en-US"/>
        </w:rPr>
      </w:pPr>
      <w:r w:rsidRPr="007A1FEC">
        <w:rPr>
          <w:rFonts w:ascii="Open Sans" w:eastAsia="Calibri" w:hAnsi="Open Sans" w:cs="Open Sans"/>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1F16E937" w14:textId="77777777" w:rsidR="00693E44" w:rsidRPr="007A1FEC" w:rsidRDefault="00693E44" w:rsidP="007A1FEC">
      <w:pPr>
        <w:keepNext/>
        <w:keepLines/>
        <w:widowControl w:val="0"/>
        <w:numPr>
          <w:ilvl w:val="0"/>
          <w:numId w:val="3"/>
        </w:numPr>
        <w:tabs>
          <w:tab w:val="clear" w:pos="360"/>
          <w:tab w:val="num" w:pos="1070"/>
        </w:tabs>
        <w:ind w:left="284" w:hanging="218"/>
        <w:rPr>
          <w:rFonts w:ascii="Open Sans" w:eastAsia="Calibri" w:hAnsi="Open Sans" w:cs="Open Sans"/>
          <w:i/>
          <w:iCs/>
          <w:sz w:val="16"/>
          <w:szCs w:val="16"/>
          <w:lang w:eastAsia="en-US"/>
        </w:rPr>
      </w:pPr>
      <w:r w:rsidRPr="007A1FEC">
        <w:rPr>
          <w:rFonts w:ascii="Open Sans" w:eastAsia="Calibri" w:hAnsi="Open Sans" w:cs="Open Sans"/>
          <w:i/>
          <w:iCs/>
          <w:sz w:val="16"/>
          <w:szCs w:val="16"/>
          <w:lang w:eastAsia="en-US"/>
        </w:rPr>
        <w:t>Obrazec se izpolni za vsakega podizvajalca posebej.</w:t>
      </w:r>
    </w:p>
    <w:p w14:paraId="4CFDB5C7" w14:textId="7A6DCC35" w:rsidR="00693E44" w:rsidRPr="007A1FEC" w:rsidRDefault="00693E44" w:rsidP="007A1FEC">
      <w:pPr>
        <w:keepNext/>
        <w:keepLines/>
        <w:widowControl w:val="0"/>
        <w:numPr>
          <w:ilvl w:val="0"/>
          <w:numId w:val="3"/>
        </w:numPr>
        <w:tabs>
          <w:tab w:val="clear" w:pos="360"/>
          <w:tab w:val="num" w:pos="1070"/>
        </w:tabs>
        <w:ind w:left="284" w:hanging="218"/>
        <w:rPr>
          <w:rFonts w:ascii="Open Sans" w:eastAsia="Calibri" w:hAnsi="Open Sans" w:cs="Open Sans"/>
          <w:i/>
          <w:iCs/>
          <w:sz w:val="16"/>
          <w:szCs w:val="16"/>
          <w:lang w:eastAsia="en-US"/>
        </w:rPr>
      </w:pPr>
      <w:r w:rsidRPr="007A1FEC">
        <w:rPr>
          <w:rFonts w:ascii="Open Sans" w:eastAsia="Calibri" w:hAnsi="Open Sans" w:cs="Open Sans"/>
          <w:i/>
          <w:iCs/>
          <w:sz w:val="16"/>
          <w:szCs w:val="16"/>
          <w:lang w:eastAsia="en-US"/>
        </w:rPr>
        <w:t>V primeru, da ponudnik ne namerava izvesti javno naročilo s podizvajalcem, obrazca ni potrebno izpolniti ter predložiti.</w:t>
      </w:r>
      <w:r w:rsidR="006E7F6E">
        <w:rPr>
          <w:rFonts w:ascii="Open Sans" w:eastAsia="Calibri" w:hAnsi="Open Sans" w:cs="Open Sans"/>
          <w:i/>
          <w:iCs/>
          <w:sz w:val="16"/>
          <w:szCs w:val="16"/>
          <w:lang w:eastAsia="en-US"/>
        </w:rPr>
        <w:t xml:space="preserve"> </w:t>
      </w:r>
    </w:p>
    <w:p w14:paraId="3C33621E" w14:textId="77777777" w:rsidR="00AC5DA3" w:rsidRPr="009744F4" w:rsidRDefault="00AC5DA3" w:rsidP="002C3055">
      <w:pPr>
        <w:keepNext/>
        <w:keepLines/>
        <w:widowControl w:val="0"/>
        <w:tabs>
          <w:tab w:val="left" w:pos="567"/>
          <w:tab w:val="num" w:pos="851"/>
          <w:tab w:val="left" w:pos="993"/>
        </w:tabs>
        <w:rPr>
          <w:rFonts w:ascii="Open Sans" w:eastAsia="Calibri" w:hAnsi="Open Sans" w:cs="Open Sans"/>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7F5BBB" w14:paraId="55B688A4" w14:textId="77777777" w:rsidTr="00DC5C33">
        <w:tc>
          <w:tcPr>
            <w:tcW w:w="9426" w:type="dxa"/>
            <w:tcBorders>
              <w:top w:val="single" w:sz="4" w:space="0" w:color="auto"/>
              <w:bottom w:val="single" w:sz="4" w:space="0" w:color="auto"/>
            </w:tcBorders>
          </w:tcPr>
          <w:p w14:paraId="1A47F609" w14:textId="77777777" w:rsidR="00DC5C33" w:rsidRPr="007F5BBB" w:rsidRDefault="00DC5C33" w:rsidP="002C3055">
            <w:pPr>
              <w:keepNext/>
              <w:keepLines/>
              <w:widowControl w:val="0"/>
              <w:rPr>
                <w:rFonts w:ascii="Open Sans" w:eastAsia="Calibri" w:hAnsi="Open Sans" w:cs="Open Sans"/>
                <w:highlight w:val="yellow"/>
                <w:lang w:eastAsia="en-US"/>
              </w:rPr>
            </w:pPr>
            <w:r w:rsidRPr="007F5BBB">
              <w:rPr>
                <w:rFonts w:ascii="Open Sans" w:eastAsia="Calibri" w:hAnsi="Open Sans" w:cs="Open Sans"/>
                <w:lang w:eastAsia="en-US"/>
              </w:rPr>
              <w:lastRenderedPageBreak/>
              <w:br w:type="page"/>
            </w:r>
            <w:r w:rsidRPr="007F5BBB">
              <w:rPr>
                <w:rFonts w:ascii="Open Sans" w:eastAsia="Calibri" w:hAnsi="Open Sans" w:cs="Open Sans"/>
                <w:b/>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r>
            <w:r w:rsidRPr="007F5BBB">
              <w:rPr>
                <w:rFonts w:ascii="Open Sans" w:eastAsia="Calibri" w:hAnsi="Open Sans" w:cs="Open Sans"/>
                <w:lang w:eastAsia="en-US"/>
              </w:rPr>
              <w:br w:type="page"/>
              <w:t>PODATKI PODIZVAJALCA</w:t>
            </w:r>
          </w:p>
        </w:tc>
      </w:tr>
    </w:tbl>
    <w:p w14:paraId="0E1D6A37" w14:textId="77777777" w:rsidR="008A0CD3" w:rsidRPr="007F5BBB" w:rsidRDefault="008A0CD3" w:rsidP="002C3055">
      <w:pPr>
        <w:keepNext/>
        <w:keepLines/>
        <w:widowControl w:val="0"/>
        <w:rPr>
          <w:rFonts w:ascii="Open Sans" w:eastAsia="Calibri" w:hAnsi="Open Sans" w:cs="Open Sans"/>
          <w:lang w:eastAsia="en-US"/>
        </w:rPr>
      </w:pPr>
    </w:p>
    <w:p w14:paraId="19808A3D" w14:textId="1CDD8BC1" w:rsidR="00986F2B" w:rsidRPr="007F5BBB" w:rsidRDefault="00693E44" w:rsidP="002C3055">
      <w:pPr>
        <w:keepNext/>
        <w:keepLines/>
        <w:widowControl w:val="0"/>
        <w:rPr>
          <w:rFonts w:ascii="Open Sans" w:hAnsi="Open Sans" w:cs="Open Sans"/>
        </w:rPr>
      </w:pPr>
      <w:r w:rsidRPr="007F5BBB">
        <w:rPr>
          <w:rFonts w:ascii="Open Sans" w:eastAsia="Calibri" w:hAnsi="Open Sans" w:cs="Open Sans"/>
          <w:b/>
          <w:noProof/>
          <w:lang w:eastAsia="en-US"/>
        </w:rPr>
        <w:t>Št.</w:t>
      </w:r>
      <w:r w:rsidR="009913E9" w:rsidRPr="007F5BBB">
        <w:rPr>
          <w:rFonts w:ascii="Open Sans" w:eastAsia="Calibri" w:hAnsi="Open Sans" w:cs="Open Sans"/>
          <w:b/>
          <w:noProof/>
          <w:lang w:eastAsia="en-US"/>
        </w:rPr>
        <w:t xml:space="preserve"> </w:t>
      </w:r>
      <w:r w:rsidRPr="007F5BBB">
        <w:rPr>
          <w:rFonts w:ascii="Open Sans" w:eastAsia="Calibri" w:hAnsi="Open Sans" w:cs="Open Sans"/>
          <w:b/>
          <w:noProof/>
          <w:lang w:eastAsia="en-US"/>
        </w:rPr>
        <w:t>in naziv JN</w:t>
      </w:r>
      <w:r w:rsidR="00677618" w:rsidRPr="007F5BBB">
        <w:rPr>
          <w:rFonts w:ascii="Open Sans" w:eastAsia="Calibri" w:hAnsi="Open Sans" w:cs="Open Sans"/>
          <w:b/>
          <w:noProof/>
          <w:lang w:eastAsia="en-US"/>
        </w:rPr>
        <w:t xml:space="preserve">: </w:t>
      </w:r>
      <w:r w:rsidR="004C20EF" w:rsidRPr="007F5BBB">
        <w:rPr>
          <w:rFonts w:ascii="Open Sans" w:eastAsia="Calibri" w:hAnsi="Open Sans" w:cs="Open Sans"/>
          <w:b/>
          <w:noProof/>
          <w:lang w:eastAsia="en-US"/>
        </w:rPr>
        <w:t>ENLJ-SIR-264/25</w:t>
      </w:r>
      <w:r w:rsidR="00986F2B" w:rsidRPr="007F5BBB">
        <w:rPr>
          <w:rFonts w:ascii="Open Sans" w:hAnsi="Open Sans" w:cs="Open Sans"/>
        </w:rPr>
        <w:t xml:space="preserve"> </w:t>
      </w:r>
      <w:r w:rsidR="009B236B" w:rsidRPr="007F5BBB">
        <w:rPr>
          <w:rFonts w:ascii="Open Sans" w:hAnsi="Open Sans" w:cs="Open Sans"/>
          <w:b/>
        </w:rPr>
        <w:t>Gradnja postrojenja za proizvodnjo vodika</w:t>
      </w:r>
    </w:p>
    <w:p w14:paraId="11D55380" w14:textId="77777777" w:rsidR="008A0CD3" w:rsidRPr="007F5BBB" w:rsidRDefault="008A0CD3" w:rsidP="002C3055">
      <w:pPr>
        <w:keepNext/>
        <w:keepLines/>
        <w:widowControl w:val="0"/>
        <w:rPr>
          <w:rFonts w:ascii="Open Sans" w:eastAsia="Calibri" w:hAnsi="Open Sans" w:cs="Open Sans"/>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2"/>
      </w:tblGrid>
      <w:tr w:rsidR="00693E44" w:rsidRPr="007F5BBB" w14:paraId="6AE6DDD4" w14:textId="77777777" w:rsidTr="00250C7E">
        <w:trPr>
          <w:trHeight w:val="385"/>
          <w:jc w:val="center"/>
        </w:trPr>
        <w:tc>
          <w:tcPr>
            <w:tcW w:w="3256" w:type="dxa"/>
          </w:tcPr>
          <w:p w14:paraId="3FF1229A"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NAZIV PODIZVAJALCA</w:t>
            </w:r>
          </w:p>
          <w:p w14:paraId="20C94444" w14:textId="77777777" w:rsidR="00693E44" w:rsidRPr="007F5BBB" w:rsidRDefault="00693E44" w:rsidP="002C3055">
            <w:pPr>
              <w:keepNext/>
              <w:keepLines/>
              <w:widowControl w:val="0"/>
              <w:rPr>
                <w:rFonts w:ascii="Open Sans" w:eastAsia="Calibri" w:hAnsi="Open Sans" w:cs="Open Sans"/>
                <w:lang w:eastAsia="en-US"/>
              </w:rPr>
            </w:pPr>
          </w:p>
        </w:tc>
        <w:tc>
          <w:tcPr>
            <w:tcW w:w="5952" w:type="dxa"/>
          </w:tcPr>
          <w:p w14:paraId="644CA1C5"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36B27D82" w14:textId="77777777" w:rsidTr="00250C7E">
        <w:trPr>
          <w:jc w:val="center"/>
        </w:trPr>
        <w:tc>
          <w:tcPr>
            <w:tcW w:w="3256" w:type="dxa"/>
          </w:tcPr>
          <w:p w14:paraId="35D8F0FF"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POLNI NASLOV</w:t>
            </w:r>
          </w:p>
          <w:p w14:paraId="5EA23E87" w14:textId="77777777" w:rsidR="00693E44" w:rsidRPr="007F5BBB" w:rsidRDefault="00693E44" w:rsidP="002C3055">
            <w:pPr>
              <w:keepNext/>
              <w:keepLines/>
              <w:widowControl w:val="0"/>
              <w:rPr>
                <w:rFonts w:ascii="Open Sans" w:eastAsia="Calibri" w:hAnsi="Open Sans" w:cs="Open Sans"/>
                <w:lang w:eastAsia="en-US"/>
              </w:rPr>
            </w:pPr>
          </w:p>
        </w:tc>
        <w:tc>
          <w:tcPr>
            <w:tcW w:w="5952" w:type="dxa"/>
          </w:tcPr>
          <w:p w14:paraId="11459D5C"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7557D003" w14:textId="77777777" w:rsidTr="00250C7E">
        <w:trPr>
          <w:jc w:val="center"/>
        </w:trPr>
        <w:tc>
          <w:tcPr>
            <w:tcW w:w="3256" w:type="dxa"/>
          </w:tcPr>
          <w:p w14:paraId="7885A8B5"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TELEFON</w:t>
            </w:r>
          </w:p>
          <w:p w14:paraId="3AA628B5" w14:textId="77777777" w:rsidR="00693E44" w:rsidRPr="007F5BBB" w:rsidRDefault="00693E44" w:rsidP="002C3055">
            <w:pPr>
              <w:keepNext/>
              <w:keepLines/>
              <w:widowControl w:val="0"/>
              <w:rPr>
                <w:rFonts w:ascii="Open Sans" w:eastAsia="Calibri" w:hAnsi="Open Sans" w:cs="Open Sans"/>
                <w:lang w:eastAsia="en-US"/>
              </w:rPr>
            </w:pPr>
          </w:p>
        </w:tc>
        <w:tc>
          <w:tcPr>
            <w:tcW w:w="5952" w:type="dxa"/>
          </w:tcPr>
          <w:p w14:paraId="13747276"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66AF3320" w14:textId="77777777" w:rsidTr="00250C7E">
        <w:trPr>
          <w:jc w:val="center"/>
        </w:trPr>
        <w:tc>
          <w:tcPr>
            <w:tcW w:w="3256" w:type="dxa"/>
            <w:tcBorders>
              <w:top w:val="single" w:sz="4" w:space="0" w:color="auto"/>
              <w:left w:val="single" w:sz="4" w:space="0" w:color="auto"/>
              <w:bottom w:val="single" w:sz="4" w:space="0" w:color="auto"/>
              <w:right w:val="single" w:sz="4" w:space="0" w:color="auto"/>
            </w:tcBorders>
          </w:tcPr>
          <w:p w14:paraId="44D3F74E"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KONTAKTNA OSEBA</w:t>
            </w:r>
          </w:p>
        </w:tc>
        <w:tc>
          <w:tcPr>
            <w:tcW w:w="5952" w:type="dxa"/>
            <w:tcBorders>
              <w:top w:val="single" w:sz="4" w:space="0" w:color="auto"/>
              <w:left w:val="single" w:sz="4" w:space="0" w:color="auto"/>
              <w:bottom w:val="single" w:sz="4" w:space="0" w:color="auto"/>
              <w:right w:val="single" w:sz="4" w:space="0" w:color="auto"/>
            </w:tcBorders>
          </w:tcPr>
          <w:p w14:paraId="12C33AB0"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26214405" w14:textId="77777777" w:rsidTr="00250C7E">
        <w:trPr>
          <w:jc w:val="center"/>
        </w:trPr>
        <w:tc>
          <w:tcPr>
            <w:tcW w:w="3256" w:type="dxa"/>
            <w:tcBorders>
              <w:top w:val="single" w:sz="4" w:space="0" w:color="auto"/>
              <w:left w:val="single" w:sz="4" w:space="0" w:color="auto"/>
              <w:bottom w:val="single" w:sz="4" w:space="0" w:color="auto"/>
              <w:right w:val="single" w:sz="4" w:space="0" w:color="auto"/>
            </w:tcBorders>
          </w:tcPr>
          <w:p w14:paraId="56BF1BC7" w14:textId="656879E9" w:rsidR="00693E44" w:rsidRPr="007F5BBB" w:rsidRDefault="00DC2945"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Navedba VSEH oseb, ki so člani upravnega, vodstvenega ali nadzornega organa gospodarskega subjekta ali ki imajo pooblastila za njegovo zastopanje ali odločanje ali nadzor v njem</w:t>
            </w:r>
          </w:p>
        </w:tc>
        <w:tc>
          <w:tcPr>
            <w:tcW w:w="5952" w:type="dxa"/>
            <w:tcBorders>
              <w:top w:val="single" w:sz="4" w:space="0" w:color="auto"/>
              <w:left w:val="single" w:sz="4" w:space="0" w:color="auto"/>
              <w:bottom w:val="single" w:sz="4" w:space="0" w:color="auto"/>
              <w:right w:val="single" w:sz="4" w:space="0" w:color="auto"/>
            </w:tcBorders>
          </w:tcPr>
          <w:p w14:paraId="7C9974C2"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7A4B6AFA" w14:textId="77777777" w:rsidTr="00250C7E">
        <w:trPr>
          <w:trHeight w:val="163"/>
          <w:jc w:val="center"/>
        </w:trPr>
        <w:tc>
          <w:tcPr>
            <w:tcW w:w="3256" w:type="dxa"/>
          </w:tcPr>
          <w:p w14:paraId="653B2BF0"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MATIČNA ŠTEVILKA</w:t>
            </w:r>
          </w:p>
        </w:tc>
        <w:tc>
          <w:tcPr>
            <w:tcW w:w="5952" w:type="dxa"/>
          </w:tcPr>
          <w:p w14:paraId="2A1171E7"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4EBE5D61" w14:textId="77777777" w:rsidTr="00250C7E">
        <w:trPr>
          <w:jc w:val="center"/>
        </w:trPr>
        <w:tc>
          <w:tcPr>
            <w:tcW w:w="3256" w:type="dxa"/>
          </w:tcPr>
          <w:p w14:paraId="3A5404A3"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DAVČNA ŠTEVILKA</w:t>
            </w:r>
          </w:p>
        </w:tc>
        <w:tc>
          <w:tcPr>
            <w:tcW w:w="5952" w:type="dxa"/>
          </w:tcPr>
          <w:p w14:paraId="4442B8F5"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333A18CC" w14:textId="77777777" w:rsidTr="00250C7E">
        <w:trPr>
          <w:jc w:val="center"/>
        </w:trPr>
        <w:tc>
          <w:tcPr>
            <w:tcW w:w="3256" w:type="dxa"/>
          </w:tcPr>
          <w:p w14:paraId="78112BED" w14:textId="77777777" w:rsidR="00693E44" w:rsidRPr="007F5BBB" w:rsidRDefault="00693E44" w:rsidP="002C3055">
            <w:pPr>
              <w:keepNext/>
              <w:keepLines/>
              <w:widowControl w:val="0"/>
              <w:rPr>
                <w:rFonts w:ascii="Open Sans" w:eastAsia="Calibri" w:hAnsi="Open Sans" w:cs="Open Sans"/>
                <w:lang w:eastAsia="en-US"/>
              </w:rPr>
            </w:pPr>
            <w:r w:rsidRPr="007F5BBB">
              <w:rPr>
                <w:rFonts w:ascii="Open Sans" w:eastAsia="Calibri" w:hAnsi="Open Sans" w:cs="Open Sans"/>
                <w:lang w:eastAsia="en-US"/>
              </w:rPr>
              <w:t>TRANSAKCIJSKI RAČUN in navedba banke</w:t>
            </w:r>
          </w:p>
        </w:tc>
        <w:tc>
          <w:tcPr>
            <w:tcW w:w="5952" w:type="dxa"/>
          </w:tcPr>
          <w:p w14:paraId="45CF0D32" w14:textId="77777777" w:rsidR="00693E44" w:rsidRPr="007F5BBB" w:rsidRDefault="00693E44" w:rsidP="002C3055">
            <w:pPr>
              <w:keepNext/>
              <w:keepLines/>
              <w:widowControl w:val="0"/>
              <w:rPr>
                <w:rFonts w:ascii="Open Sans" w:eastAsia="Calibri" w:hAnsi="Open Sans" w:cs="Open Sans"/>
                <w:lang w:eastAsia="en-US"/>
              </w:rPr>
            </w:pPr>
          </w:p>
        </w:tc>
      </w:tr>
      <w:tr w:rsidR="00693E44" w:rsidRPr="007F5BBB" w14:paraId="7C429167" w14:textId="77777777" w:rsidTr="00250C7E">
        <w:trPr>
          <w:trHeight w:val="1140"/>
          <w:jc w:val="center"/>
        </w:trPr>
        <w:tc>
          <w:tcPr>
            <w:tcW w:w="3256" w:type="dxa"/>
          </w:tcPr>
          <w:p w14:paraId="56D61796" w14:textId="77777777" w:rsidR="00693E44" w:rsidRPr="007F5BBB" w:rsidRDefault="00B46D2B" w:rsidP="002C3055">
            <w:pPr>
              <w:keepNext/>
              <w:keepLines/>
              <w:widowControl w:val="0"/>
              <w:rPr>
                <w:rFonts w:ascii="Open Sans" w:eastAsia="Calibri" w:hAnsi="Open Sans" w:cs="Open Sans"/>
                <w:lang w:eastAsia="en-US"/>
              </w:rPr>
            </w:pPr>
            <w:r w:rsidRPr="007F5BBB">
              <w:rPr>
                <w:rFonts w:ascii="Open Sans" w:hAnsi="Open Sans" w:cs="Open Sans"/>
              </w:rPr>
              <w:t>Vrsta</w:t>
            </w:r>
            <w:r w:rsidR="003D3570" w:rsidRPr="007F5BBB">
              <w:rPr>
                <w:rFonts w:ascii="Open Sans" w:hAnsi="Open Sans" w:cs="Open Sans"/>
              </w:rPr>
              <w:t>,</w:t>
            </w:r>
            <w:r w:rsidRPr="007F5BBB">
              <w:rPr>
                <w:rFonts w:ascii="Open Sans" w:hAnsi="Open Sans" w:cs="Open Sans"/>
              </w:rPr>
              <w:t xml:space="preserve"> količina </w:t>
            </w:r>
            <w:r w:rsidR="003D3570" w:rsidRPr="007F5BBB">
              <w:rPr>
                <w:rFonts w:ascii="Open Sans" w:hAnsi="Open Sans" w:cs="Open Sans"/>
              </w:rPr>
              <w:t xml:space="preserve">in orientacijska vrednost </w:t>
            </w:r>
            <w:r w:rsidRPr="007F5BBB">
              <w:rPr>
                <w:rFonts w:ascii="Open Sans" w:hAnsi="Open Sans" w:cs="Open Sans"/>
              </w:rPr>
              <w:t>del, ki jih ponudnik namerava oddati v podizvajanje</w:t>
            </w:r>
          </w:p>
        </w:tc>
        <w:tc>
          <w:tcPr>
            <w:tcW w:w="5952" w:type="dxa"/>
          </w:tcPr>
          <w:p w14:paraId="27D39D34" w14:textId="77777777" w:rsidR="00693E44" w:rsidRPr="007F5BBB" w:rsidRDefault="00693E44" w:rsidP="002C3055">
            <w:pPr>
              <w:keepNext/>
              <w:keepLines/>
              <w:widowControl w:val="0"/>
              <w:rPr>
                <w:rFonts w:ascii="Open Sans" w:eastAsia="Calibri" w:hAnsi="Open Sans" w:cs="Open Sans"/>
                <w:lang w:eastAsia="en-US"/>
              </w:rPr>
            </w:pPr>
          </w:p>
        </w:tc>
      </w:tr>
    </w:tbl>
    <w:p w14:paraId="2C9951C1" w14:textId="77777777" w:rsidR="007A1FEC" w:rsidRPr="00821D26" w:rsidRDefault="007A1FEC" w:rsidP="007A1FEC">
      <w:pPr>
        <w:keepNext/>
        <w:keepLines/>
        <w:widowControl w:val="0"/>
        <w:jc w:val="center"/>
        <w:rPr>
          <w:rFonts w:ascii="Open Sans" w:hAnsi="Open Sans" w:cs="Open Sans"/>
          <w:b/>
          <w:bCs/>
        </w:rPr>
      </w:pPr>
    </w:p>
    <w:p w14:paraId="10E22CA9" w14:textId="77777777" w:rsidR="007A1FEC" w:rsidRPr="00821D26" w:rsidRDefault="007A1FEC" w:rsidP="007A1FEC">
      <w:pPr>
        <w:keepNext/>
        <w:keepLines/>
        <w:widowControl w:val="0"/>
        <w:jc w:val="center"/>
        <w:rPr>
          <w:rFonts w:ascii="Open Sans" w:hAnsi="Open Sans" w:cs="Open Sans"/>
          <w:b/>
          <w:bCs/>
        </w:rPr>
      </w:pPr>
      <w:r w:rsidRPr="00821D26">
        <w:rPr>
          <w:rFonts w:ascii="Open Sans" w:hAnsi="Open Sans" w:cs="Open Sans"/>
          <w:b/>
          <w:bCs/>
        </w:rPr>
        <w:t>SOGLASJE ZA NEPOSREDNO PLAČEVANJE PODIZVAJALCEM</w:t>
      </w:r>
    </w:p>
    <w:p w14:paraId="4FD8172D" w14:textId="77777777" w:rsidR="007A1FEC" w:rsidRPr="00821D26" w:rsidRDefault="007A1FEC" w:rsidP="007A1FEC">
      <w:pPr>
        <w:keepNext/>
        <w:keepLines/>
        <w:widowControl w:val="0"/>
        <w:rPr>
          <w:rFonts w:ascii="Open Sans" w:hAnsi="Open Sans" w:cs="Open Sans"/>
        </w:rPr>
      </w:pPr>
    </w:p>
    <w:p w14:paraId="2FFDF3A3" w14:textId="77777777" w:rsidR="007A1FEC" w:rsidRPr="00821D26" w:rsidRDefault="007A1FEC" w:rsidP="007A1FEC">
      <w:pPr>
        <w:keepNext/>
        <w:keepLines/>
        <w:widowControl w:val="0"/>
        <w:ind w:left="708"/>
        <w:rPr>
          <w:rFonts w:ascii="Open Sans" w:hAnsi="Open Sans" w:cs="Open Sans"/>
        </w:rPr>
      </w:pPr>
    </w:p>
    <w:p w14:paraId="3C788955" w14:textId="77777777" w:rsidR="007A1FEC" w:rsidRPr="00821D26" w:rsidRDefault="007A1FEC" w:rsidP="007A1FEC">
      <w:pPr>
        <w:keepNext/>
        <w:keepLines/>
        <w:widowControl w:val="0"/>
        <w:rPr>
          <w:rFonts w:ascii="Open Sans" w:hAnsi="Open Sans" w:cs="Open Sans"/>
        </w:rPr>
      </w:pPr>
      <w:r w:rsidRPr="00821D26">
        <w:rPr>
          <w:rFonts w:ascii="Open Sans" w:hAnsi="Open Sans" w:cs="Open Sans"/>
        </w:rPr>
        <w:t>Podizvajalec _____________________________________________________</w:t>
      </w:r>
      <w:r>
        <w:rPr>
          <w:rFonts w:ascii="Open Sans" w:hAnsi="Open Sans" w:cs="Open Sans"/>
        </w:rPr>
        <w:t>____________________</w:t>
      </w:r>
      <w:r w:rsidRPr="00821D26">
        <w:rPr>
          <w:rFonts w:ascii="Open Sans" w:hAnsi="Open Sans" w:cs="Open Sans"/>
        </w:rPr>
        <w:t xml:space="preserve"> (naziv in naslov)</w:t>
      </w:r>
    </w:p>
    <w:tbl>
      <w:tblPr>
        <w:tblW w:w="9214" w:type="dxa"/>
        <w:tblInd w:w="142" w:type="dxa"/>
        <w:tblLook w:val="04A0" w:firstRow="1" w:lastRow="0" w:firstColumn="1" w:lastColumn="0" w:noHBand="0" w:noVBand="1"/>
      </w:tblPr>
      <w:tblGrid>
        <w:gridCol w:w="4820"/>
        <w:gridCol w:w="4394"/>
      </w:tblGrid>
      <w:tr w:rsidR="007A1FEC" w:rsidRPr="00821D26" w14:paraId="21453540" w14:textId="77777777" w:rsidTr="00250C7E">
        <w:tc>
          <w:tcPr>
            <w:tcW w:w="4820" w:type="dxa"/>
          </w:tcPr>
          <w:p w14:paraId="773968E7" w14:textId="77777777" w:rsidR="007A1FEC" w:rsidRPr="00821D26" w:rsidRDefault="007A1FEC" w:rsidP="007A1FEC">
            <w:pPr>
              <w:keepNext/>
              <w:keepLines/>
              <w:widowControl w:val="0"/>
              <w:numPr>
                <w:ilvl w:val="0"/>
                <w:numId w:val="10"/>
              </w:numPr>
              <w:spacing w:after="136" w:line="276" w:lineRule="auto"/>
              <w:ind w:left="0" w:hanging="289"/>
              <w:rPr>
                <w:rFonts w:ascii="Open Sans" w:eastAsia="Calibri" w:hAnsi="Open Sans" w:cs="Open Sans"/>
                <w:b/>
                <w:lang w:eastAsia="en-US"/>
              </w:rPr>
            </w:pPr>
            <w:r w:rsidRPr="00821D26">
              <w:rPr>
                <w:rFonts w:ascii="Open Sans" w:eastAsia="Calibri" w:hAnsi="Open Sans" w:cs="Open Sans"/>
                <w:lang w:eastAsia="en-US"/>
              </w:rPr>
              <w:t>zahtevam in soglašam,</w:t>
            </w:r>
          </w:p>
        </w:tc>
        <w:tc>
          <w:tcPr>
            <w:tcW w:w="4394" w:type="dxa"/>
          </w:tcPr>
          <w:p w14:paraId="707A5CC0" w14:textId="77777777" w:rsidR="007A1FEC" w:rsidRPr="00821D26" w:rsidRDefault="007A1FEC" w:rsidP="007A1FEC">
            <w:pPr>
              <w:keepNext/>
              <w:keepLines/>
              <w:widowControl w:val="0"/>
              <w:numPr>
                <w:ilvl w:val="0"/>
                <w:numId w:val="10"/>
              </w:numPr>
              <w:spacing w:after="136" w:line="276" w:lineRule="auto"/>
              <w:ind w:left="0" w:hanging="244"/>
              <w:rPr>
                <w:rFonts w:ascii="Open Sans" w:eastAsia="Calibri" w:hAnsi="Open Sans" w:cs="Open Sans"/>
                <w:b/>
                <w:lang w:eastAsia="en-US"/>
              </w:rPr>
            </w:pPr>
            <w:r w:rsidRPr="00821D26">
              <w:rPr>
                <w:rFonts w:ascii="Open Sans" w:eastAsia="Calibri" w:hAnsi="Open Sans" w:cs="Open Sans"/>
                <w:lang w:eastAsia="en-US"/>
              </w:rPr>
              <w:t>ne soglašam,</w:t>
            </w:r>
          </w:p>
        </w:tc>
      </w:tr>
    </w:tbl>
    <w:p w14:paraId="7718A9B2" w14:textId="77777777" w:rsidR="007A1FEC" w:rsidRPr="00821D26" w:rsidRDefault="007A1FEC" w:rsidP="007A1FEC">
      <w:pPr>
        <w:keepNext/>
        <w:keepLines/>
        <w:widowControl w:val="0"/>
        <w:rPr>
          <w:rFonts w:ascii="Open Sans" w:hAnsi="Open Sans" w:cs="Open Sans"/>
        </w:rPr>
      </w:pPr>
    </w:p>
    <w:p w14:paraId="0832FC84" w14:textId="77777777" w:rsidR="007A1FEC" w:rsidRPr="00821D26" w:rsidRDefault="007A1FEC" w:rsidP="007A1FEC">
      <w:pPr>
        <w:keepNext/>
        <w:keepLines/>
        <w:widowControl w:val="0"/>
        <w:rPr>
          <w:rFonts w:ascii="Open Sans" w:hAnsi="Open Sans" w:cs="Open Sans"/>
        </w:rPr>
      </w:pPr>
      <w:r w:rsidRPr="00821D26">
        <w:rPr>
          <w:rFonts w:ascii="Open Sans" w:hAnsi="Open Sans" w:cs="Open Sans"/>
        </w:rPr>
        <w:t>da naročnik naše terjatve do ponudnika, v zvezi z izvedbo predmeta javnega naročila, plačuje neposredno na naš transakcijski račun in sicer na podlagi izstavljenih situacij oz. računov, ki jih bo predhodno potrdil ponudnik in bodo priloga računu oz. situaciji, ki jo bo naročniku izstavil izvajalec.</w:t>
      </w:r>
    </w:p>
    <w:p w14:paraId="270E0854" w14:textId="77777777" w:rsidR="007A1FEC" w:rsidRPr="00821D26" w:rsidRDefault="007A1FEC" w:rsidP="007A1FEC">
      <w:pPr>
        <w:keepNext/>
        <w:keepLines/>
        <w:widowControl w:val="0"/>
        <w:rPr>
          <w:rFonts w:ascii="Open Sans" w:hAnsi="Open Sans" w:cs="Open Sans"/>
          <w:b/>
        </w:rPr>
      </w:pPr>
    </w:p>
    <w:p w14:paraId="60625714" w14:textId="77777777" w:rsidR="007A1FEC" w:rsidRPr="00821D26" w:rsidRDefault="007A1FEC" w:rsidP="007A1FEC">
      <w:pPr>
        <w:keepNext/>
        <w:keepLines/>
        <w:widowControl w:val="0"/>
        <w:rPr>
          <w:rFonts w:ascii="Open Sans" w:hAnsi="Open Sans" w:cs="Open Sans"/>
          <w:b/>
        </w:rPr>
      </w:pPr>
    </w:p>
    <w:tbl>
      <w:tblPr>
        <w:tblW w:w="9476" w:type="dxa"/>
        <w:tblLayout w:type="fixed"/>
        <w:tblCellMar>
          <w:left w:w="30" w:type="dxa"/>
          <w:right w:w="30" w:type="dxa"/>
        </w:tblCellMar>
        <w:tblLook w:val="0000" w:firstRow="0" w:lastRow="0" w:firstColumn="0" w:lastColumn="0" w:noHBand="0" w:noVBand="0"/>
      </w:tblPr>
      <w:tblGrid>
        <w:gridCol w:w="3394"/>
        <w:gridCol w:w="2970"/>
        <w:gridCol w:w="3112"/>
      </w:tblGrid>
      <w:tr w:rsidR="007A1FEC" w:rsidRPr="00821D26" w14:paraId="325CC0CB" w14:textId="77777777" w:rsidTr="00250C7E">
        <w:trPr>
          <w:trHeight w:val="140"/>
        </w:trPr>
        <w:tc>
          <w:tcPr>
            <w:tcW w:w="3394" w:type="dxa"/>
            <w:tcBorders>
              <w:bottom w:val="single" w:sz="4" w:space="0" w:color="auto"/>
            </w:tcBorders>
          </w:tcPr>
          <w:p w14:paraId="37B38EEE" w14:textId="77777777" w:rsidR="007A1FEC" w:rsidRPr="00821D26" w:rsidRDefault="007A1FEC" w:rsidP="007A1FEC">
            <w:pPr>
              <w:keepNext/>
              <w:keepLines/>
              <w:widowControl w:val="0"/>
              <w:rPr>
                <w:rFonts w:ascii="Open Sans" w:hAnsi="Open Sans" w:cs="Open Sans"/>
                <w:snapToGrid w:val="0"/>
              </w:rPr>
            </w:pPr>
          </w:p>
        </w:tc>
        <w:tc>
          <w:tcPr>
            <w:tcW w:w="2970" w:type="dxa"/>
          </w:tcPr>
          <w:p w14:paraId="7E7F132E" w14:textId="77777777" w:rsidR="007A1FEC" w:rsidRPr="00821D26" w:rsidRDefault="007A1FEC" w:rsidP="007A1FEC">
            <w:pPr>
              <w:keepNext/>
              <w:keepLines/>
              <w:widowControl w:val="0"/>
              <w:rPr>
                <w:rFonts w:ascii="Open Sans" w:hAnsi="Open Sans" w:cs="Open Sans"/>
                <w:snapToGrid w:val="0"/>
              </w:rPr>
            </w:pPr>
          </w:p>
        </w:tc>
        <w:tc>
          <w:tcPr>
            <w:tcW w:w="3112" w:type="dxa"/>
            <w:tcBorders>
              <w:bottom w:val="single" w:sz="4" w:space="0" w:color="auto"/>
            </w:tcBorders>
          </w:tcPr>
          <w:p w14:paraId="6C0FB9EE" w14:textId="77777777" w:rsidR="007A1FEC" w:rsidRPr="00821D26" w:rsidRDefault="007A1FEC" w:rsidP="007A1FEC">
            <w:pPr>
              <w:keepNext/>
              <w:keepLines/>
              <w:widowControl w:val="0"/>
              <w:rPr>
                <w:rFonts w:ascii="Open Sans" w:hAnsi="Open Sans" w:cs="Open Sans"/>
                <w:snapToGrid w:val="0"/>
              </w:rPr>
            </w:pPr>
          </w:p>
        </w:tc>
      </w:tr>
      <w:tr w:rsidR="007A1FEC" w:rsidRPr="00821D26" w14:paraId="2ED602AA" w14:textId="77777777" w:rsidTr="00250C7E">
        <w:trPr>
          <w:trHeight w:val="140"/>
        </w:trPr>
        <w:tc>
          <w:tcPr>
            <w:tcW w:w="3394" w:type="dxa"/>
            <w:tcBorders>
              <w:top w:val="single" w:sz="4" w:space="0" w:color="auto"/>
            </w:tcBorders>
          </w:tcPr>
          <w:p w14:paraId="2B5D03CA" w14:textId="77777777" w:rsidR="007A1FEC" w:rsidRPr="00821D26" w:rsidRDefault="007A1FEC" w:rsidP="007A1FEC">
            <w:pPr>
              <w:keepNext/>
              <w:keepLines/>
              <w:widowControl w:val="0"/>
              <w:rPr>
                <w:rFonts w:ascii="Open Sans" w:hAnsi="Open Sans" w:cs="Open Sans"/>
                <w:snapToGrid w:val="0"/>
              </w:rPr>
            </w:pPr>
            <w:r w:rsidRPr="00821D26">
              <w:rPr>
                <w:rFonts w:ascii="Open Sans" w:hAnsi="Open Sans" w:cs="Open Sans"/>
                <w:snapToGrid w:val="0"/>
              </w:rPr>
              <w:t>(Kraj, datum)</w:t>
            </w:r>
          </w:p>
        </w:tc>
        <w:tc>
          <w:tcPr>
            <w:tcW w:w="2970" w:type="dxa"/>
          </w:tcPr>
          <w:p w14:paraId="2A672045" w14:textId="77777777" w:rsidR="007A1FEC" w:rsidRPr="00821D26" w:rsidRDefault="007A1FEC" w:rsidP="007A1FEC">
            <w:pPr>
              <w:keepNext/>
              <w:keepLines/>
              <w:widowControl w:val="0"/>
              <w:jc w:val="center"/>
              <w:rPr>
                <w:rFonts w:ascii="Open Sans" w:hAnsi="Open Sans" w:cs="Open Sans"/>
                <w:snapToGrid w:val="0"/>
              </w:rPr>
            </w:pPr>
            <w:r w:rsidRPr="00821D26">
              <w:rPr>
                <w:rFonts w:ascii="Open Sans" w:hAnsi="Open Sans" w:cs="Open Sans"/>
                <w:snapToGrid w:val="0"/>
              </w:rPr>
              <w:t>žig</w:t>
            </w:r>
          </w:p>
        </w:tc>
        <w:tc>
          <w:tcPr>
            <w:tcW w:w="3112" w:type="dxa"/>
            <w:tcBorders>
              <w:top w:val="single" w:sz="4" w:space="0" w:color="auto"/>
            </w:tcBorders>
          </w:tcPr>
          <w:p w14:paraId="514DC045" w14:textId="77777777" w:rsidR="007A1FEC" w:rsidRPr="00821D26" w:rsidRDefault="007A1FEC" w:rsidP="007A1FEC">
            <w:pPr>
              <w:keepNext/>
              <w:keepLines/>
              <w:widowControl w:val="0"/>
              <w:rPr>
                <w:rFonts w:ascii="Open Sans" w:hAnsi="Open Sans" w:cs="Open Sans"/>
                <w:snapToGrid w:val="0"/>
              </w:rPr>
            </w:pPr>
            <w:r w:rsidRPr="00821D26">
              <w:rPr>
                <w:rFonts w:ascii="Open Sans" w:hAnsi="Open Sans" w:cs="Open Sans"/>
                <w:snapToGrid w:val="0"/>
              </w:rPr>
              <w:t>(N</w:t>
            </w:r>
            <w:r w:rsidRPr="00821D26">
              <w:rPr>
                <w:rFonts w:ascii="Open Sans" w:hAnsi="Open Sans" w:cs="Open Sans"/>
              </w:rPr>
              <w:t xml:space="preserve">aziv in podpis </w:t>
            </w:r>
            <w:r w:rsidRPr="009C0D0B">
              <w:rPr>
                <w:rFonts w:ascii="Open Sans" w:hAnsi="Open Sans" w:cs="Open Sans"/>
                <w:b/>
                <w:u w:val="single"/>
              </w:rPr>
              <w:t>podizvajalca</w:t>
            </w:r>
            <w:r w:rsidRPr="00821D26">
              <w:rPr>
                <w:rFonts w:ascii="Open Sans" w:hAnsi="Open Sans" w:cs="Open Sans"/>
                <w:snapToGrid w:val="0"/>
              </w:rPr>
              <w:t>)</w:t>
            </w:r>
          </w:p>
        </w:tc>
      </w:tr>
    </w:tbl>
    <w:p w14:paraId="43A50C94" w14:textId="77777777" w:rsidR="006D34B9" w:rsidRPr="007F5BBB" w:rsidRDefault="006D34B9" w:rsidP="007A1FEC">
      <w:pPr>
        <w:keepNext/>
        <w:keepLines/>
        <w:widowControl w:val="0"/>
        <w:tabs>
          <w:tab w:val="left" w:pos="284"/>
        </w:tabs>
        <w:rPr>
          <w:rFonts w:ascii="Open Sans" w:eastAsia="Calibri" w:hAnsi="Open Sans" w:cs="Open Sans"/>
          <w:b/>
          <w:i/>
          <w:lang w:eastAsia="en-US"/>
        </w:rPr>
      </w:pPr>
    </w:p>
    <w:p w14:paraId="16794A8A" w14:textId="77777777" w:rsidR="006D34B9" w:rsidRPr="007F5BBB" w:rsidRDefault="006D34B9" w:rsidP="002C3055">
      <w:pPr>
        <w:keepNext/>
        <w:keepLines/>
        <w:widowControl w:val="0"/>
        <w:tabs>
          <w:tab w:val="left" w:pos="284"/>
        </w:tabs>
        <w:rPr>
          <w:rFonts w:ascii="Open Sans" w:eastAsia="Calibri" w:hAnsi="Open Sans" w:cs="Open Sans"/>
          <w:b/>
          <w:i/>
          <w:lang w:eastAsia="en-US"/>
        </w:rPr>
      </w:pPr>
    </w:p>
    <w:p w14:paraId="1666ABCE" w14:textId="7EACD8B1" w:rsidR="00693E44" w:rsidRPr="007A1FEC" w:rsidRDefault="00693E44" w:rsidP="007A1FEC">
      <w:pPr>
        <w:keepNext/>
        <w:keepLines/>
        <w:widowControl w:val="0"/>
        <w:tabs>
          <w:tab w:val="left" w:pos="284"/>
        </w:tabs>
        <w:rPr>
          <w:rFonts w:ascii="Open Sans" w:eastAsia="Calibri" w:hAnsi="Open Sans" w:cs="Open Sans"/>
          <w:i/>
          <w:sz w:val="16"/>
          <w:szCs w:val="16"/>
          <w:lang w:eastAsia="en-US"/>
        </w:rPr>
      </w:pPr>
      <w:r w:rsidRPr="007A1FEC">
        <w:rPr>
          <w:rFonts w:ascii="Open Sans" w:eastAsia="Calibri" w:hAnsi="Open Sans" w:cs="Open Sans"/>
          <w:b/>
          <w:i/>
          <w:sz w:val="16"/>
          <w:szCs w:val="16"/>
          <w:lang w:eastAsia="en-US"/>
        </w:rPr>
        <w:t>Opomba:</w:t>
      </w:r>
      <w:r w:rsidRPr="007A1FEC">
        <w:rPr>
          <w:rFonts w:ascii="Open Sans" w:eastAsia="Calibri" w:hAnsi="Open Sans" w:cs="Open Sans"/>
          <w:i/>
          <w:sz w:val="16"/>
          <w:szCs w:val="16"/>
          <w:lang w:eastAsia="en-US"/>
        </w:rPr>
        <w:t xml:space="preserve"> </w:t>
      </w:r>
    </w:p>
    <w:p w14:paraId="159185B6" w14:textId="65A47B6D" w:rsidR="006D34B9" w:rsidRPr="007A1FEC" w:rsidRDefault="00693E44" w:rsidP="007A1FEC">
      <w:pPr>
        <w:keepNext/>
        <w:keepLines/>
        <w:widowControl w:val="0"/>
        <w:numPr>
          <w:ilvl w:val="0"/>
          <w:numId w:val="3"/>
        </w:numPr>
        <w:tabs>
          <w:tab w:val="clear" w:pos="360"/>
          <w:tab w:val="num" w:pos="851"/>
          <w:tab w:val="num" w:pos="1070"/>
        </w:tabs>
        <w:ind w:left="284" w:hanging="218"/>
        <w:rPr>
          <w:rFonts w:ascii="Open Sans" w:eastAsia="Calibri" w:hAnsi="Open Sans" w:cs="Open Sans"/>
          <w:b/>
          <w:i/>
          <w:sz w:val="16"/>
          <w:szCs w:val="16"/>
          <w:lang w:eastAsia="en-US"/>
        </w:rPr>
      </w:pPr>
      <w:r w:rsidRPr="007A1FEC">
        <w:rPr>
          <w:rFonts w:ascii="Open Sans" w:eastAsia="Calibri" w:hAnsi="Open Sans" w:cs="Open Sans"/>
          <w:i/>
          <w:iCs/>
          <w:sz w:val="16"/>
          <w:szCs w:val="16"/>
          <w:lang w:eastAsia="en-US"/>
        </w:rPr>
        <w:t>Obrazec se izpolni za vsakega podizvajalca poseb</w:t>
      </w:r>
      <w:r w:rsidR="006D34B9" w:rsidRPr="007A1FEC">
        <w:rPr>
          <w:rFonts w:ascii="Open Sans" w:eastAsia="Calibri" w:hAnsi="Open Sans" w:cs="Open Sans"/>
          <w:i/>
          <w:iCs/>
          <w:sz w:val="16"/>
          <w:szCs w:val="16"/>
          <w:lang w:eastAsia="en-US"/>
        </w:rPr>
        <w:t>ej</w:t>
      </w:r>
    </w:p>
    <w:p w14:paraId="7312F67F" w14:textId="022BE29A" w:rsidR="00DC2945" w:rsidRPr="007A1FEC" w:rsidRDefault="006155B6" w:rsidP="007A1FEC">
      <w:pPr>
        <w:keepNext/>
        <w:keepLines/>
        <w:widowControl w:val="0"/>
        <w:numPr>
          <w:ilvl w:val="0"/>
          <w:numId w:val="3"/>
        </w:numPr>
        <w:tabs>
          <w:tab w:val="clear" w:pos="360"/>
          <w:tab w:val="num" w:pos="1070"/>
        </w:tabs>
        <w:ind w:left="284" w:hanging="218"/>
        <w:rPr>
          <w:rFonts w:ascii="Open Sans" w:eastAsia="Calibri" w:hAnsi="Open Sans" w:cs="Open Sans"/>
          <w:i/>
          <w:iCs/>
          <w:sz w:val="16"/>
          <w:szCs w:val="16"/>
          <w:lang w:eastAsia="en-US"/>
        </w:rPr>
      </w:pPr>
      <w:r w:rsidRPr="007A1FEC">
        <w:rPr>
          <w:rFonts w:ascii="Open Sans" w:eastAsia="Calibri" w:hAnsi="Open Sans" w:cs="Open Sans"/>
          <w:i/>
          <w:iCs/>
          <w:sz w:val="16"/>
          <w:szCs w:val="16"/>
          <w:lang w:eastAsia="en-US"/>
        </w:rPr>
        <w:t xml:space="preserve">V primeru, da ponudnik ne namerava izvesti javno naročilo s podizvajalcem, obrazca ni potrebno izpolniti ter predložiti. </w:t>
      </w:r>
      <w:r w:rsidR="00DC2945" w:rsidRPr="007A1FEC">
        <w:rPr>
          <w:rFonts w:ascii="Open Sans" w:eastAsia="Calibri" w:hAnsi="Open Sans" w:cs="Open Sans"/>
          <w:b/>
          <w:i/>
          <w:sz w:val="16"/>
          <w:szCs w:val="16"/>
          <w:lang w:eastAsia="en-US"/>
        </w:rPr>
        <w:br w:type="page"/>
      </w:r>
    </w:p>
    <w:tbl>
      <w:tblPr>
        <w:tblStyle w:val="Tabelamrea"/>
        <w:tblW w:w="0" w:type="auto"/>
        <w:tblInd w:w="284" w:type="dxa"/>
        <w:tblLook w:val="04A0" w:firstRow="1" w:lastRow="0" w:firstColumn="1" w:lastColumn="0" w:noHBand="0" w:noVBand="1"/>
      </w:tblPr>
      <w:tblGrid>
        <w:gridCol w:w="9060"/>
      </w:tblGrid>
      <w:tr w:rsidR="00A50748" w:rsidRPr="007F5BBB" w14:paraId="7A2DC1A6" w14:textId="77777777" w:rsidTr="00280B56">
        <w:tc>
          <w:tcPr>
            <w:tcW w:w="9060" w:type="dxa"/>
          </w:tcPr>
          <w:p w14:paraId="5F8486A1" w14:textId="7C9E45BE" w:rsidR="00A50748" w:rsidRPr="007F5BBB" w:rsidRDefault="00A50748" w:rsidP="002C3055">
            <w:pPr>
              <w:keepNext/>
              <w:keepLines/>
              <w:widowControl w:val="0"/>
              <w:snapToGrid w:val="0"/>
              <w:rPr>
                <w:rFonts w:ascii="Open Sans" w:hAnsi="Open Sans" w:cs="Open Sans"/>
                <w:b/>
              </w:rPr>
            </w:pPr>
            <w:bookmarkStart w:id="33" w:name="_Hlk204601311"/>
            <w:r w:rsidRPr="007F5BBB">
              <w:rPr>
                <w:rFonts w:ascii="Open Sans" w:eastAsia="Calibri" w:hAnsi="Open Sans" w:cs="Open Sans"/>
                <w:lang w:eastAsia="en-US"/>
              </w:rPr>
              <w:lastRenderedPageBreak/>
              <w:t>Specifikacija materiala, opreme in del</w:t>
            </w:r>
          </w:p>
        </w:tc>
      </w:tr>
    </w:tbl>
    <w:p w14:paraId="486B047A" w14:textId="5EE67731" w:rsidR="00A50748" w:rsidRPr="007F5BBB" w:rsidRDefault="00A50748" w:rsidP="003F09B1">
      <w:pPr>
        <w:keepNext/>
        <w:keepLines/>
        <w:widowControl w:val="0"/>
        <w:tabs>
          <w:tab w:val="num" w:pos="1070"/>
        </w:tabs>
        <w:ind w:left="284"/>
        <w:rPr>
          <w:rFonts w:ascii="Open Sans" w:hAnsi="Open Sans" w:cs="Open Sans"/>
          <w:b/>
        </w:rPr>
      </w:pPr>
    </w:p>
    <w:tbl>
      <w:tblPr>
        <w:tblW w:w="9337" w:type="dxa"/>
        <w:tblCellMar>
          <w:left w:w="70" w:type="dxa"/>
          <w:right w:w="70" w:type="dxa"/>
        </w:tblCellMar>
        <w:tblLook w:val="04A0" w:firstRow="1" w:lastRow="0" w:firstColumn="1" w:lastColumn="0" w:noHBand="0" w:noVBand="1"/>
      </w:tblPr>
      <w:tblGrid>
        <w:gridCol w:w="690"/>
        <w:gridCol w:w="8647"/>
      </w:tblGrid>
      <w:tr w:rsidR="00A50748" w:rsidRPr="007F5BBB" w14:paraId="2E851EAD" w14:textId="77777777" w:rsidTr="001E0E93">
        <w:trPr>
          <w:trHeight w:val="315"/>
        </w:trPr>
        <w:tc>
          <w:tcPr>
            <w:tcW w:w="690" w:type="dxa"/>
            <w:tcBorders>
              <w:top w:val="nil"/>
              <w:left w:val="nil"/>
              <w:bottom w:val="nil"/>
              <w:right w:val="nil"/>
            </w:tcBorders>
            <w:shd w:val="clear" w:color="auto" w:fill="auto"/>
            <w:noWrap/>
            <w:vAlign w:val="bottom"/>
            <w:hideMark/>
          </w:tcPr>
          <w:p w14:paraId="7B4D2B41" w14:textId="77777777" w:rsidR="00A50748" w:rsidRPr="007F5BBB" w:rsidRDefault="00A50748" w:rsidP="002C3055">
            <w:pPr>
              <w:keepNext/>
              <w:keepLines/>
              <w:jc w:val="left"/>
              <w:rPr>
                <w:rFonts w:ascii="Open Sans" w:hAnsi="Open Sans" w:cs="Open Sans"/>
                <w:b/>
                <w:bCs/>
              </w:rPr>
            </w:pPr>
            <w:bookmarkStart w:id="34" w:name="_Hlk204586182"/>
          </w:p>
        </w:tc>
        <w:tc>
          <w:tcPr>
            <w:tcW w:w="8647" w:type="dxa"/>
            <w:tcBorders>
              <w:top w:val="nil"/>
              <w:left w:val="nil"/>
              <w:bottom w:val="nil"/>
              <w:right w:val="nil"/>
            </w:tcBorders>
            <w:shd w:val="clear" w:color="auto" w:fill="auto"/>
            <w:noWrap/>
            <w:hideMark/>
          </w:tcPr>
          <w:p w14:paraId="5A81541F" w14:textId="5C22B333" w:rsidR="00A50748" w:rsidRPr="007F5BBB" w:rsidRDefault="00A50748" w:rsidP="002C3055">
            <w:pPr>
              <w:keepNext/>
              <w:keepLines/>
              <w:jc w:val="left"/>
              <w:rPr>
                <w:rFonts w:ascii="Open Sans" w:hAnsi="Open Sans" w:cs="Open Sans"/>
                <w:b/>
                <w:bCs/>
              </w:rPr>
            </w:pPr>
            <w:r w:rsidRPr="007F5BBB">
              <w:rPr>
                <w:rFonts w:ascii="Open Sans" w:hAnsi="Open Sans" w:cs="Open Sans"/>
                <w:b/>
                <w:bCs/>
              </w:rPr>
              <w:t xml:space="preserve">TEHNOLOŠKA OPREMA </w:t>
            </w:r>
            <w:r w:rsidR="006D34B9" w:rsidRPr="007F5BBB">
              <w:rPr>
                <w:rFonts w:ascii="Open Sans" w:hAnsi="Open Sans" w:cs="Open Sans"/>
                <w:b/>
                <w:bCs/>
              </w:rPr>
              <w:t>POSTROJENJA ZA PROIZVODNJO VODIKA</w:t>
            </w:r>
          </w:p>
        </w:tc>
      </w:tr>
      <w:tr w:rsidR="009D5C70" w:rsidRPr="007F5BBB" w14:paraId="2D53E5BA" w14:textId="77777777" w:rsidTr="001E0E93">
        <w:trPr>
          <w:trHeight w:val="315"/>
        </w:trPr>
        <w:tc>
          <w:tcPr>
            <w:tcW w:w="690" w:type="dxa"/>
            <w:tcBorders>
              <w:top w:val="nil"/>
              <w:left w:val="nil"/>
              <w:bottom w:val="single" w:sz="4" w:space="0" w:color="auto"/>
              <w:right w:val="nil"/>
            </w:tcBorders>
            <w:shd w:val="clear" w:color="auto" w:fill="auto"/>
            <w:noWrap/>
            <w:vAlign w:val="bottom"/>
            <w:hideMark/>
          </w:tcPr>
          <w:p w14:paraId="43F69E86" w14:textId="77777777" w:rsidR="00A50748" w:rsidRPr="007F5BBB" w:rsidRDefault="00A50748" w:rsidP="002C3055">
            <w:pPr>
              <w:keepNext/>
              <w:keepLines/>
              <w:jc w:val="left"/>
              <w:rPr>
                <w:rFonts w:ascii="Open Sans" w:hAnsi="Open Sans" w:cs="Open Sans"/>
                <w:b/>
                <w:bCs/>
              </w:rPr>
            </w:pPr>
          </w:p>
        </w:tc>
        <w:tc>
          <w:tcPr>
            <w:tcW w:w="8647" w:type="dxa"/>
            <w:tcBorders>
              <w:top w:val="nil"/>
              <w:left w:val="nil"/>
              <w:bottom w:val="single" w:sz="4" w:space="0" w:color="auto"/>
              <w:right w:val="nil"/>
            </w:tcBorders>
            <w:shd w:val="clear" w:color="auto" w:fill="auto"/>
            <w:noWrap/>
            <w:hideMark/>
          </w:tcPr>
          <w:p w14:paraId="672C660D" w14:textId="4A2DAD1C" w:rsidR="00A50748" w:rsidRPr="007F5BBB" w:rsidRDefault="00A50748" w:rsidP="002C3055">
            <w:pPr>
              <w:keepNext/>
              <w:keepLines/>
              <w:jc w:val="left"/>
              <w:rPr>
                <w:rFonts w:ascii="Open Sans" w:hAnsi="Open Sans" w:cs="Open Sans"/>
                <w:b/>
                <w:bCs/>
              </w:rPr>
            </w:pPr>
          </w:p>
        </w:tc>
      </w:tr>
      <w:tr w:rsidR="00A50748" w:rsidRPr="007F5BBB" w14:paraId="0BABAEA1" w14:textId="77777777" w:rsidTr="00D76CF6">
        <w:trPr>
          <w:trHeight w:val="81"/>
        </w:trPr>
        <w:tc>
          <w:tcPr>
            <w:tcW w:w="6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0E4B8" w14:textId="77777777" w:rsidR="00A50748" w:rsidRPr="007F5BBB" w:rsidRDefault="00A50748" w:rsidP="00D76CF6">
            <w:pPr>
              <w:keepNext/>
              <w:keepLines/>
              <w:rPr>
                <w:rFonts w:ascii="Open Sans" w:hAnsi="Open Sans" w:cs="Open Sans"/>
                <w:b/>
                <w:bCs/>
              </w:rPr>
            </w:pPr>
            <w:r w:rsidRPr="007F5BBB">
              <w:rPr>
                <w:rFonts w:ascii="Open Sans" w:hAnsi="Open Sans" w:cs="Open Sans"/>
                <w:b/>
                <w:bCs/>
              </w:rPr>
              <w:t>Z. ŠT.</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319A5" w14:textId="0C07C29A" w:rsidR="00A50748" w:rsidRPr="007F5BBB" w:rsidRDefault="00A50748" w:rsidP="00D76CF6">
            <w:pPr>
              <w:keepNext/>
              <w:keepLines/>
              <w:jc w:val="center"/>
              <w:rPr>
                <w:rFonts w:ascii="Open Sans" w:hAnsi="Open Sans" w:cs="Open Sans"/>
                <w:b/>
                <w:bCs/>
              </w:rPr>
            </w:pPr>
            <w:r w:rsidRPr="007F5BBB">
              <w:rPr>
                <w:rFonts w:ascii="Open Sans" w:hAnsi="Open Sans" w:cs="Open Sans"/>
                <w:b/>
                <w:bCs/>
              </w:rPr>
              <w:t>OPIS POSTAVKE</w:t>
            </w:r>
          </w:p>
        </w:tc>
      </w:tr>
      <w:tr w:rsidR="009D5C70" w:rsidRPr="00D76CF6" w14:paraId="2A7C3753" w14:textId="77777777" w:rsidTr="00D76CF6">
        <w:trPr>
          <w:trHeight w:val="86"/>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5457083D" w14:textId="6F8A6EC2" w:rsidR="00A50748" w:rsidRPr="007F5BBB" w:rsidRDefault="00F14D39" w:rsidP="00D76CF6">
            <w:pPr>
              <w:keepNext/>
              <w:keepLines/>
              <w:rPr>
                <w:rFonts w:ascii="Open Sans" w:hAnsi="Open Sans" w:cs="Open Sans"/>
                <w:b/>
                <w:bCs/>
              </w:rPr>
            </w:pPr>
            <w:r w:rsidRPr="007F5BBB">
              <w:rPr>
                <w:rFonts w:ascii="Open Sans" w:hAnsi="Open Sans" w:cs="Open Sans"/>
                <w:b/>
                <w:bCs/>
              </w:rPr>
              <w:t>1.</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29E3FD61" w14:textId="7E76F5DA" w:rsidR="00A50748" w:rsidRPr="007F5BBB" w:rsidRDefault="00A45B6A" w:rsidP="00D76CF6">
            <w:pPr>
              <w:keepNext/>
              <w:keepLines/>
              <w:rPr>
                <w:rFonts w:ascii="Open Sans" w:hAnsi="Open Sans" w:cs="Open Sans"/>
                <w:b/>
                <w:bCs/>
              </w:rPr>
            </w:pPr>
            <w:r w:rsidRPr="007F5BBB">
              <w:rPr>
                <w:rFonts w:ascii="Open Sans" w:hAnsi="Open Sans" w:cs="Open Sans"/>
                <w:b/>
                <w:bCs/>
              </w:rPr>
              <w:t>ELEKTROLIZER</w:t>
            </w:r>
          </w:p>
        </w:tc>
      </w:tr>
      <w:tr w:rsidR="00F14D39" w:rsidRPr="007F5BBB" w14:paraId="418905AC" w14:textId="77777777" w:rsidTr="001E0E93">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2E27ACCB" w14:textId="69E26358" w:rsidR="00F14D39" w:rsidRPr="007F5BBB" w:rsidRDefault="00F14D39" w:rsidP="002C3055">
            <w:pPr>
              <w:pStyle w:val="Odstavekseznama"/>
              <w:keepNext/>
              <w:keepLines/>
              <w:numPr>
                <w:ilvl w:val="3"/>
                <w:numId w:val="27"/>
              </w:numPr>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197E0157" w14:textId="0E8F0CE6" w:rsidR="00F14D39" w:rsidRPr="007F5BBB" w:rsidRDefault="00F14D39" w:rsidP="0041527F">
            <w:pPr>
              <w:keepNext/>
              <w:keepLines/>
              <w:rPr>
                <w:rFonts w:ascii="Open Sans" w:hAnsi="Open Sans" w:cs="Open Sans"/>
              </w:rPr>
            </w:pPr>
            <w:r w:rsidRPr="007F5BBB">
              <w:rPr>
                <w:rFonts w:ascii="Open Sans" w:hAnsi="Open Sans" w:cs="Open Sans"/>
                <w:bCs/>
              </w:rPr>
              <w:t xml:space="preserve">Elektrolizer dobavljen v kontejnerski izvedbi v kompletu s sistemom za pripravo napajalne vode, sistemom za čiščenje vodika do zahtevane kvalitete po </w:t>
            </w:r>
            <w:r w:rsidRPr="007F5BBB">
              <w:rPr>
                <w:rFonts w:ascii="Open Sans" w:hAnsi="Open Sans" w:cs="Open Sans"/>
              </w:rPr>
              <w:t>ISO 14687: 2025, sistemom hlajenja, pripravo instrumentalnega zraka in ostalo opremo za doseganje polne funkcionalnosti. Dobavljeni sklop mora imeti izvedene vse funkcionalne strojno</w:t>
            </w:r>
            <w:r w:rsidR="00082251">
              <w:rPr>
                <w:rFonts w:ascii="Open Sans" w:hAnsi="Open Sans" w:cs="Open Sans"/>
              </w:rPr>
              <w:t xml:space="preserve"> </w:t>
            </w:r>
            <w:r w:rsidRPr="007F5BBB">
              <w:rPr>
                <w:rFonts w:ascii="Open Sans" w:hAnsi="Open Sans" w:cs="Open Sans"/>
              </w:rPr>
              <w:t>instalacijske in elektro</w:t>
            </w:r>
            <w:r w:rsidR="00082251">
              <w:rPr>
                <w:rFonts w:ascii="Open Sans" w:hAnsi="Open Sans" w:cs="Open Sans"/>
              </w:rPr>
              <w:t xml:space="preserve"> </w:t>
            </w:r>
            <w:r w:rsidRPr="007F5BBB">
              <w:rPr>
                <w:rFonts w:ascii="Open Sans" w:hAnsi="Open Sans" w:cs="Open Sans"/>
              </w:rPr>
              <w:t>instalacijske povezave, z izvedenim FAT in izdanim certifikatom, ki izkazuje skladnost z veljavnimi</w:t>
            </w:r>
            <w:r w:rsidR="006E7F6E">
              <w:rPr>
                <w:rFonts w:ascii="Open Sans" w:hAnsi="Open Sans" w:cs="Open Sans"/>
              </w:rPr>
              <w:t xml:space="preserve"> </w:t>
            </w:r>
            <w:r w:rsidRPr="007F5BBB">
              <w:rPr>
                <w:rFonts w:ascii="Open Sans" w:hAnsi="Open Sans" w:cs="Open Sans"/>
              </w:rPr>
              <w:t xml:space="preserve">standardi. (Machine directive 2006/42/CE, Presure equipment directive 2014/68/UE, </w:t>
            </w:r>
            <w:r w:rsidR="00D6186A">
              <w:rPr>
                <w:rFonts w:ascii="Open Sans" w:hAnsi="Open Sans" w:cs="Open Sans"/>
              </w:rPr>
              <w:t>Pravilnik o omogočanju dostopnosti</w:t>
            </w:r>
            <w:r w:rsidR="00082251">
              <w:rPr>
                <w:rFonts w:ascii="Open Sans" w:hAnsi="Open Sans" w:cs="Open Sans"/>
              </w:rPr>
              <w:t xml:space="preserve"> </w:t>
            </w:r>
            <w:r w:rsidR="00D6186A">
              <w:rPr>
                <w:rFonts w:ascii="Open Sans" w:hAnsi="Open Sans" w:cs="Open Sans"/>
              </w:rPr>
              <w:t xml:space="preserve">električne opreme na trgu, ki je načrtovana za uporabo znotraj napetostnih meja (Ur.l. RS 93/16) na podlagi evropske direktive </w:t>
            </w:r>
            <w:r w:rsidRPr="007F5BBB">
              <w:rPr>
                <w:rFonts w:ascii="Open Sans" w:hAnsi="Open Sans" w:cs="Open Sans"/>
              </w:rPr>
              <w:t>Low voltage directive 2014/35/UE, Electromagnetic compatibility directive 2024/30/UE, ATEX directive 2014/34/UE, CE certifikat,</w:t>
            </w:r>
            <w:r w:rsidR="00D6186A">
              <w:rPr>
                <w:rFonts w:ascii="Open Sans" w:hAnsi="Open Sans" w:cs="Open Sans"/>
              </w:rPr>
              <w:t xml:space="preserve"> Pravilnik o proti eksplozijski zaščiti Ur.l.RS 41/16</w:t>
            </w:r>
            <w:r w:rsidRPr="007F5BBB">
              <w:rPr>
                <w:rFonts w:ascii="Open Sans" w:hAnsi="Open Sans" w:cs="Open Sans"/>
              </w:rPr>
              <w:t>Nazivna električna moč elektrolizerja je lahko od 1,0 do 1,5 MW s toleranco odstopanja +/- 5 %.</w:t>
            </w:r>
          </w:p>
          <w:p w14:paraId="12062EFD" w14:textId="77777777"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Minimalni izkoristek ≥ 73 %</w:t>
            </w:r>
          </w:p>
          <w:p w14:paraId="12456539" w14:textId="77777777"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Območje modulacije obratovanja elektrolizerja od 10 oz. 20 – 100 %</w:t>
            </w:r>
          </w:p>
          <w:p w14:paraId="0B48EFDC" w14:textId="42E39848"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Tlak na izhodu iz elektrolizerja ≥ 30 bar</w:t>
            </w:r>
            <w:r w:rsidR="001C4891" w:rsidRPr="007F5BBB">
              <w:rPr>
                <w:rFonts w:ascii="Open Sans" w:hAnsi="Open Sans" w:cs="Open Sans"/>
              </w:rPr>
              <w:t>g</w:t>
            </w:r>
          </w:p>
          <w:p w14:paraId="08268E96" w14:textId="4C9743C2"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Elektrolizer in vsa pripadajoča oprema iz 1. točke mora ustrezati</w:t>
            </w:r>
            <w:r w:rsidR="006E7F6E">
              <w:rPr>
                <w:rFonts w:ascii="Open Sans" w:hAnsi="Open Sans" w:cs="Open Sans"/>
              </w:rPr>
              <w:t xml:space="preserve"> </w:t>
            </w:r>
            <w:r w:rsidRPr="007F5BBB">
              <w:rPr>
                <w:rFonts w:ascii="Open Sans" w:hAnsi="Open Sans" w:cs="Open Sans"/>
              </w:rPr>
              <w:t>ambientalnim pogojem -20 °C - +40 °C.</w:t>
            </w:r>
          </w:p>
          <w:p w14:paraId="4A38C4CB" w14:textId="4EBC34BE"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Trdota vodovodne napajalne vode na lokaciji postavitve elektrolizerja je 15-16 °dH.</w:t>
            </w:r>
          </w:p>
          <w:p w14:paraId="7EE27157" w14:textId="3C84E2A6"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 xml:space="preserve">Zagotovitev instrumentalnega zraka (pogon pnevmatskih ventilov, ..) je predmet dobave dobavitelja </w:t>
            </w:r>
            <w:r w:rsidR="00082251" w:rsidRPr="007F5BBB">
              <w:rPr>
                <w:rFonts w:ascii="Open Sans" w:hAnsi="Open Sans" w:cs="Open Sans"/>
              </w:rPr>
              <w:t>tehnologije</w:t>
            </w:r>
            <w:r w:rsidRPr="007F5BBB">
              <w:rPr>
                <w:rFonts w:ascii="Open Sans" w:hAnsi="Open Sans" w:cs="Open Sans"/>
              </w:rPr>
              <w:t xml:space="preserve"> postrojenja.</w:t>
            </w:r>
          </w:p>
          <w:p w14:paraId="50230F64" w14:textId="50F7D5CB" w:rsidR="00F14D39" w:rsidRPr="007F5BBB" w:rsidRDefault="00F14D39" w:rsidP="002C3055">
            <w:pPr>
              <w:pStyle w:val="Odstavekseznama"/>
              <w:keepNext/>
              <w:keepLines/>
              <w:numPr>
                <w:ilvl w:val="0"/>
                <w:numId w:val="27"/>
              </w:numPr>
              <w:rPr>
                <w:rFonts w:ascii="Open Sans" w:hAnsi="Open Sans" w:cs="Open Sans"/>
              </w:rPr>
            </w:pPr>
            <w:r w:rsidRPr="007F5BBB">
              <w:rPr>
                <w:rFonts w:ascii="Open Sans" w:hAnsi="Open Sans" w:cs="Open Sans"/>
              </w:rPr>
              <w:t xml:space="preserve">Nivo hrupa na </w:t>
            </w:r>
            <w:r w:rsidR="00082251" w:rsidRPr="007F5BBB">
              <w:rPr>
                <w:rFonts w:ascii="Open Sans" w:hAnsi="Open Sans" w:cs="Open Sans"/>
              </w:rPr>
              <w:t>oddaljenosti</w:t>
            </w:r>
            <w:r w:rsidRPr="007F5BBB">
              <w:rPr>
                <w:rFonts w:ascii="Open Sans" w:hAnsi="Open Sans" w:cs="Open Sans"/>
              </w:rPr>
              <w:t xml:space="preserve"> 1,0 m od zunanje stene kontejnerja ne sme presegati 65 dBA.</w:t>
            </w:r>
          </w:p>
          <w:p w14:paraId="431CC39C" w14:textId="04736CB0" w:rsidR="00F14D39" w:rsidRPr="007F5BBB" w:rsidRDefault="004C0E8E" w:rsidP="002C3055">
            <w:pPr>
              <w:pStyle w:val="Odstavekseznama"/>
              <w:keepNext/>
              <w:keepLines/>
              <w:numPr>
                <w:ilvl w:val="0"/>
                <w:numId w:val="27"/>
              </w:numPr>
              <w:rPr>
                <w:rFonts w:ascii="Open Sans" w:hAnsi="Open Sans" w:cs="Open Sans"/>
              </w:rPr>
            </w:pPr>
            <w:r w:rsidRPr="007F5BBB">
              <w:rPr>
                <w:rFonts w:ascii="Open Sans" w:hAnsi="Open Sans" w:cs="Open Sans"/>
              </w:rPr>
              <w:t>Delovna temperatura -20°C / + 40°C</w:t>
            </w:r>
          </w:p>
        </w:tc>
      </w:tr>
      <w:tr w:rsidR="00F14D39" w:rsidRPr="00D76CF6" w14:paraId="6FED570C" w14:textId="77777777" w:rsidTr="00D76CF6">
        <w:trPr>
          <w:trHeight w:val="176"/>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7973A2C8" w14:textId="1021E889" w:rsidR="00F14D39" w:rsidRPr="007F5BBB" w:rsidRDefault="00F14D39" w:rsidP="00D76CF6">
            <w:pPr>
              <w:keepNext/>
              <w:keepLines/>
              <w:rPr>
                <w:rFonts w:ascii="Open Sans" w:hAnsi="Open Sans" w:cs="Open Sans"/>
                <w:b/>
                <w:bCs/>
              </w:rPr>
            </w:pPr>
            <w:r w:rsidRPr="007F5BBB">
              <w:rPr>
                <w:rFonts w:ascii="Open Sans" w:hAnsi="Open Sans" w:cs="Open Sans"/>
                <w:b/>
                <w:bCs/>
              </w:rPr>
              <w:t>2.</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6438BE67" w14:textId="28B35587" w:rsidR="00F14D39" w:rsidRPr="00D76CF6" w:rsidRDefault="00A45B6A" w:rsidP="00D76CF6">
            <w:pPr>
              <w:keepNext/>
              <w:keepLines/>
              <w:rPr>
                <w:rFonts w:ascii="Open Sans" w:hAnsi="Open Sans" w:cs="Open Sans"/>
                <w:b/>
                <w:bCs/>
              </w:rPr>
            </w:pPr>
            <w:r w:rsidRPr="007F5BBB">
              <w:rPr>
                <w:rFonts w:ascii="Open Sans" w:hAnsi="Open Sans" w:cs="Open Sans"/>
                <w:b/>
                <w:bCs/>
              </w:rPr>
              <w:t xml:space="preserve">KOMPRESORSKA ENOTA </w:t>
            </w:r>
            <w:r w:rsidR="00F14D39" w:rsidRPr="007F5BBB">
              <w:rPr>
                <w:rFonts w:ascii="Open Sans" w:hAnsi="Open Sans" w:cs="Open Sans"/>
                <w:b/>
                <w:bCs/>
              </w:rPr>
              <w:t>(Compression System)</w:t>
            </w:r>
          </w:p>
        </w:tc>
      </w:tr>
      <w:tr w:rsidR="00F14D39" w:rsidRPr="007F5BBB" w14:paraId="54DB2400" w14:textId="77777777" w:rsidTr="001E0E93">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5A03041B" w14:textId="77777777" w:rsidR="00F14D39" w:rsidRPr="007F5BBB" w:rsidRDefault="00F14D39" w:rsidP="002C3055">
            <w:pPr>
              <w:keepNext/>
              <w:keepLines/>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330D1086" w14:textId="0139AE4E" w:rsidR="00F14D39" w:rsidRPr="007F5BBB" w:rsidRDefault="00F14D39" w:rsidP="002C3055">
            <w:pPr>
              <w:keepNext/>
              <w:keepLines/>
              <w:jc w:val="left"/>
              <w:rPr>
                <w:rFonts w:ascii="Open Sans" w:hAnsi="Open Sans" w:cs="Open Sans"/>
              </w:rPr>
            </w:pPr>
            <w:r w:rsidRPr="007F5BBB">
              <w:rPr>
                <w:rFonts w:ascii="Open Sans" w:hAnsi="Open Sans" w:cs="Open Sans"/>
              </w:rPr>
              <w:t>Kompresor dobavljen v lastnem kontejnerju. Kompresorski sklop mora imeti izvedene vse funkcionalne strojno</w:t>
            </w:r>
            <w:r w:rsidR="00082251">
              <w:rPr>
                <w:rFonts w:ascii="Open Sans" w:hAnsi="Open Sans" w:cs="Open Sans"/>
              </w:rPr>
              <w:t xml:space="preserve"> </w:t>
            </w:r>
            <w:r w:rsidRPr="007F5BBB">
              <w:rPr>
                <w:rFonts w:ascii="Open Sans" w:hAnsi="Open Sans" w:cs="Open Sans"/>
              </w:rPr>
              <w:t>instalacijske in elektro</w:t>
            </w:r>
            <w:r w:rsidR="00082251">
              <w:rPr>
                <w:rFonts w:ascii="Open Sans" w:hAnsi="Open Sans" w:cs="Open Sans"/>
              </w:rPr>
              <w:t xml:space="preserve"> </w:t>
            </w:r>
            <w:r w:rsidRPr="007F5BBB">
              <w:rPr>
                <w:rFonts w:ascii="Open Sans" w:hAnsi="Open Sans" w:cs="Open Sans"/>
              </w:rPr>
              <w:t>instalacijske povezave, z izvedenim FAT in izdanim certifikatom, ki izkazuje skladnost z veljavnimi EU in SLO standardi.</w:t>
            </w:r>
            <w:r w:rsidR="006E7F6E">
              <w:rPr>
                <w:rFonts w:ascii="Open Sans" w:hAnsi="Open Sans" w:cs="Open Sans"/>
              </w:rPr>
              <w:t xml:space="preserve"> </w:t>
            </w:r>
          </w:p>
          <w:p w14:paraId="4A57636B" w14:textId="3BDC7356" w:rsidR="00F14D39" w:rsidRPr="007F5BBB" w:rsidRDefault="004C0E8E" w:rsidP="002C3055">
            <w:pPr>
              <w:pStyle w:val="Odstavekseznama"/>
              <w:keepNext/>
              <w:keepLines/>
              <w:numPr>
                <w:ilvl w:val="0"/>
                <w:numId w:val="27"/>
              </w:numPr>
              <w:rPr>
                <w:rFonts w:ascii="Open Sans" w:hAnsi="Open Sans" w:cs="Open Sans"/>
              </w:rPr>
            </w:pPr>
            <w:r w:rsidRPr="007F5BBB">
              <w:rPr>
                <w:rFonts w:ascii="Open Sans" w:hAnsi="Open Sans" w:cs="Open Sans"/>
              </w:rPr>
              <w:t>K</w:t>
            </w:r>
            <w:r w:rsidR="00F14D39" w:rsidRPr="007F5BBB">
              <w:rPr>
                <w:rFonts w:ascii="Open Sans" w:hAnsi="Open Sans" w:cs="Open Sans"/>
              </w:rPr>
              <w:t>ompresorski sklop mora biti plinotesen na okolico</w:t>
            </w:r>
            <w:r w:rsidRPr="007F5BBB">
              <w:rPr>
                <w:rFonts w:ascii="Open Sans" w:hAnsi="Open Sans" w:cs="Open Sans"/>
              </w:rPr>
              <w:t>.</w:t>
            </w:r>
          </w:p>
          <w:p w14:paraId="71194E82" w14:textId="53160F91" w:rsidR="00F14D39" w:rsidRPr="007F5BBB" w:rsidRDefault="004C0E8E" w:rsidP="002C3055">
            <w:pPr>
              <w:pStyle w:val="Odstavekseznama"/>
              <w:keepNext/>
              <w:keepLines/>
              <w:numPr>
                <w:ilvl w:val="0"/>
                <w:numId w:val="27"/>
              </w:numPr>
              <w:jc w:val="left"/>
              <w:rPr>
                <w:rFonts w:ascii="Open Sans" w:hAnsi="Open Sans" w:cs="Open Sans"/>
              </w:rPr>
            </w:pPr>
            <w:r w:rsidRPr="007F5BBB">
              <w:rPr>
                <w:rFonts w:ascii="Open Sans" w:hAnsi="Open Sans" w:cs="Open Sans"/>
              </w:rPr>
              <w:t>O</w:t>
            </w:r>
            <w:r w:rsidR="00F14D39" w:rsidRPr="007F5BBB">
              <w:rPr>
                <w:rFonts w:ascii="Open Sans" w:hAnsi="Open Sans" w:cs="Open Sans"/>
              </w:rPr>
              <w:t>bvezna je vgradnja batnega kompresorja.</w:t>
            </w:r>
          </w:p>
          <w:p w14:paraId="4524B3CC" w14:textId="3055E969" w:rsidR="00F14D39" w:rsidRPr="007F5BBB" w:rsidRDefault="00F14D39" w:rsidP="002C3055">
            <w:pPr>
              <w:pStyle w:val="Odstavekseznama"/>
              <w:keepNext/>
              <w:keepLines/>
              <w:numPr>
                <w:ilvl w:val="0"/>
                <w:numId w:val="27"/>
              </w:numPr>
              <w:jc w:val="left"/>
              <w:rPr>
                <w:rFonts w:ascii="Open Sans" w:hAnsi="Open Sans" w:cs="Open Sans"/>
              </w:rPr>
            </w:pPr>
            <w:r w:rsidRPr="007F5BBB">
              <w:rPr>
                <w:rFonts w:ascii="Open Sans" w:hAnsi="Open Sans" w:cs="Open Sans"/>
              </w:rPr>
              <w:t>Minimalni vstopni tlak v kompresor ≤ 15 bar</w:t>
            </w:r>
            <w:r w:rsidR="001C4891" w:rsidRPr="007F5BBB">
              <w:rPr>
                <w:rFonts w:ascii="Open Sans" w:hAnsi="Open Sans" w:cs="Open Sans"/>
              </w:rPr>
              <w:t>g</w:t>
            </w:r>
            <w:r w:rsidRPr="007F5BBB">
              <w:rPr>
                <w:rFonts w:ascii="Open Sans" w:hAnsi="Open Sans" w:cs="Open Sans"/>
              </w:rPr>
              <w:t>. Tlak na izstopu iz kompresorja ≥ 350 bar</w:t>
            </w:r>
            <w:r w:rsidR="001C4891" w:rsidRPr="007F5BBB">
              <w:rPr>
                <w:rFonts w:ascii="Open Sans" w:hAnsi="Open Sans" w:cs="Open Sans"/>
              </w:rPr>
              <w:t>g</w:t>
            </w:r>
            <w:r w:rsidRPr="007F5BBB">
              <w:rPr>
                <w:rFonts w:ascii="Open Sans" w:hAnsi="Open Sans" w:cs="Open Sans"/>
              </w:rPr>
              <w:t>. Kompresorski sklop mora omogočati uravnavanje izstopnega tlaka od 200 bar do nazivnega izstopnega tlaka kompresorja.</w:t>
            </w:r>
          </w:p>
          <w:p w14:paraId="5F59D3AA" w14:textId="2DFC6D52" w:rsidR="004C0E8E" w:rsidRPr="007F5BBB" w:rsidRDefault="004C0E8E" w:rsidP="002C3055">
            <w:pPr>
              <w:pStyle w:val="Odstavekseznama"/>
              <w:keepNext/>
              <w:keepLines/>
              <w:numPr>
                <w:ilvl w:val="0"/>
                <w:numId w:val="27"/>
              </w:numPr>
              <w:rPr>
                <w:rFonts w:ascii="Open Sans" w:hAnsi="Open Sans" w:cs="Open Sans"/>
              </w:rPr>
            </w:pPr>
            <w:r w:rsidRPr="007F5BBB">
              <w:rPr>
                <w:rFonts w:ascii="Open Sans" w:hAnsi="Open Sans" w:cs="Open Sans"/>
              </w:rPr>
              <w:t>Pri načrtovanju, izdelavi, varnostni opremi, preizkušanju, zagonu in vzdrževanju morajo biti upoštevane zahteve standarda SAE-J2601.</w:t>
            </w:r>
          </w:p>
          <w:p w14:paraId="3C0F5BA8" w14:textId="2102EF43" w:rsidR="004C0E8E" w:rsidRPr="007F5BBB" w:rsidRDefault="004C0E8E" w:rsidP="002C3055">
            <w:pPr>
              <w:pStyle w:val="Odstavekseznama"/>
              <w:keepNext/>
              <w:keepLines/>
              <w:numPr>
                <w:ilvl w:val="0"/>
                <w:numId w:val="27"/>
              </w:numPr>
              <w:rPr>
                <w:rFonts w:ascii="Open Sans" w:hAnsi="Open Sans" w:cs="Open Sans"/>
              </w:rPr>
            </w:pPr>
            <w:r w:rsidRPr="007F5BBB">
              <w:rPr>
                <w:rFonts w:ascii="Open Sans" w:hAnsi="Open Sans" w:cs="Open Sans"/>
              </w:rPr>
              <w:t>Kompresor mora biti certificiran za varnostni razred SIL -2.</w:t>
            </w:r>
          </w:p>
          <w:p w14:paraId="08550904" w14:textId="6D6BA3D8" w:rsidR="004C0E8E" w:rsidRPr="007F5BBB" w:rsidRDefault="004C0E8E" w:rsidP="002C3055">
            <w:pPr>
              <w:pStyle w:val="Odstavekseznama"/>
              <w:keepNext/>
              <w:keepLines/>
              <w:numPr>
                <w:ilvl w:val="0"/>
                <w:numId w:val="27"/>
              </w:numPr>
              <w:rPr>
                <w:rFonts w:ascii="Open Sans" w:hAnsi="Open Sans" w:cs="Open Sans"/>
              </w:rPr>
            </w:pPr>
            <w:r w:rsidRPr="007F5BBB">
              <w:rPr>
                <w:rFonts w:ascii="Open Sans" w:hAnsi="Open Sans" w:cs="Open Sans"/>
              </w:rPr>
              <w:t>Kompresor ne sme presegati nivoja hrupa 65 dB na razdalji 10 m od zunanje stene kontejnerja.</w:t>
            </w:r>
          </w:p>
          <w:p w14:paraId="40C15B5F" w14:textId="39982D19" w:rsidR="00F14D39" w:rsidRPr="007F5BBB" w:rsidRDefault="004C0E8E" w:rsidP="002C3055">
            <w:pPr>
              <w:pStyle w:val="Odstavekseznama"/>
              <w:keepNext/>
              <w:keepLines/>
              <w:numPr>
                <w:ilvl w:val="0"/>
                <w:numId w:val="27"/>
              </w:numPr>
              <w:jc w:val="left"/>
              <w:rPr>
                <w:rFonts w:ascii="Open Sans" w:hAnsi="Open Sans" w:cs="Open Sans"/>
              </w:rPr>
            </w:pPr>
            <w:r w:rsidRPr="007F5BBB">
              <w:rPr>
                <w:rFonts w:ascii="Open Sans" w:hAnsi="Open Sans" w:cs="Open Sans"/>
              </w:rPr>
              <w:t>Delovna temperatura -20°C / + 40°C</w:t>
            </w:r>
          </w:p>
        </w:tc>
      </w:tr>
    </w:tbl>
    <w:p w14:paraId="79428AB6" w14:textId="77777777" w:rsidR="00280B56" w:rsidRDefault="00280B56">
      <w:r>
        <w:br w:type="page"/>
      </w:r>
    </w:p>
    <w:tbl>
      <w:tblPr>
        <w:tblW w:w="9337" w:type="dxa"/>
        <w:tblInd w:w="-5" w:type="dxa"/>
        <w:tblCellMar>
          <w:left w:w="70" w:type="dxa"/>
          <w:right w:w="70" w:type="dxa"/>
        </w:tblCellMar>
        <w:tblLook w:val="04A0" w:firstRow="1" w:lastRow="0" w:firstColumn="1" w:lastColumn="0" w:noHBand="0" w:noVBand="1"/>
      </w:tblPr>
      <w:tblGrid>
        <w:gridCol w:w="690"/>
        <w:gridCol w:w="8647"/>
      </w:tblGrid>
      <w:tr w:rsidR="00F14D39" w:rsidRPr="00D76CF6" w14:paraId="1EF352FB" w14:textId="77777777" w:rsidTr="00280B56">
        <w:trPr>
          <w:trHeight w:val="164"/>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65BFB550" w14:textId="0CECF368" w:rsidR="00F14D39" w:rsidRPr="007F5BBB" w:rsidRDefault="00280B56" w:rsidP="00D76CF6">
            <w:pPr>
              <w:keepNext/>
              <w:keepLines/>
              <w:rPr>
                <w:rFonts w:ascii="Open Sans" w:hAnsi="Open Sans" w:cs="Open Sans"/>
                <w:b/>
                <w:bCs/>
              </w:rPr>
            </w:pPr>
            <w:r>
              <w:rPr>
                <w:rFonts w:ascii="Open Sans" w:hAnsi="Open Sans" w:cs="Open Sans"/>
                <w:b/>
                <w:bCs/>
              </w:rPr>
              <w:lastRenderedPageBreak/>
              <w:t>3.</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069BB820" w14:textId="495D5D10" w:rsidR="00F14D39" w:rsidRPr="00D76CF6" w:rsidRDefault="00A45B6A" w:rsidP="00D76CF6">
            <w:pPr>
              <w:keepNext/>
              <w:keepLines/>
              <w:rPr>
                <w:rFonts w:ascii="Open Sans" w:hAnsi="Open Sans" w:cs="Open Sans"/>
                <w:b/>
                <w:bCs/>
              </w:rPr>
            </w:pPr>
            <w:r w:rsidRPr="00D76CF6">
              <w:rPr>
                <w:rFonts w:ascii="Open Sans" w:hAnsi="Open Sans" w:cs="Open Sans"/>
                <w:b/>
                <w:bCs/>
              </w:rPr>
              <w:t xml:space="preserve">NIZKOTLAČNI ZALOGOVNIK VODIKA </w:t>
            </w:r>
            <w:r w:rsidR="004C0E8E" w:rsidRPr="00D76CF6">
              <w:rPr>
                <w:rFonts w:ascii="Open Sans" w:hAnsi="Open Sans" w:cs="Open Sans"/>
                <w:b/>
                <w:bCs/>
              </w:rPr>
              <w:t>(H2 strorage tank</w:t>
            </w:r>
            <w:r w:rsidRPr="00D76CF6">
              <w:rPr>
                <w:rFonts w:ascii="Open Sans" w:hAnsi="Open Sans" w:cs="Open Sans"/>
                <w:b/>
                <w:bCs/>
              </w:rPr>
              <w:t>)</w:t>
            </w:r>
          </w:p>
        </w:tc>
      </w:tr>
      <w:tr w:rsidR="00F14D39" w:rsidRPr="007F5BBB" w14:paraId="6D8C3149" w14:textId="77777777" w:rsidTr="00280B56">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3CCDCF41" w14:textId="77777777" w:rsidR="00F14D39" w:rsidRPr="007F5BBB" w:rsidRDefault="00F14D39" w:rsidP="002C3055">
            <w:pPr>
              <w:keepNext/>
              <w:keepLines/>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7F9ED895" w14:textId="23CBA798" w:rsidR="00451708" w:rsidRPr="007F5BBB" w:rsidRDefault="004C0E8E" w:rsidP="002C3055">
            <w:pPr>
              <w:keepNext/>
              <w:keepLines/>
              <w:numPr>
                <w:ilvl w:val="0"/>
                <w:numId w:val="27"/>
              </w:numPr>
              <w:rPr>
                <w:rFonts w:ascii="Open Sans" w:hAnsi="Open Sans" w:cs="Open Sans"/>
              </w:rPr>
            </w:pPr>
            <w:r w:rsidRPr="007F5BBB">
              <w:rPr>
                <w:rFonts w:ascii="Open Sans" w:hAnsi="Open Sans" w:cs="Open Sans"/>
              </w:rPr>
              <w:t xml:space="preserve">Prostostoječi zalogovnik, dobavljen v vertikalni izvedbi </w:t>
            </w:r>
            <w:r w:rsidR="00451708" w:rsidRPr="007F5BBB">
              <w:rPr>
                <w:rFonts w:ascii="Open Sans" w:hAnsi="Open Sans" w:cs="Open Sans"/>
              </w:rPr>
              <w:t>z omejitvijo dolžine</w:t>
            </w:r>
            <w:r w:rsidR="006E7F6E">
              <w:rPr>
                <w:rFonts w:ascii="Open Sans" w:hAnsi="Open Sans" w:cs="Open Sans"/>
              </w:rPr>
              <w:t xml:space="preserve"> </w:t>
            </w:r>
            <w:r w:rsidR="00451708" w:rsidRPr="007F5BBB">
              <w:rPr>
                <w:rFonts w:ascii="Open Sans" w:hAnsi="Open Sans" w:cs="Open Sans"/>
              </w:rPr>
              <w:t>25 m (toleranca + 0,5 %), izdelan in dobavljen skladno z direktivo 2014/68/EU (European Pressure Equipment Directive) z izvedeno AKZ z zaključnim slojem v beli barvi.</w:t>
            </w:r>
          </w:p>
          <w:p w14:paraId="6206CB9E" w14:textId="5551BB89" w:rsidR="00451708" w:rsidRPr="007F5BBB" w:rsidRDefault="00D01D42" w:rsidP="002C3055">
            <w:pPr>
              <w:keepNext/>
              <w:keepLines/>
              <w:numPr>
                <w:ilvl w:val="0"/>
                <w:numId w:val="27"/>
              </w:numPr>
              <w:rPr>
                <w:rFonts w:ascii="Open Sans" w:hAnsi="Open Sans" w:cs="Open Sans"/>
              </w:rPr>
            </w:pPr>
            <w:r w:rsidRPr="007F5BBB">
              <w:rPr>
                <w:rFonts w:ascii="Open Sans" w:hAnsi="Open Sans" w:cs="Open Sans"/>
                <w:b/>
                <w:bCs/>
              </w:rPr>
              <w:t>Koristni</w:t>
            </w:r>
            <w:r w:rsidRPr="007F5BBB">
              <w:rPr>
                <w:rFonts w:ascii="Open Sans" w:hAnsi="Open Sans" w:cs="Open Sans"/>
              </w:rPr>
              <w:t xml:space="preserve"> </w:t>
            </w:r>
            <w:r w:rsidRPr="007F5BBB">
              <w:rPr>
                <w:rFonts w:ascii="Open Sans" w:hAnsi="Open Sans" w:cs="Open Sans"/>
                <w:b/>
                <w:bCs/>
              </w:rPr>
              <w:t>v</w:t>
            </w:r>
            <w:r w:rsidR="00451708" w:rsidRPr="007F5BBB">
              <w:rPr>
                <w:rFonts w:ascii="Open Sans" w:hAnsi="Open Sans" w:cs="Open Sans"/>
                <w:b/>
                <w:bCs/>
              </w:rPr>
              <w:t>olumen</w:t>
            </w:r>
            <w:r w:rsidRPr="007F5BBB">
              <w:rPr>
                <w:rFonts w:ascii="Open Sans" w:hAnsi="Open Sans" w:cs="Open Sans"/>
                <w:b/>
                <w:bCs/>
              </w:rPr>
              <w:t>*</w:t>
            </w:r>
            <w:r w:rsidR="00451708" w:rsidRPr="007F5BBB">
              <w:rPr>
                <w:rFonts w:ascii="Open Sans" w:hAnsi="Open Sans" w:cs="Open Sans"/>
              </w:rPr>
              <w:t xml:space="preserve"> zalogovnika </w:t>
            </w:r>
            <w:r w:rsidR="0047776A" w:rsidRPr="007F5BBB">
              <w:rPr>
                <w:rFonts w:ascii="Open Sans" w:hAnsi="Open Sans" w:cs="Open Sans"/>
              </w:rPr>
              <w:t xml:space="preserve">mora zagotoviti minimalno razpoložljivo količino vodika </w:t>
            </w:r>
            <w:r w:rsidR="00451708" w:rsidRPr="007F5BBB">
              <w:rPr>
                <w:rFonts w:ascii="Open Sans" w:hAnsi="Open Sans" w:cs="Open Sans"/>
              </w:rPr>
              <w:t xml:space="preserve">≥ </w:t>
            </w:r>
            <w:r w:rsidR="0047776A" w:rsidRPr="007F5BBB">
              <w:rPr>
                <w:rFonts w:ascii="Open Sans" w:hAnsi="Open Sans" w:cs="Open Sans"/>
              </w:rPr>
              <w:t xml:space="preserve">400 kg </w:t>
            </w:r>
            <w:r w:rsidR="00451708" w:rsidRPr="007F5BBB">
              <w:rPr>
                <w:rFonts w:ascii="Open Sans" w:hAnsi="Open Sans" w:cs="Open Sans"/>
              </w:rPr>
              <w:t>pri tlaku 3</w:t>
            </w:r>
            <w:r w:rsidR="0047776A" w:rsidRPr="007F5BBB">
              <w:rPr>
                <w:rFonts w:ascii="Open Sans" w:hAnsi="Open Sans" w:cs="Open Sans"/>
              </w:rPr>
              <w:t>5</w:t>
            </w:r>
            <w:r w:rsidR="00451708" w:rsidRPr="007F5BBB">
              <w:rPr>
                <w:rFonts w:ascii="Open Sans" w:hAnsi="Open Sans" w:cs="Open Sans"/>
              </w:rPr>
              <w:t xml:space="preserve"> bar. </w:t>
            </w:r>
          </w:p>
          <w:p w14:paraId="1D348E78" w14:textId="5DCCDB4A" w:rsidR="00451708" w:rsidRPr="007F5BBB" w:rsidRDefault="00451708" w:rsidP="002C3055">
            <w:pPr>
              <w:keepNext/>
              <w:keepLines/>
              <w:numPr>
                <w:ilvl w:val="0"/>
                <w:numId w:val="27"/>
              </w:numPr>
              <w:rPr>
                <w:rFonts w:ascii="Open Sans" w:hAnsi="Open Sans" w:cs="Open Sans"/>
              </w:rPr>
            </w:pPr>
            <w:r w:rsidRPr="007F5BBB">
              <w:rPr>
                <w:rFonts w:ascii="Open Sans" w:hAnsi="Open Sans" w:cs="Open Sans"/>
              </w:rPr>
              <w:t>Material vseh cevnih povezav v zalogovniku mora biti nerjavno jeklo. Za izvedbo cevnih spojev se lahko uporabi material proizvajalcev SWAGELOK, ALOK ali HYLOK ali enakovredno vse s certifikatom za uporabo v vodikovi tehnologiji</w:t>
            </w:r>
            <w:r w:rsidR="00A45B6A" w:rsidRPr="007F5BBB">
              <w:rPr>
                <w:rFonts w:ascii="Open Sans" w:hAnsi="Open Sans" w:cs="Open Sans"/>
              </w:rPr>
              <w:t>.</w:t>
            </w:r>
          </w:p>
          <w:p w14:paraId="1705906F" w14:textId="77777777" w:rsidR="00D01D42" w:rsidRPr="007F5BBB" w:rsidRDefault="00D01D42" w:rsidP="002C3055">
            <w:pPr>
              <w:keepNext/>
              <w:keepLines/>
              <w:rPr>
                <w:rFonts w:ascii="Open Sans" w:hAnsi="Open Sans" w:cs="Open Sans"/>
              </w:rPr>
            </w:pPr>
          </w:p>
          <w:p w14:paraId="3E94CD13" w14:textId="56161C99" w:rsidR="00451708" w:rsidRPr="007F5BBB" w:rsidRDefault="00D01D42" w:rsidP="002C3055">
            <w:pPr>
              <w:keepNext/>
              <w:keepLines/>
              <w:rPr>
                <w:rFonts w:ascii="Open Sans" w:hAnsi="Open Sans" w:cs="Open Sans"/>
              </w:rPr>
            </w:pPr>
            <w:r w:rsidRPr="007F5BBB">
              <w:rPr>
                <w:rFonts w:ascii="Open Sans" w:hAnsi="Open Sans" w:cs="Open Sans"/>
              </w:rPr>
              <w:t>*</w:t>
            </w:r>
            <w:r w:rsidRPr="007F5BBB">
              <w:rPr>
                <w:rFonts w:ascii="Open Sans" w:hAnsi="Open Sans" w:cs="Open Sans"/>
                <w:i/>
                <w:iCs/>
              </w:rPr>
              <w:t xml:space="preserve">volumen, </w:t>
            </w:r>
            <w:r w:rsidR="0047776A" w:rsidRPr="007F5BBB">
              <w:rPr>
                <w:rFonts w:ascii="Open Sans" w:hAnsi="Open Sans" w:cs="Open Sans"/>
                <w:color w:val="000000"/>
              </w:rPr>
              <w:t>ki je na razpolago do minimalnega vstopnega tlaka v kompresor</w:t>
            </w:r>
          </w:p>
        </w:tc>
      </w:tr>
      <w:tr w:rsidR="00F14D39" w:rsidRPr="00D76CF6" w14:paraId="22B0A306" w14:textId="77777777" w:rsidTr="00D76CF6">
        <w:trPr>
          <w:trHeight w:val="45"/>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532E6D80" w14:textId="37E18C3B" w:rsidR="00F14D39" w:rsidRPr="007F5BBB" w:rsidRDefault="00A45B6A" w:rsidP="00D76CF6">
            <w:pPr>
              <w:keepNext/>
              <w:keepLines/>
              <w:rPr>
                <w:rFonts w:ascii="Open Sans" w:hAnsi="Open Sans" w:cs="Open Sans"/>
                <w:b/>
                <w:bCs/>
              </w:rPr>
            </w:pPr>
            <w:r w:rsidRPr="007F5BBB">
              <w:rPr>
                <w:rFonts w:ascii="Open Sans" w:hAnsi="Open Sans" w:cs="Open Sans"/>
                <w:b/>
                <w:bCs/>
              </w:rPr>
              <w:t>4.</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372BB44C" w14:textId="4CA7E92F" w:rsidR="00F14D39" w:rsidRPr="00D76CF6" w:rsidRDefault="00A45B6A" w:rsidP="00D76CF6">
            <w:pPr>
              <w:keepNext/>
              <w:keepLines/>
              <w:rPr>
                <w:rFonts w:ascii="Open Sans" w:hAnsi="Open Sans" w:cs="Open Sans"/>
                <w:b/>
                <w:bCs/>
              </w:rPr>
            </w:pPr>
            <w:r w:rsidRPr="00D76CF6">
              <w:rPr>
                <w:rFonts w:ascii="Open Sans" w:hAnsi="Open Sans" w:cs="Open Sans"/>
                <w:b/>
                <w:bCs/>
              </w:rPr>
              <w:t>TRANSFORMATOR,</w:t>
            </w:r>
            <w:r w:rsidR="006E7F6E">
              <w:rPr>
                <w:rFonts w:ascii="Open Sans" w:hAnsi="Open Sans" w:cs="Open Sans"/>
                <w:b/>
                <w:bCs/>
              </w:rPr>
              <w:t xml:space="preserve"> </w:t>
            </w:r>
            <w:r w:rsidRPr="00D76CF6">
              <w:rPr>
                <w:rFonts w:ascii="Open Sans" w:hAnsi="Open Sans" w:cs="Open Sans"/>
                <w:b/>
                <w:bCs/>
              </w:rPr>
              <w:t>USMERNIK, ELEKTROINSTALACIJE</w:t>
            </w:r>
          </w:p>
        </w:tc>
      </w:tr>
      <w:tr w:rsidR="00A45B6A" w:rsidRPr="007F5BBB" w14:paraId="6AD7AC40" w14:textId="77777777" w:rsidTr="00280B56">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67C0B123" w14:textId="77777777" w:rsidR="00A45B6A" w:rsidRPr="007F5BBB" w:rsidRDefault="00A45B6A" w:rsidP="002C3055">
            <w:pPr>
              <w:keepNext/>
              <w:keepLines/>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56D75F38" w14:textId="799EBB05" w:rsidR="00A45B6A" w:rsidRPr="007F5BBB" w:rsidRDefault="00A45B6A" w:rsidP="002C3055">
            <w:pPr>
              <w:keepNext/>
              <w:keepLines/>
              <w:rPr>
                <w:rFonts w:ascii="Open Sans" w:hAnsi="Open Sans" w:cs="Open Sans"/>
              </w:rPr>
            </w:pPr>
            <w:r w:rsidRPr="007F5BBB">
              <w:rPr>
                <w:rFonts w:ascii="Open Sans" w:hAnsi="Open Sans" w:cs="Open Sans"/>
              </w:rPr>
              <w:t xml:space="preserve">Na lokaciji postrojenja za proizvodnjo vodika je obstoječe srednje napetostno omrežje 20 kV, na katerega se priključujejo vse naprave. Mesto priključitve je zbiralka v stikališču transformatorske postaji. </w:t>
            </w:r>
          </w:p>
          <w:p w14:paraId="5CFF450A" w14:textId="60452E31" w:rsidR="00A45B6A" w:rsidRPr="007F5BBB" w:rsidRDefault="00A45B6A" w:rsidP="002C3055">
            <w:pPr>
              <w:pStyle w:val="Odstavekseznama"/>
              <w:keepNext/>
              <w:keepLines/>
              <w:numPr>
                <w:ilvl w:val="0"/>
                <w:numId w:val="27"/>
              </w:numPr>
              <w:rPr>
                <w:rFonts w:ascii="Open Sans" w:hAnsi="Open Sans" w:cs="Open Sans"/>
              </w:rPr>
            </w:pPr>
            <w:r w:rsidRPr="007F5BBB">
              <w:rPr>
                <w:rFonts w:ascii="Open Sans" w:hAnsi="Open Sans" w:cs="Open Sans"/>
              </w:rPr>
              <w:t xml:space="preserve">Oddaljenost stikališča od lokacije proizvodnje vodika je 100 m </w:t>
            </w:r>
          </w:p>
          <w:p w14:paraId="3E70559D" w14:textId="64D473E4" w:rsidR="00A45B6A" w:rsidRPr="007F5BBB" w:rsidRDefault="00A45B6A" w:rsidP="002C3055">
            <w:pPr>
              <w:pStyle w:val="Odstavekseznama"/>
              <w:keepNext/>
              <w:keepLines/>
              <w:numPr>
                <w:ilvl w:val="0"/>
                <w:numId w:val="27"/>
              </w:numPr>
              <w:rPr>
                <w:rFonts w:ascii="Open Sans" w:hAnsi="Open Sans" w:cs="Open Sans"/>
              </w:rPr>
            </w:pPr>
            <w:r w:rsidRPr="007F5BBB">
              <w:rPr>
                <w:rFonts w:ascii="Open Sans" w:hAnsi="Open Sans" w:cs="Open Sans"/>
              </w:rPr>
              <w:t xml:space="preserve">Predmet ponudbe je izvedba dovodnega kabla in med </w:t>
            </w:r>
            <w:r w:rsidR="00137CA9" w:rsidRPr="007F5BBB">
              <w:rPr>
                <w:rFonts w:ascii="Open Sans" w:hAnsi="Open Sans" w:cs="Open Sans"/>
              </w:rPr>
              <w:t>stikališčem</w:t>
            </w:r>
            <w:r w:rsidR="006E7F6E">
              <w:rPr>
                <w:rFonts w:ascii="Open Sans" w:hAnsi="Open Sans" w:cs="Open Sans"/>
              </w:rPr>
              <w:t xml:space="preserve"> </w:t>
            </w:r>
            <w:r w:rsidRPr="007F5BBB">
              <w:rPr>
                <w:rFonts w:ascii="Open Sans" w:hAnsi="Open Sans" w:cs="Open Sans"/>
              </w:rPr>
              <w:t xml:space="preserve">in </w:t>
            </w:r>
            <w:r w:rsidR="00137CA9" w:rsidRPr="007F5BBB">
              <w:rPr>
                <w:rFonts w:ascii="Open Sans" w:hAnsi="Open Sans" w:cs="Open Sans"/>
              </w:rPr>
              <w:t>transformatorjem elektrolizerja in transformatorjem ostale rabe za potrebe obratovanja postrojenja.</w:t>
            </w:r>
          </w:p>
          <w:p w14:paraId="3B45FAD1" w14:textId="1CE09B63" w:rsidR="00137CA9" w:rsidRPr="007F5BBB" w:rsidRDefault="00137CA9" w:rsidP="002C3055">
            <w:pPr>
              <w:keepNext/>
              <w:keepLines/>
              <w:numPr>
                <w:ilvl w:val="0"/>
                <w:numId w:val="27"/>
              </w:numPr>
              <w:rPr>
                <w:rFonts w:ascii="Open Sans" w:hAnsi="Open Sans" w:cs="Open Sans"/>
              </w:rPr>
            </w:pPr>
            <w:r w:rsidRPr="007F5BBB">
              <w:rPr>
                <w:rFonts w:ascii="Open Sans" w:hAnsi="Open Sans" w:cs="Open Sans"/>
              </w:rPr>
              <w:t>Transformacija napetosti in vrsta električnega toka in elektro</w:t>
            </w:r>
            <w:r w:rsidR="00082251">
              <w:rPr>
                <w:rFonts w:ascii="Open Sans" w:hAnsi="Open Sans" w:cs="Open Sans"/>
              </w:rPr>
              <w:t xml:space="preserve"> </w:t>
            </w:r>
            <w:r w:rsidRPr="007F5BBB">
              <w:rPr>
                <w:rFonts w:ascii="Open Sans" w:hAnsi="Open Sans" w:cs="Open Sans"/>
              </w:rPr>
              <w:t>instalacije</w:t>
            </w:r>
            <w:r w:rsidR="006E7F6E">
              <w:rPr>
                <w:rFonts w:ascii="Open Sans" w:hAnsi="Open Sans" w:cs="Open Sans"/>
              </w:rPr>
              <w:t xml:space="preserve"> </w:t>
            </w:r>
            <w:r w:rsidRPr="007F5BBB">
              <w:rPr>
                <w:rFonts w:ascii="Open Sans" w:hAnsi="Open Sans" w:cs="Open Sans"/>
              </w:rPr>
              <w:t xml:space="preserve">za potrebe tehnologije postrojenja (elektrolizer, ostala raba) za proizvodnjo vodika je predmet dobave ponudnika po tem javnem naročilu. </w:t>
            </w:r>
          </w:p>
          <w:p w14:paraId="483E3EBE" w14:textId="47C27753" w:rsidR="00137CA9" w:rsidRPr="007F5BBB" w:rsidRDefault="00137CA9" w:rsidP="002C3055">
            <w:pPr>
              <w:pStyle w:val="Odstavekseznama"/>
              <w:keepNext/>
              <w:keepLines/>
              <w:numPr>
                <w:ilvl w:val="0"/>
                <w:numId w:val="27"/>
              </w:numPr>
              <w:rPr>
                <w:rFonts w:ascii="Open Sans" w:hAnsi="Open Sans" w:cs="Open Sans"/>
              </w:rPr>
            </w:pPr>
            <w:r w:rsidRPr="007F5BBB">
              <w:rPr>
                <w:rFonts w:ascii="Open Sans" w:hAnsi="Open Sans" w:cs="Open Sans"/>
              </w:rPr>
              <w:t>V obsegu ponudbe je potrebno upoštevati vse močnostne in nizkonapetostne povezave za potrebe obratovanja postrojenja in prenos podatkov</w:t>
            </w:r>
            <w:r w:rsidR="006E7F6E">
              <w:rPr>
                <w:rFonts w:ascii="Open Sans" w:hAnsi="Open Sans" w:cs="Open Sans"/>
              </w:rPr>
              <w:t xml:space="preserve"> </w:t>
            </w:r>
            <w:r w:rsidRPr="007F5BBB">
              <w:rPr>
                <w:rFonts w:ascii="Open Sans" w:hAnsi="Open Sans" w:cs="Open Sans"/>
              </w:rPr>
              <w:t>med elementi opreme postrojenja v lokalno nadzorno sobo na lokaciji obstoječe stavbe</w:t>
            </w:r>
            <w:r w:rsidR="00822F07" w:rsidRPr="007F5BBB">
              <w:rPr>
                <w:rFonts w:ascii="Open Sans" w:hAnsi="Open Sans" w:cs="Open Sans"/>
              </w:rPr>
              <w:t xml:space="preserve">. </w:t>
            </w:r>
          </w:p>
          <w:p w14:paraId="0B6E9780" w14:textId="77777777" w:rsidR="00822F07" w:rsidRPr="007F5BBB" w:rsidRDefault="00822F07" w:rsidP="002C3055">
            <w:pPr>
              <w:keepNext/>
              <w:keepLines/>
              <w:numPr>
                <w:ilvl w:val="0"/>
                <w:numId w:val="27"/>
              </w:numPr>
              <w:rPr>
                <w:rFonts w:ascii="Open Sans" w:hAnsi="Open Sans" w:cs="Open Sans"/>
              </w:rPr>
            </w:pPr>
            <w:r w:rsidRPr="007F5BBB">
              <w:rPr>
                <w:rFonts w:ascii="Open Sans" w:hAnsi="Open Sans" w:cs="Open Sans"/>
              </w:rPr>
              <w:t>V obsegu gradbene priprave lokacija postrojenja bo izvedena antistatična AB konstrukcija in izvedeni priključki za galvanske povezave do vseh kovinskih elementov postrojenja kar ni predmet ponudbe za izvedbo postrojenja za proizvodnjo vodika.</w:t>
            </w:r>
          </w:p>
          <w:p w14:paraId="665876EF" w14:textId="383411FE" w:rsidR="00822F07" w:rsidRPr="007F5BBB" w:rsidRDefault="00822F07" w:rsidP="00280B56">
            <w:pPr>
              <w:keepNext/>
              <w:keepLines/>
              <w:numPr>
                <w:ilvl w:val="0"/>
                <w:numId w:val="27"/>
              </w:numPr>
              <w:rPr>
                <w:rFonts w:ascii="Open Sans" w:hAnsi="Open Sans" w:cs="Open Sans"/>
              </w:rPr>
            </w:pPr>
            <w:r w:rsidRPr="007F5BBB">
              <w:rPr>
                <w:rFonts w:ascii="Open Sans" w:hAnsi="Open Sans" w:cs="Open Sans"/>
              </w:rPr>
              <w:t>Zaščita pred delovanjem strele ni predmet ponudbe za izvedbo postrojenja za proizvodnjo vodika.</w:t>
            </w:r>
          </w:p>
        </w:tc>
      </w:tr>
      <w:tr w:rsidR="00A45B6A" w:rsidRPr="00D76CF6" w14:paraId="2788F625" w14:textId="77777777" w:rsidTr="00D76CF6">
        <w:trPr>
          <w:trHeight w:val="45"/>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25E133A8" w14:textId="58E86A28" w:rsidR="00A45B6A" w:rsidRPr="007F5BBB" w:rsidRDefault="00822F07" w:rsidP="00D76CF6">
            <w:pPr>
              <w:keepNext/>
              <w:keepLines/>
              <w:rPr>
                <w:rFonts w:ascii="Open Sans" w:hAnsi="Open Sans" w:cs="Open Sans"/>
                <w:b/>
                <w:bCs/>
              </w:rPr>
            </w:pPr>
            <w:r w:rsidRPr="007F5BBB">
              <w:rPr>
                <w:rFonts w:ascii="Open Sans" w:hAnsi="Open Sans" w:cs="Open Sans"/>
                <w:b/>
                <w:bCs/>
              </w:rPr>
              <w:t>5.</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4B877B10" w14:textId="3ABA7DEA" w:rsidR="00A45B6A" w:rsidRPr="00D76CF6" w:rsidRDefault="00822F07" w:rsidP="00D76CF6">
            <w:pPr>
              <w:keepNext/>
              <w:keepLines/>
              <w:rPr>
                <w:rFonts w:ascii="Open Sans" w:hAnsi="Open Sans" w:cs="Open Sans"/>
                <w:b/>
                <w:bCs/>
              </w:rPr>
            </w:pPr>
            <w:r w:rsidRPr="00D76CF6">
              <w:rPr>
                <w:rFonts w:ascii="Open Sans" w:hAnsi="Open Sans" w:cs="Open Sans"/>
                <w:b/>
                <w:bCs/>
              </w:rPr>
              <w:t>CEVNE POVEZAVE</w:t>
            </w:r>
          </w:p>
        </w:tc>
      </w:tr>
      <w:tr w:rsidR="00A45B6A" w:rsidRPr="007F5BBB" w14:paraId="7B40E30E" w14:textId="77777777" w:rsidTr="00280B56">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7F442CF7" w14:textId="77777777" w:rsidR="00A45B6A" w:rsidRPr="007F5BBB" w:rsidRDefault="00A45B6A" w:rsidP="002C3055">
            <w:pPr>
              <w:keepNext/>
              <w:keepLines/>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2A13F475" w14:textId="64C60CD6" w:rsidR="00822F07" w:rsidRPr="007F5BBB" w:rsidRDefault="00822F07" w:rsidP="002C3055">
            <w:pPr>
              <w:keepNext/>
              <w:keepLines/>
              <w:rPr>
                <w:rFonts w:ascii="Open Sans" w:hAnsi="Open Sans" w:cs="Open Sans"/>
              </w:rPr>
            </w:pPr>
            <w:r w:rsidRPr="007F5BBB">
              <w:rPr>
                <w:rFonts w:ascii="Open Sans" w:hAnsi="Open Sans" w:cs="Open Sans"/>
              </w:rPr>
              <w:t>Vse cevne povezave morajo biti izvedene v nerjavnem jeklu kvalitete 1.4571. Nazivni tlak cevnih povezav je 40 bar od elektrolizerja do zalogovnika in kompresorja in 420 bar</w:t>
            </w:r>
            <w:r w:rsidR="006E7F6E">
              <w:rPr>
                <w:rFonts w:ascii="Open Sans" w:hAnsi="Open Sans" w:cs="Open Sans"/>
              </w:rPr>
              <w:t xml:space="preserve"> </w:t>
            </w:r>
            <w:r w:rsidRPr="007F5BBB">
              <w:rPr>
                <w:rFonts w:ascii="Open Sans" w:hAnsi="Open Sans" w:cs="Open Sans"/>
              </w:rPr>
              <w:t>od kompresorja do p</w:t>
            </w:r>
            <w:r w:rsidR="00AA0C6D" w:rsidRPr="007F5BBB">
              <w:rPr>
                <w:rFonts w:ascii="Open Sans" w:hAnsi="Open Sans" w:cs="Open Sans"/>
              </w:rPr>
              <w:t>olnilne postaje</w:t>
            </w:r>
            <w:r w:rsidRPr="007F5BBB">
              <w:rPr>
                <w:rFonts w:ascii="Open Sans" w:hAnsi="Open Sans" w:cs="Open Sans"/>
              </w:rPr>
              <w:t xml:space="preserve">. </w:t>
            </w:r>
          </w:p>
          <w:p w14:paraId="474FA4A9" w14:textId="6FB4D0AB" w:rsidR="00822F07" w:rsidRPr="007F5BBB" w:rsidRDefault="00822F07" w:rsidP="002C3055">
            <w:pPr>
              <w:pStyle w:val="Odstavekseznama"/>
              <w:keepNext/>
              <w:keepLines/>
              <w:numPr>
                <w:ilvl w:val="0"/>
                <w:numId w:val="27"/>
              </w:numPr>
              <w:rPr>
                <w:rFonts w:ascii="Open Sans" w:hAnsi="Open Sans" w:cs="Open Sans"/>
              </w:rPr>
            </w:pPr>
            <w:r w:rsidRPr="007F5BBB">
              <w:rPr>
                <w:rFonts w:ascii="Open Sans" w:hAnsi="Open Sans" w:cs="Open Sans"/>
              </w:rPr>
              <w:t>Cevne povezave bodo položene v predpripravljena AB kinete. Predmet ponudbe so vse cevne</w:t>
            </w:r>
            <w:r w:rsidR="006E7F6E">
              <w:rPr>
                <w:rFonts w:ascii="Open Sans" w:hAnsi="Open Sans" w:cs="Open Sans"/>
              </w:rPr>
              <w:t xml:space="preserve"> </w:t>
            </w:r>
            <w:r w:rsidRPr="007F5BBB">
              <w:rPr>
                <w:rFonts w:ascii="Open Sans" w:hAnsi="Open Sans" w:cs="Open Sans"/>
              </w:rPr>
              <w:t>povezave za potrebe delovanja postrojenja za proizvodnjo vodika, vključno s fazonskimi kosi in konzolami.</w:t>
            </w:r>
          </w:p>
          <w:p w14:paraId="6E709C8C" w14:textId="3405FE0F" w:rsidR="00822F07" w:rsidRPr="007F5BBB" w:rsidRDefault="00822F07" w:rsidP="002C3055">
            <w:pPr>
              <w:keepNext/>
              <w:keepLines/>
              <w:numPr>
                <w:ilvl w:val="0"/>
                <w:numId w:val="27"/>
              </w:numPr>
              <w:rPr>
                <w:rFonts w:ascii="Open Sans" w:hAnsi="Open Sans" w:cs="Open Sans"/>
              </w:rPr>
            </w:pPr>
            <w:r w:rsidRPr="007F5BBB">
              <w:rPr>
                <w:rFonts w:ascii="Open Sans" w:hAnsi="Open Sans" w:cs="Open Sans"/>
              </w:rPr>
              <w:t xml:space="preserve">Cevne povezave za dovod vode bodo izvedene v obsegu gradbene priprave območja postrojenja. V ponudbi je potrebno upoštevati </w:t>
            </w:r>
            <w:r w:rsidR="0045704C" w:rsidRPr="007F5BBB">
              <w:rPr>
                <w:rFonts w:ascii="Open Sans" w:hAnsi="Open Sans" w:cs="Open Sans"/>
              </w:rPr>
              <w:t>priključitev vodovodnega priključka na kontejner elektrolizerja v protizmrzovalni izvedbi v dolžini do 3 m.</w:t>
            </w:r>
          </w:p>
          <w:p w14:paraId="6CE85DE0" w14:textId="64F064E8" w:rsidR="00A45B6A" w:rsidRPr="007F5BBB" w:rsidRDefault="0045704C" w:rsidP="002C3055">
            <w:pPr>
              <w:keepNext/>
              <w:keepLines/>
              <w:numPr>
                <w:ilvl w:val="0"/>
                <w:numId w:val="27"/>
              </w:numPr>
              <w:rPr>
                <w:rFonts w:ascii="Open Sans" w:hAnsi="Open Sans" w:cs="Open Sans"/>
              </w:rPr>
            </w:pPr>
            <w:r w:rsidRPr="007F5BBB">
              <w:rPr>
                <w:rFonts w:ascii="Open Sans" w:hAnsi="Open Sans" w:cs="Open Sans"/>
              </w:rPr>
              <w:t>Odvod odpadne vode iz elektrolizerja bo izveden s priključitvijo na obstoječ kanalizacijski priključek. V ponudbi je potrebno upoštevati priključitev odvoda odpadne vode iz kontejnerja elektrolizerja v protizmrzovalni izvedbi v dolžini do 3 m.</w:t>
            </w:r>
          </w:p>
          <w:p w14:paraId="6308F094" w14:textId="77777777" w:rsidR="0051031F" w:rsidRPr="007F5BBB" w:rsidRDefault="0045704C" w:rsidP="002C3055">
            <w:pPr>
              <w:keepNext/>
              <w:keepLines/>
              <w:numPr>
                <w:ilvl w:val="0"/>
                <w:numId w:val="27"/>
              </w:numPr>
              <w:rPr>
                <w:rFonts w:ascii="Open Sans" w:hAnsi="Open Sans" w:cs="Open Sans"/>
              </w:rPr>
            </w:pPr>
            <w:r w:rsidRPr="007F5BBB">
              <w:rPr>
                <w:rFonts w:ascii="Open Sans" w:hAnsi="Open Sans" w:cs="Open Sans"/>
              </w:rPr>
              <w:t xml:space="preserve">Za spajanje vodikovih cevnih povezav je potrebno predvideti varjenje (z obveznim 100 % rentgeniziranjem vseh zvarov) ali izvedbo spojev s konektorji proizvajalcev SWAGELOK, ALOK ali HYLOK ali enakovredno, vse s certifikatom za uporabo v vodikovi tehnologiji. </w:t>
            </w:r>
          </w:p>
          <w:p w14:paraId="757DEED9" w14:textId="5E7956C7" w:rsidR="0045704C" w:rsidRPr="007F5BBB" w:rsidRDefault="0045704C" w:rsidP="002C3055">
            <w:pPr>
              <w:keepNext/>
              <w:keepLines/>
              <w:numPr>
                <w:ilvl w:val="0"/>
                <w:numId w:val="27"/>
              </w:numPr>
              <w:rPr>
                <w:rFonts w:ascii="Open Sans" w:hAnsi="Open Sans" w:cs="Open Sans"/>
              </w:rPr>
            </w:pPr>
            <w:r w:rsidRPr="007F5BBB">
              <w:rPr>
                <w:rFonts w:ascii="Open Sans" w:hAnsi="Open Sans" w:cs="Open Sans"/>
              </w:rPr>
              <w:t>Spoji na cevnih povezavah, ki niso namenjeni transportu vodika se izdelajo s certificiranim materialom</w:t>
            </w:r>
            <w:r w:rsidR="0051031F" w:rsidRPr="007F5BBB">
              <w:rPr>
                <w:rFonts w:ascii="Open Sans" w:hAnsi="Open Sans" w:cs="Open Sans"/>
              </w:rPr>
              <w:t xml:space="preserve"> glede na material cevovodov. </w:t>
            </w:r>
          </w:p>
        </w:tc>
      </w:tr>
    </w:tbl>
    <w:p w14:paraId="3E112D5C" w14:textId="77777777" w:rsidR="00D76CF6" w:rsidRDefault="00D76CF6">
      <w:r>
        <w:br w:type="page"/>
      </w:r>
    </w:p>
    <w:tbl>
      <w:tblPr>
        <w:tblW w:w="9337" w:type="dxa"/>
        <w:tblInd w:w="-5" w:type="dxa"/>
        <w:tblCellMar>
          <w:left w:w="70" w:type="dxa"/>
          <w:right w:w="70" w:type="dxa"/>
        </w:tblCellMar>
        <w:tblLook w:val="04A0" w:firstRow="1" w:lastRow="0" w:firstColumn="1" w:lastColumn="0" w:noHBand="0" w:noVBand="1"/>
      </w:tblPr>
      <w:tblGrid>
        <w:gridCol w:w="690"/>
        <w:gridCol w:w="8647"/>
      </w:tblGrid>
      <w:tr w:rsidR="00A45B6A" w:rsidRPr="00D76CF6" w14:paraId="5DE5FC03" w14:textId="77777777" w:rsidTr="00D76CF6">
        <w:trPr>
          <w:trHeight w:val="45"/>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3F696FE2" w14:textId="0AECEB72" w:rsidR="00A45B6A" w:rsidRPr="007F5BBB" w:rsidRDefault="0051031F" w:rsidP="00D76CF6">
            <w:pPr>
              <w:keepNext/>
              <w:keepLines/>
              <w:rPr>
                <w:rFonts w:ascii="Open Sans" w:hAnsi="Open Sans" w:cs="Open Sans"/>
                <w:b/>
                <w:bCs/>
              </w:rPr>
            </w:pPr>
            <w:r w:rsidRPr="007F5BBB">
              <w:rPr>
                <w:rFonts w:ascii="Open Sans" w:hAnsi="Open Sans" w:cs="Open Sans"/>
                <w:b/>
                <w:bCs/>
              </w:rPr>
              <w:lastRenderedPageBreak/>
              <w:t>6.</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4AF6173A" w14:textId="5DE5C4E9" w:rsidR="00A45B6A" w:rsidRPr="00D76CF6" w:rsidRDefault="0051031F" w:rsidP="00D76CF6">
            <w:pPr>
              <w:keepNext/>
              <w:keepLines/>
              <w:rPr>
                <w:rFonts w:ascii="Open Sans" w:hAnsi="Open Sans" w:cs="Open Sans"/>
                <w:b/>
                <w:bCs/>
              </w:rPr>
            </w:pPr>
            <w:r w:rsidRPr="007F5BBB">
              <w:rPr>
                <w:rFonts w:ascii="Open Sans" w:hAnsi="Open Sans" w:cs="Open Sans"/>
                <w:b/>
                <w:bCs/>
              </w:rPr>
              <w:t>PROSTOSTOJEČA POLNILNA POSTAJA (Supply Panel)</w:t>
            </w:r>
          </w:p>
        </w:tc>
      </w:tr>
      <w:tr w:rsidR="00A45B6A" w:rsidRPr="007F5BBB" w14:paraId="2AF234F5" w14:textId="77777777" w:rsidTr="00280B56">
        <w:trPr>
          <w:trHeight w:val="423"/>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4C8B8A64" w14:textId="77777777" w:rsidR="00A45B6A" w:rsidRPr="007F5BBB" w:rsidRDefault="00A45B6A" w:rsidP="002C3055">
            <w:pPr>
              <w:keepNext/>
              <w:keepLines/>
              <w:spacing w:after="240"/>
              <w:jc w:val="center"/>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3FF2E39F" w14:textId="592165FD" w:rsidR="00A45B6A" w:rsidRPr="007F5BBB" w:rsidRDefault="0051031F" w:rsidP="002C3055">
            <w:pPr>
              <w:keepNext/>
              <w:keepLines/>
              <w:jc w:val="left"/>
              <w:rPr>
                <w:rFonts w:ascii="Open Sans" w:hAnsi="Open Sans" w:cs="Open Sans"/>
              </w:rPr>
            </w:pPr>
            <w:r w:rsidRPr="007F5BBB">
              <w:rPr>
                <w:rFonts w:ascii="Open Sans" w:hAnsi="Open Sans" w:cs="Open Sans"/>
              </w:rPr>
              <w:t>Polnilna postaja za priključitev trailerja na dveh tlačnih stopnjah, vgrajena v prostostoječo antikorozijsko zaščiteno omaro, bele barve, ki bo omogočala pretakanje vodika iz zalogovnikov proizvodne enote v trailer za prevoz vodika.</w:t>
            </w:r>
          </w:p>
          <w:p w14:paraId="2CDDAA82" w14:textId="103AAC7C" w:rsidR="001E0E93" w:rsidRPr="007F5BBB" w:rsidRDefault="001E0E93" w:rsidP="002C3055">
            <w:pPr>
              <w:pStyle w:val="Odstavekseznama"/>
              <w:keepNext/>
              <w:keepLines/>
              <w:numPr>
                <w:ilvl w:val="0"/>
                <w:numId w:val="27"/>
              </w:numPr>
              <w:jc w:val="left"/>
              <w:rPr>
                <w:rFonts w:ascii="Open Sans" w:hAnsi="Open Sans" w:cs="Open Sans"/>
              </w:rPr>
            </w:pPr>
            <w:r w:rsidRPr="007F5BBB">
              <w:rPr>
                <w:rFonts w:ascii="Open Sans" w:hAnsi="Open Sans" w:cs="Open Sans"/>
              </w:rPr>
              <w:t>Izvedena priključka za 200 bar</w:t>
            </w:r>
            <w:r w:rsidR="001C4891" w:rsidRPr="007F5BBB">
              <w:rPr>
                <w:rFonts w:ascii="Open Sans" w:hAnsi="Open Sans" w:cs="Open Sans"/>
              </w:rPr>
              <w:t>g</w:t>
            </w:r>
            <w:r w:rsidR="000513F0" w:rsidRPr="007F5BBB">
              <w:rPr>
                <w:rFonts w:ascii="Open Sans" w:hAnsi="Open Sans" w:cs="Open Sans"/>
              </w:rPr>
              <w:t xml:space="preserve">, </w:t>
            </w:r>
            <w:r w:rsidRPr="007F5BBB">
              <w:rPr>
                <w:rFonts w:ascii="Open Sans" w:hAnsi="Open Sans" w:cs="Open Sans"/>
              </w:rPr>
              <w:t>3</w:t>
            </w:r>
            <w:r w:rsidR="000513F0" w:rsidRPr="007F5BBB">
              <w:rPr>
                <w:rFonts w:ascii="Open Sans" w:hAnsi="Open Sans" w:cs="Open Sans"/>
              </w:rPr>
              <w:t>0</w:t>
            </w:r>
            <w:r w:rsidRPr="007F5BBB">
              <w:rPr>
                <w:rFonts w:ascii="Open Sans" w:hAnsi="Open Sans" w:cs="Open Sans"/>
              </w:rPr>
              <w:t>0</w:t>
            </w:r>
            <w:r w:rsidR="001C4891" w:rsidRPr="007F5BBB">
              <w:rPr>
                <w:rFonts w:ascii="Open Sans" w:hAnsi="Open Sans" w:cs="Open Sans"/>
              </w:rPr>
              <w:t xml:space="preserve"> barg</w:t>
            </w:r>
            <w:r w:rsidR="000513F0" w:rsidRPr="007F5BBB">
              <w:rPr>
                <w:rFonts w:ascii="Open Sans" w:hAnsi="Open Sans" w:cs="Open Sans"/>
              </w:rPr>
              <w:t xml:space="preserve"> in 380</w:t>
            </w:r>
            <w:r w:rsidRPr="007F5BBB">
              <w:rPr>
                <w:rFonts w:ascii="Open Sans" w:hAnsi="Open Sans" w:cs="Open Sans"/>
              </w:rPr>
              <w:t xml:space="preserve"> bar</w:t>
            </w:r>
            <w:r w:rsidR="001C4891" w:rsidRPr="007F5BBB">
              <w:rPr>
                <w:rFonts w:ascii="Open Sans" w:hAnsi="Open Sans" w:cs="Open Sans"/>
              </w:rPr>
              <w:t>g</w:t>
            </w:r>
            <w:r w:rsidR="000513F0" w:rsidRPr="007F5BBB">
              <w:rPr>
                <w:rFonts w:ascii="Open Sans" w:hAnsi="Open Sans" w:cs="Open Sans"/>
              </w:rPr>
              <w:t>.</w:t>
            </w:r>
          </w:p>
          <w:p w14:paraId="49CBE105" w14:textId="71529318" w:rsidR="0051031F" w:rsidRPr="007F5BBB" w:rsidRDefault="0051031F" w:rsidP="002C3055">
            <w:pPr>
              <w:pStyle w:val="Odstavekseznama"/>
              <w:keepNext/>
              <w:keepLines/>
              <w:numPr>
                <w:ilvl w:val="0"/>
                <w:numId w:val="27"/>
              </w:numPr>
              <w:jc w:val="left"/>
              <w:rPr>
                <w:rFonts w:ascii="Open Sans" w:hAnsi="Open Sans" w:cs="Open Sans"/>
              </w:rPr>
            </w:pPr>
            <w:r w:rsidRPr="007F5BBB">
              <w:rPr>
                <w:rFonts w:ascii="Open Sans" w:hAnsi="Open Sans" w:cs="Open Sans"/>
              </w:rPr>
              <w:t>Polnilna postaja mora delovati avtomatsk</w:t>
            </w:r>
            <w:r w:rsidR="001E0E93" w:rsidRPr="007F5BBB">
              <w:rPr>
                <w:rFonts w:ascii="Open Sans" w:hAnsi="Open Sans" w:cs="Open Sans"/>
              </w:rPr>
              <w:t>o</w:t>
            </w:r>
            <w:r w:rsidRPr="007F5BBB">
              <w:rPr>
                <w:rFonts w:ascii="Open Sans" w:hAnsi="Open Sans" w:cs="Open Sans"/>
              </w:rPr>
              <w:t xml:space="preserve"> in biti krmiljena preko sistema za </w:t>
            </w:r>
            <w:r w:rsidR="005C2AFC" w:rsidRPr="007F5BBB">
              <w:rPr>
                <w:rFonts w:ascii="Open Sans" w:hAnsi="Open Sans" w:cs="Open Sans"/>
              </w:rPr>
              <w:t>obratovanje in nadzor postrojenja za proizvodnjo vodika</w:t>
            </w:r>
          </w:p>
          <w:p w14:paraId="1037AD9F" w14:textId="76B65976" w:rsidR="005C2AFC" w:rsidRPr="007F5BBB" w:rsidRDefault="005C2AFC" w:rsidP="002C3055">
            <w:pPr>
              <w:pStyle w:val="Odstavekseznama"/>
              <w:keepNext/>
              <w:keepLines/>
              <w:numPr>
                <w:ilvl w:val="0"/>
                <w:numId w:val="27"/>
              </w:numPr>
              <w:jc w:val="left"/>
              <w:rPr>
                <w:rFonts w:ascii="Open Sans" w:hAnsi="Open Sans" w:cs="Open Sans"/>
              </w:rPr>
            </w:pPr>
            <w:r w:rsidRPr="007F5BBB">
              <w:rPr>
                <w:rFonts w:ascii="Open Sans" w:hAnsi="Open Sans" w:cs="Open Sans"/>
              </w:rPr>
              <w:t xml:space="preserve">V polnilno postajo mora biti vgrajen masni merilnik pretoka s prenosom podatkov o količini pretečenega vodika v centralni nadzorni sistem </w:t>
            </w:r>
            <w:r w:rsidR="00AA0C6D" w:rsidRPr="007F5BBB">
              <w:rPr>
                <w:rFonts w:ascii="Open Sans" w:hAnsi="Open Sans" w:cs="Open Sans"/>
              </w:rPr>
              <w:t>postrojenja za proizvodnjo vodika</w:t>
            </w:r>
            <w:r w:rsidRPr="007F5BBB">
              <w:rPr>
                <w:rFonts w:ascii="Open Sans" w:hAnsi="Open Sans" w:cs="Open Sans"/>
              </w:rPr>
              <w:t xml:space="preserve">. </w:t>
            </w:r>
          </w:p>
          <w:p w14:paraId="2048FBD7" w14:textId="478C198A" w:rsidR="005C2AFC" w:rsidRPr="007F5BBB" w:rsidRDefault="001E0E93" w:rsidP="002C3055">
            <w:pPr>
              <w:pStyle w:val="Odstavekseznama"/>
              <w:keepNext/>
              <w:keepLines/>
              <w:numPr>
                <w:ilvl w:val="0"/>
                <w:numId w:val="27"/>
              </w:numPr>
              <w:jc w:val="left"/>
              <w:rPr>
                <w:rFonts w:ascii="Open Sans" w:hAnsi="Open Sans" w:cs="Open Sans"/>
              </w:rPr>
            </w:pPr>
            <w:r w:rsidRPr="007F5BBB">
              <w:rPr>
                <w:rFonts w:ascii="Open Sans" w:hAnsi="Open Sans" w:cs="Open Sans"/>
              </w:rPr>
              <w:t>Delovna temperatura -20°C / + 40°C</w:t>
            </w:r>
          </w:p>
        </w:tc>
      </w:tr>
      <w:tr w:rsidR="009D5C70" w:rsidRPr="00D76CF6" w14:paraId="58F38FD3" w14:textId="77777777" w:rsidTr="00D76CF6">
        <w:trPr>
          <w:trHeight w:val="76"/>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7A6330C2" w14:textId="2CDF60FD" w:rsidR="00A50748" w:rsidRPr="007F5BBB" w:rsidRDefault="007A4489" w:rsidP="00D76CF6">
            <w:pPr>
              <w:keepNext/>
              <w:keepLines/>
              <w:rPr>
                <w:rFonts w:ascii="Open Sans" w:hAnsi="Open Sans" w:cs="Open Sans"/>
                <w:b/>
                <w:bCs/>
              </w:rPr>
            </w:pPr>
            <w:r w:rsidRPr="007F5BBB">
              <w:rPr>
                <w:rFonts w:ascii="Open Sans" w:hAnsi="Open Sans" w:cs="Open Sans"/>
                <w:b/>
                <w:bCs/>
              </w:rPr>
              <w:t>7.</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4A5278DD" w14:textId="2E0442B9" w:rsidR="00A50748" w:rsidRPr="007F5BBB" w:rsidRDefault="007A4489" w:rsidP="00D76CF6">
            <w:pPr>
              <w:keepNext/>
              <w:keepLines/>
              <w:rPr>
                <w:rFonts w:ascii="Open Sans" w:hAnsi="Open Sans" w:cs="Open Sans"/>
                <w:b/>
                <w:bCs/>
              </w:rPr>
            </w:pPr>
            <w:r w:rsidRPr="007F5BBB">
              <w:rPr>
                <w:rFonts w:ascii="Open Sans" w:hAnsi="Open Sans" w:cs="Open Sans"/>
                <w:b/>
                <w:bCs/>
              </w:rPr>
              <w:t>KONTROLNA OMARA za upravljanje postrojenja (HW)</w:t>
            </w:r>
          </w:p>
        </w:tc>
      </w:tr>
      <w:tr w:rsidR="007A4489" w:rsidRPr="007F5BBB" w14:paraId="57144A5D" w14:textId="77777777" w:rsidTr="00280B56">
        <w:trPr>
          <w:trHeight w:val="1266"/>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649B3EE4" w14:textId="77777777" w:rsidR="007A4489" w:rsidRPr="007F5BBB" w:rsidRDefault="007A4489" w:rsidP="002C3055">
            <w:pPr>
              <w:keepNext/>
              <w:keepLines/>
              <w:jc w:val="righ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32C8A951" w14:textId="1C6B550A" w:rsidR="007A4489" w:rsidRPr="007F5BBB" w:rsidRDefault="007A4489" w:rsidP="002C3055">
            <w:pPr>
              <w:keepNext/>
              <w:keepLines/>
              <w:jc w:val="left"/>
              <w:rPr>
                <w:rFonts w:ascii="Open Sans" w:hAnsi="Open Sans" w:cs="Open Sans"/>
              </w:rPr>
            </w:pPr>
            <w:r w:rsidRPr="007F5BBB">
              <w:rPr>
                <w:rFonts w:ascii="Open Sans" w:hAnsi="Open Sans" w:cs="Open Sans"/>
              </w:rPr>
              <w:t xml:space="preserve">V postavki je potrebno upoštevati vso opremo, ki je potrebna za avtomatsko delovanje postrojenja za proizvodnjo vodika, vključno z opremo za shranjevanje in prenos podatkov na lokalnem nivoju in do sedeža naročnika na Verovškovi ulici 62. Za prenos podatkov na sedež naročnika, bo na lokaciji postrojenja oz. komandne sobe zagotovljen priključek na optično omrežje. </w:t>
            </w:r>
          </w:p>
        </w:tc>
      </w:tr>
      <w:tr w:rsidR="009D5C70" w:rsidRPr="00D76CF6" w14:paraId="5A08485A" w14:textId="77777777" w:rsidTr="00280B56">
        <w:trPr>
          <w:trHeight w:val="255"/>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05E35176" w14:textId="4FF2E3BC" w:rsidR="00A50748" w:rsidRPr="007F5BBB" w:rsidRDefault="00A50748" w:rsidP="00D76CF6">
            <w:pPr>
              <w:keepNext/>
              <w:keepLines/>
              <w:rPr>
                <w:rFonts w:ascii="Open Sans" w:hAnsi="Open Sans" w:cs="Open Sans"/>
                <w:b/>
                <w:bCs/>
              </w:rPr>
            </w:pPr>
            <w:r w:rsidRPr="007F5BBB">
              <w:rPr>
                <w:rFonts w:ascii="Open Sans" w:hAnsi="Open Sans" w:cs="Open Sans"/>
                <w:b/>
                <w:bCs/>
              </w:rPr>
              <w:t>8</w:t>
            </w:r>
            <w:r w:rsidR="00C557CE" w:rsidRPr="007F5BBB">
              <w:rPr>
                <w:rFonts w:ascii="Open Sans" w:hAnsi="Open Sans" w:cs="Open Sans"/>
                <w:b/>
                <w:bCs/>
              </w:rPr>
              <w:t>.</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7CB8D675" w14:textId="205D0E19" w:rsidR="00A50748" w:rsidRPr="007F5BBB" w:rsidRDefault="00C557CE" w:rsidP="00D76CF6">
            <w:pPr>
              <w:keepNext/>
              <w:keepLines/>
              <w:rPr>
                <w:rFonts w:ascii="Open Sans" w:hAnsi="Open Sans" w:cs="Open Sans"/>
                <w:b/>
                <w:bCs/>
              </w:rPr>
            </w:pPr>
            <w:r w:rsidRPr="007F5BBB">
              <w:rPr>
                <w:rFonts w:ascii="Open Sans" w:hAnsi="Open Sans" w:cs="Open Sans"/>
                <w:b/>
                <w:bCs/>
              </w:rPr>
              <w:t xml:space="preserve">PROGRAMSKA OPREMA </w:t>
            </w:r>
            <w:r w:rsidR="007A4489" w:rsidRPr="007F5BBB">
              <w:rPr>
                <w:rFonts w:ascii="Open Sans" w:hAnsi="Open Sans" w:cs="Open Sans"/>
                <w:b/>
                <w:bCs/>
              </w:rPr>
              <w:t>za upravljanje postrojenja</w:t>
            </w:r>
            <w:r w:rsidR="002F2A49" w:rsidRPr="007F5BBB">
              <w:rPr>
                <w:rFonts w:ascii="Open Sans" w:hAnsi="Open Sans" w:cs="Open Sans"/>
                <w:b/>
                <w:bCs/>
              </w:rPr>
              <w:t xml:space="preserve"> </w:t>
            </w:r>
            <w:r w:rsidR="007A4489" w:rsidRPr="007F5BBB">
              <w:rPr>
                <w:rFonts w:ascii="Open Sans" w:hAnsi="Open Sans" w:cs="Open Sans"/>
                <w:b/>
                <w:bCs/>
              </w:rPr>
              <w:t>(S</w:t>
            </w:r>
            <w:r w:rsidR="002F2A49" w:rsidRPr="007F5BBB">
              <w:rPr>
                <w:rFonts w:ascii="Open Sans" w:hAnsi="Open Sans" w:cs="Open Sans"/>
                <w:b/>
                <w:bCs/>
              </w:rPr>
              <w:t>W</w:t>
            </w:r>
            <w:r w:rsidR="007A4489" w:rsidRPr="007F5BBB">
              <w:rPr>
                <w:rFonts w:ascii="Open Sans" w:hAnsi="Open Sans" w:cs="Open Sans"/>
                <w:b/>
                <w:bCs/>
              </w:rPr>
              <w:t>)</w:t>
            </w:r>
          </w:p>
        </w:tc>
      </w:tr>
      <w:tr w:rsidR="00A50748" w:rsidRPr="007F5BBB" w14:paraId="0998537E" w14:textId="77777777" w:rsidTr="00280B56">
        <w:trPr>
          <w:trHeight w:val="828"/>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0ACC9CA9" w14:textId="77777777" w:rsidR="00A50748" w:rsidRPr="007F5BBB" w:rsidRDefault="00A50748" w:rsidP="002C3055">
            <w:pPr>
              <w:keepNext/>
              <w:keepLines/>
              <w:jc w:val="lef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hideMark/>
          </w:tcPr>
          <w:p w14:paraId="66A2AB73" w14:textId="7002ED93" w:rsidR="00A50748" w:rsidRPr="007F5BBB" w:rsidRDefault="007A4489" w:rsidP="002C3055">
            <w:pPr>
              <w:keepNext/>
              <w:keepLines/>
              <w:jc w:val="left"/>
              <w:rPr>
                <w:rFonts w:ascii="Open Sans" w:hAnsi="Open Sans" w:cs="Open Sans"/>
              </w:rPr>
            </w:pPr>
            <w:r w:rsidRPr="007F5BBB">
              <w:rPr>
                <w:rFonts w:ascii="Open Sans" w:hAnsi="Open Sans" w:cs="Open Sans"/>
              </w:rPr>
              <w:t>Programska oprema za nadzor obratovanja</w:t>
            </w:r>
            <w:r w:rsidR="00C557CE" w:rsidRPr="007F5BBB">
              <w:rPr>
                <w:rFonts w:ascii="Open Sans" w:hAnsi="Open Sans" w:cs="Open Sans"/>
              </w:rPr>
              <w:t xml:space="preserve"> in </w:t>
            </w:r>
            <w:r w:rsidRPr="007F5BBB">
              <w:rPr>
                <w:rFonts w:ascii="Open Sans" w:hAnsi="Open Sans" w:cs="Open Sans"/>
              </w:rPr>
              <w:t>upravljanje</w:t>
            </w:r>
            <w:r w:rsidR="00C557CE" w:rsidRPr="007F5BBB">
              <w:rPr>
                <w:rFonts w:ascii="Open Sans" w:hAnsi="Open Sans" w:cs="Open Sans"/>
              </w:rPr>
              <w:t xml:space="preserve"> celotnega post</w:t>
            </w:r>
            <w:r w:rsidR="0047776A" w:rsidRPr="007F5BBB">
              <w:rPr>
                <w:rFonts w:ascii="Open Sans" w:hAnsi="Open Sans" w:cs="Open Sans"/>
              </w:rPr>
              <w:t>r</w:t>
            </w:r>
            <w:r w:rsidR="00C557CE" w:rsidRPr="007F5BBB">
              <w:rPr>
                <w:rFonts w:ascii="Open Sans" w:hAnsi="Open Sans" w:cs="Open Sans"/>
              </w:rPr>
              <w:t xml:space="preserve">ojenja, vključno z vpogledi v statuse obratovanja in prenose podatkov o obratovalnih parametrih ključne opreme postrojenja, napakami, alarmi in varnostno verigo za preprečitev nepredvidenih dogodkov oz. havarije. </w:t>
            </w:r>
          </w:p>
        </w:tc>
      </w:tr>
      <w:tr w:rsidR="00771769" w:rsidRPr="00D76CF6" w14:paraId="1CEC0196" w14:textId="77777777" w:rsidTr="00280B56">
        <w:trPr>
          <w:trHeight w:val="301"/>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567F94E9" w14:textId="52E12404" w:rsidR="00771769" w:rsidRPr="007F5BBB" w:rsidRDefault="00771769" w:rsidP="00D76CF6">
            <w:pPr>
              <w:keepNext/>
              <w:keepLines/>
              <w:rPr>
                <w:rFonts w:ascii="Open Sans" w:hAnsi="Open Sans" w:cs="Open Sans"/>
                <w:b/>
                <w:bCs/>
              </w:rPr>
            </w:pPr>
            <w:r w:rsidRPr="007F5BBB">
              <w:rPr>
                <w:rFonts w:ascii="Open Sans" w:hAnsi="Open Sans" w:cs="Open Sans"/>
                <w:b/>
                <w:bCs/>
              </w:rPr>
              <w:t>9.</w:t>
            </w: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7780A2A1" w14:textId="707DB671" w:rsidR="00771769" w:rsidRPr="007F5BBB" w:rsidRDefault="00771769" w:rsidP="00D76CF6">
            <w:pPr>
              <w:keepNext/>
              <w:keepLines/>
              <w:rPr>
                <w:rFonts w:ascii="Open Sans" w:hAnsi="Open Sans" w:cs="Open Sans"/>
                <w:b/>
                <w:bCs/>
              </w:rPr>
            </w:pPr>
            <w:r w:rsidRPr="007F5BBB">
              <w:rPr>
                <w:rFonts w:ascii="Open Sans" w:hAnsi="Open Sans" w:cs="Open Sans"/>
                <w:b/>
                <w:bCs/>
              </w:rPr>
              <w:t>SCADA</w:t>
            </w:r>
          </w:p>
        </w:tc>
      </w:tr>
      <w:tr w:rsidR="00771769" w:rsidRPr="007F5BBB" w14:paraId="200FE8C4" w14:textId="77777777" w:rsidTr="00280B56">
        <w:trPr>
          <w:trHeight w:val="828"/>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746D0AF0" w14:textId="77777777" w:rsidR="00771769" w:rsidRPr="007F5BBB" w:rsidRDefault="00771769" w:rsidP="002C3055">
            <w:pPr>
              <w:keepNext/>
              <w:keepLines/>
              <w:jc w:val="lef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16499619" w14:textId="7C88DC69" w:rsidR="00771769" w:rsidRPr="007F5BBB" w:rsidRDefault="00771769" w:rsidP="002C3055">
            <w:pPr>
              <w:keepNext/>
              <w:keepLines/>
              <w:jc w:val="left"/>
              <w:rPr>
                <w:rFonts w:ascii="Open Sans" w:hAnsi="Open Sans" w:cs="Open Sans"/>
              </w:rPr>
            </w:pPr>
            <w:r w:rsidRPr="007F5BBB">
              <w:rPr>
                <w:rFonts w:ascii="Open Sans" w:hAnsi="Open Sans" w:cs="Open Sans"/>
              </w:rPr>
              <w:t>Shema postrojenja in upravljanje mora biti izdelano v SCAD-i. Izdelane morajo biti ločene ekranske slike za sklop elektrolizerja, kompresorski sklop, zalogovnik vodika in polnilno postajo. Izdelana mora biti tudi glavna ekranska slika s prikazom celotnega postrojenja z glavnimi parametri obratovanja in obratovalnimi stanji. Na glavni ekranski sliki mora</w:t>
            </w:r>
            <w:r w:rsidR="00A22E5D" w:rsidRPr="007F5BBB">
              <w:rPr>
                <w:rFonts w:ascii="Open Sans" w:hAnsi="Open Sans" w:cs="Open Sans"/>
              </w:rPr>
              <w:t>jo</w:t>
            </w:r>
            <w:r w:rsidRPr="007F5BBB">
              <w:rPr>
                <w:rFonts w:ascii="Open Sans" w:hAnsi="Open Sans" w:cs="Open Sans"/>
              </w:rPr>
              <w:t xml:space="preserve"> biti prikazani tudi </w:t>
            </w:r>
            <w:r w:rsidR="00A22E5D" w:rsidRPr="007F5BBB">
              <w:rPr>
                <w:rFonts w:ascii="Open Sans" w:hAnsi="Open Sans" w:cs="Open Sans"/>
              </w:rPr>
              <w:t xml:space="preserve">aktivni (nepotrjeni) </w:t>
            </w:r>
            <w:r w:rsidRPr="007F5BBB">
              <w:rPr>
                <w:rFonts w:ascii="Open Sans" w:hAnsi="Open Sans" w:cs="Open Sans"/>
              </w:rPr>
              <w:t>alarmi</w:t>
            </w:r>
            <w:r w:rsidR="00A22E5D" w:rsidRPr="007F5BBB">
              <w:rPr>
                <w:rFonts w:ascii="Open Sans" w:hAnsi="Open Sans" w:cs="Open Sans"/>
              </w:rPr>
              <w:t>.</w:t>
            </w:r>
          </w:p>
        </w:tc>
      </w:tr>
      <w:tr w:rsidR="009D5C70" w:rsidRPr="00D76CF6" w14:paraId="47FB5395"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05E38CC4" w14:textId="5C66211E" w:rsidR="00A50748" w:rsidRPr="007F5BBB" w:rsidRDefault="00A22E5D" w:rsidP="00D76CF6">
            <w:pPr>
              <w:keepNext/>
              <w:keepLines/>
              <w:rPr>
                <w:rFonts w:ascii="Open Sans" w:hAnsi="Open Sans" w:cs="Open Sans"/>
                <w:b/>
                <w:bCs/>
              </w:rPr>
            </w:pPr>
            <w:r w:rsidRPr="007F5BBB">
              <w:rPr>
                <w:rFonts w:ascii="Open Sans" w:hAnsi="Open Sans" w:cs="Open Sans"/>
                <w:b/>
                <w:bCs/>
              </w:rPr>
              <w:t>10</w:t>
            </w:r>
            <w:r w:rsidR="00C557CE" w:rsidRPr="007F5BBB">
              <w:rPr>
                <w:rFonts w:ascii="Open Sans" w:hAnsi="Open Sans" w:cs="Open Sans"/>
                <w:b/>
                <w:bCs/>
              </w:rPr>
              <w:t>.</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059BE05F" w14:textId="718A0F4E" w:rsidR="00A50748" w:rsidRPr="007F5BBB" w:rsidRDefault="00C557CE" w:rsidP="00D76CF6">
            <w:pPr>
              <w:keepNext/>
              <w:keepLines/>
              <w:rPr>
                <w:rFonts w:ascii="Open Sans" w:hAnsi="Open Sans" w:cs="Open Sans"/>
                <w:b/>
                <w:bCs/>
              </w:rPr>
            </w:pPr>
            <w:r w:rsidRPr="007F5BBB">
              <w:rPr>
                <w:rFonts w:ascii="Open Sans" w:hAnsi="Open Sans" w:cs="Open Sans"/>
                <w:b/>
                <w:bCs/>
              </w:rPr>
              <w:t>MONTAŽA NA GRADBIŠČU</w:t>
            </w:r>
          </w:p>
        </w:tc>
      </w:tr>
      <w:tr w:rsidR="00A50748" w:rsidRPr="007F5BBB" w14:paraId="7C697D45" w14:textId="77777777" w:rsidTr="00D76CF6">
        <w:trPr>
          <w:trHeight w:val="148"/>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0FC26861" w14:textId="77777777" w:rsidR="00A50748" w:rsidRPr="007F5BBB" w:rsidRDefault="00A50748" w:rsidP="002C3055">
            <w:pPr>
              <w:keepNext/>
              <w:keepLines/>
              <w:jc w:val="lef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hideMark/>
          </w:tcPr>
          <w:p w14:paraId="302AFE45" w14:textId="4ED1A9BB" w:rsidR="00A50748" w:rsidRPr="007F5BBB" w:rsidRDefault="00A50748" w:rsidP="002C3055">
            <w:pPr>
              <w:keepNext/>
              <w:keepLines/>
              <w:jc w:val="left"/>
              <w:rPr>
                <w:rFonts w:ascii="Open Sans" w:hAnsi="Open Sans" w:cs="Open Sans"/>
              </w:rPr>
            </w:pPr>
            <w:r w:rsidRPr="007F5BBB">
              <w:rPr>
                <w:rFonts w:ascii="Open Sans" w:hAnsi="Open Sans" w:cs="Open Sans"/>
              </w:rPr>
              <w:t xml:space="preserve">Z dvigalom in vsemi pomožnimi sredstvi za montažo. </w:t>
            </w:r>
            <w:r w:rsidR="00C557CE" w:rsidRPr="007F5BBB">
              <w:rPr>
                <w:rFonts w:ascii="Open Sans" w:hAnsi="Open Sans" w:cs="Open Sans"/>
              </w:rPr>
              <w:t xml:space="preserve">Območje gradnje je dostopno po utrjeni asfaltni </w:t>
            </w:r>
            <w:r w:rsidR="00082251" w:rsidRPr="007F5BBB">
              <w:rPr>
                <w:rFonts w:ascii="Open Sans" w:hAnsi="Open Sans" w:cs="Open Sans"/>
              </w:rPr>
              <w:t>površini</w:t>
            </w:r>
            <w:r w:rsidR="00C557CE" w:rsidRPr="007F5BBB">
              <w:rPr>
                <w:rFonts w:ascii="Open Sans" w:hAnsi="Open Sans" w:cs="Open Sans"/>
              </w:rPr>
              <w:t>. Stroški dobave in postavitve opreme na končno lokacijo morajo biti upoštevani v enotnih cenah za opremo.</w:t>
            </w:r>
            <w:r w:rsidRPr="007F5BBB">
              <w:rPr>
                <w:rFonts w:ascii="Open Sans" w:hAnsi="Open Sans" w:cs="Open Sans"/>
              </w:rPr>
              <w:t xml:space="preserve"> </w:t>
            </w:r>
          </w:p>
        </w:tc>
      </w:tr>
      <w:tr w:rsidR="009D5C70" w:rsidRPr="00D76CF6" w14:paraId="10E115B8"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75F6C408" w14:textId="153B4386" w:rsidR="00A50748" w:rsidRPr="007F5BBB" w:rsidRDefault="00A50748" w:rsidP="00D76CF6">
            <w:pPr>
              <w:keepNext/>
              <w:keepLines/>
              <w:rPr>
                <w:rFonts w:ascii="Open Sans" w:hAnsi="Open Sans" w:cs="Open Sans"/>
                <w:b/>
                <w:bCs/>
              </w:rPr>
            </w:pPr>
            <w:r w:rsidRPr="007F5BBB">
              <w:rPr>
                <w:rFonts w:ascii="Open Sans" w:hAnsi="Open Sans" w:cs="Open Sans"/>
                <w:b/>
                <w:bCs/>
              </w:rPr>
              <w:t>1</w:t>
            </w:r>
            <w:r w:rsidR="00A22E5D" w:rsidRPr="007F5BBB">
              <w:rPr>
                <w:rFonts w:ascii="Open Sans" w:hAnsi="Open Sans" w:cs="Open Sans"/>
                <w:b/>
                <w:bCs/>
              </w:rPr>
              <w:t>1</w:t>
            </w:r>
            <w:r w:rsidR="00C557CE" w:rsidRPr="007F5BBB">
              <w:rPr>
                <w:rFonts w:ascii="Open Sans" w:hAnsi="Open Sans" w:cs="Open Sans"/>
                <w:b/>
                <w:bCs/>
              </w:rPr>
              <w:t>.</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16CB50A2" w14:textId="5FEAA4F4" w:rsidR="00A50748" w:rsidRPr="007F5BBB" w:rsidRDefault="00117C2C" w:rsidP="00D76CF6">
            <w:pPr>
              <w:keepNext/>
              <w:keepLines/>
              <w:rPr>
                <w:rFonts w:ascii="Open Sans" w:hAnsi="Open Sans" w:cs="Open Sans"/>
                <w:b/>
                <w:bCs/>
              </w:rPr>
            </w:pPr>
            <w:r w:rsidRPr="007F5BBB">
              <w:rPr>
                <w:rFonts w:ascii="Open Sans" w:hAnsi="Open Sans" w:cs="Open Sans"/>
                <w:b/>
                <w:bCs/>
              </w:rPr>
              <w:t>TRANSPORT</w:t>
            </w:r>
          </w:p>
        </w:tc>
      </w:tr>
      <w:tr w:rsidR="009D5C70" w:rsidRPr="007F5BBB" w14:paraId="0C2761EE"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3735695D" w14:textId="77777777" w:rsidR="00A50748" w:rsidRPr="007F5BBB" w:rsidRDefault="00A50748" w:rsidP="002C3055">
            <w:pPr>
              <w:keepNext/>
              <w:keepLines/>
              <w:jc w:val="left"/>
              <w:rPr>
                <w:rFonts w:ascii="Open Sans" w:hAnsi="Open Sans" w:cs="Open San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1717EE8D" w14:textId="70E53712" w:rsidR="00A50748" w:rsidRPr="007F5BBB" w:rsidRDefault="00C557CE" w:rsidP="002C3055">
            <w:pPr>
              <w:keepNext/>
              <w:keepLines/>
              <w:rPr>
                <w:rFonts w:ascii="Open Sans" w:hAnsi="Open Sans" w:cs="Open Sans"/>
              </w:rPr>
            </w:pPr>
            <w:r w:rsidRPr="007F5BBB">
              <w:rPr>
                <w:rFonts w:ascii="Open Sans" w:hAnsi="Open Sans" w:cs="Open Sans"/>
              </w:rPr>
              <w:t xml:space="preserve">Stroški </w:t>
            </w:r>
            <w:r w:rsidR="00117C2C" w:rsidRPr="007F5BBB">
              <w:rPr>
                <w:rFonts w:ascii="Open Sans" w:hAnsi="Open Sans" w:cs="Open Sans"/>
              </w:rPr>
              <w:t xml:space="preserve">transporta na lokacijo gradnje </w:t>
            </w:r>
            <w:r w:rsidRPr="007F5BBB">
              <w:rPr>
                <w:rFonts w:ascii="Open Sans" w:hAnsi="Open Sans" w:cs="Open Sans"/>
              </w:rPr>
              <w:t>morajo biti upoštevani v enotnih cenah za opremo.</w:t>
            </w:r>
          </w:p>
        </w:tc>
      </w:tr>
      <w:tr w:rsidR="009D5C70" w:rsidRPr="00D76CF6" w14:paraId="393FA7F4"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5DE49E9B" w14:textId="11CD05B1" w:rsidR="00A50748" w:rsidRPr="007F5BBB" w:rsidRDefault="00A50748" w:rsidP="00D76CF6">
            <w:pPr>
              <w:keepNext/>
              <w:keepLines/>
              <w:rPr>
                <w:rFonts w:ascii="Open Sans" w:hAnsi="Open Sans" w:cs="Open Sans"/>
                <w:b/>
                <w:bCs/>
              </w:rPr>
            </w:pPr>
            <w:r w:rsidRPr="007F5BBB">
              <w:rPr>
                <w:rFonts w:ascii="Open Sans" w:hAnsi="Open Sans" w:cs="Open Sans"/>
                <w:b/>
                <w:bCs/>
              </w:rPr>
              <w:t>12</w:t>
            </w:r>
            <w:r w:rsidR="00A22E5D" w:rsidRPr="007F5BBB">
              <w:rPr>
                <w:rFonts w:ascii="Open Sans" w:hAnsi="Open Sans" w:cs="Open Sans"/>
                <w:b/>
                <w:bCs/>
              </w:rPr>
              <w:t>.</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26A59486" w14:textId="792850F0" w:rsidR="00A50748" w:rsidRPr="007F5BBB" w:rsidRDefault="00A50748" w:rsidP="00D76CF6">
            <w:pPr>
              <w:keepNext/>
              <w:keepLines/>
              <w:rPr>
                <w:rFonts w:ascii="Open Sans" w:hAnsi="Open Sans" w:cs="Open Sans"/>
                <w:b/>
                <w:bCs/>
              </w:rPr>
            </w:pPr>
            <w:r w:rsidRPr="007F5BBB">
              <w:rPr>
                <w:rFonts w:ascii="Open Sans" w:hAnsi="Open Sans" w:cs="Open Sans"/>
                <w:b/>
                <w:bCs/>
              </w:rPr>
              <w:t>T</w:t>
            </w:r>
            <w:r w:rsidRPr="00D76CF6">
              <w:rPr>
                <w:rFonts w:ascii="Calibri" w:hAnsi="Calibri" w:cs="Calibri"/>
                <w:b/>
                <w:bCs/>
              </w:rPr>
              <w:t>Ȕ</w:t>
            </w:r>
            <w:r w:rsidRPr="007F5BBB">
              <w:rPr>
                <w:rFonts w:ascii="Open Sans" w:hAnsi="Open Sans" w:cs="Open Sans"/>
                <w:b/>
                <w:bCs/>
              </w:rPr>
              <w:t xml:space="preserve">V-kontrola delov </w:t>
            </w:r>
            <w:r w:rsidR="00AA0C6D" w:rsidRPr="007F5BBB">
              <w:rPr>
                <w:rFonts w:ascii="Open Sans" w:hAnsi="Open Sans" w:cs="Open Sans"/>
                <w:b/>
                <w:bCs/>
              </w:rPr>
              <w:t xml:space="preserve">postrojenja </w:t>
            </w:r>
            <w:r w:rsidRPr="007F5BBB">
              <w:rPr>
                <w:rFonts w:ascii="Open Sans" w:hAnsi="Open Sans" w:cs="Open Sans"/>
                <w:b/>
                <w:bCs/>
              </w:rPr>
              <w:t>v tovarni</w:t>
            </w:r>
          </w:p>
        </w:tc>
      </w:tr>
      <w:tr w:rsidR="009D5C70" w:rsidRPr="007F5BBB" w14:paraId="467A739C"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5A1B1C39" w14:textId="77777777" w:rsidR="00A50748" w:rsidRPr="007F5BBB" w:rsidRDefault="00A50748" w:rsidP="002C3055">
            <w:pPr>
              <w:keepNext/>
              <w:keepLines/>
              <w:jc w:val="lef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5D1695B7" w14:textId="0FE8D3B5" w:rsidR="00A50748" w:rsidRPr="007F5BBB" w:rsidRDefault="00117C2C" w:rsidP="002C3055">
            <w:pPr>
              <w:keepNext/>
              <w:keepLines/>
              <w:jc w:val="left"/>
              <w:rPr>
                <w:rFonts w:ascii="Open Sans" w:hAnsi="Open Sans" w:cs="Open Sans"/>
              </w:rPr>
            </w:pPr>
            <w:r w:rsidRPr="007F5BBB">
              <w:rPr>
                <w:rFonts w:ascii="Open Sans" w:hAnsi="Open Sans" w:cs="Open Sans"/>
              </w:rPr>
              <w:t xml:space="preserve">Nadzor nad vgradnjo materialov, izdelavo in preizkušanjem pri dobaviteljih sklop elektrolizerja, kompresorja, zalogovnika, polnilne postaje mora biti zagotovljen in vključen v enotnih cenah opreme. Oprema mora biti dobavljena z dokumentacijo, ki bo dokazovala izvedeni nadzor in skladnost s standardi. </w:t>
            </w:r>
          </w:p>
        </w:tc>
      </w:tr>
      <w:tr w:rsidR="00A50748" w:rsidRPr="00D76CF6" w14:paraId="60A1B887" w14:textId="77777777" w:rsidTr="00280B56">
        <w:trPr>
          <w:trHeight w:val="643"/>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6C1E9F28" w14:textId="01600FE0" w:rsidR="00A50748" w:rsidRPr="007F5BBB" w:rsidRDefault="00A50748" w:rsidP="00D76CF6">
            <w:pPr>
              <w:keepNext/>
              <w:keepLines/>
              <w:rPr>
                <w:rFonts w:ascii="Open Sans" w:hAnsi="Open Sans" w:cs="Open Sans"/>
                <w:b/>
                <w:bCs/>
              </w:rPr>
            </w:pPr>
            <w:r w:rsidRPr="007F5BBB">
              <w:rPr>
                <w:rFonts w:ascii="Open Sans" w:hAnsi="Open Sans" w:cs="Open Sans"/>
                <w:b/>
                <w:bCs/>
              </w:rPr>
              <w:t>13</w:t>
            </w:r>
            <w:r w:rsidR="00A22E5D" w:rsidRPr="007F5BBB">
              <w:rPr>
                <w:rFonts w:ascii="Open Sans" w:hAnsi="Open Sans" w:cs="Open Sans"/>
                <w:b/>
                <w:bCs/>
              </w:rPr>
              <w:t>.</w:t>
            </w:r>
          </w:p>
        </w:tc>
        <w:tc>
          <w:tcPr>
            <w:tcW w:w="8647" w:type="dxa"/>
            <w:tcBorders>
              <w:top w:val="single" w:sz="4" w:space="0" w:color="auto"/>
              <w:left w:val="single" w:sz="4" w:space="0" w:color="auto"/>
              <w:bottom w:val="single" w:sz="4" w:space="0" w:color="auto"/>
              <w:right w:val="single" w:sz="4" w:space="0" w:color="auto"/>
            </w:tcBorders>
            <w:shd w:val="clear" w:color="auto" w:fill="auto"/>
            <w:hideMark/>
          </w:tcPr>
          <w:p w14:paraId="6DCCB0A6" w14:textId="288BFE6A" w:rsidR="00A50748" w:rsidRPr="007F5BBB" w:rsidRDefault="00117C2C" w:rsidP="00D76CF6">
            <w:pPr>
              <w:keepNext/>
              <w:keepLines/>
              <w:rPr>
                <w:rFonts w:ascii="Open Sans" w:hAnsi="Open Sans" w:cs="Open Sans"/>
                <w:b/>
                <w:bCs/>
              </w:rPr>
            </w:pPr>
            <w:r w:rsidRPr="007F5BBB">
              <w:rPr>
                <w:rFonts w:ascii="Open Sans" w:hAnsi="Open Sans" w:cs="Open Sans"/>
                <w:b/>
                <w:bCs/>
              </w:rPr>
              <w:t xml:space="preserve">ELABORAT EKSPLOZIJSKE OGROŽENOSTI </w:t>
            </w:r>
            <w:r w:rsidR="00A50748" w:rsidRPr="007F5BBB">
              <w:rPr>
                <w:rFonts w:ascii="Open Sans" w:hAnsi="Open Sans" w:cs="Open Sans"/>
                <w:b/>
                <w:bCs/>
              </w:rPr>
              <w:t>in</w:t>
            </w:r>
            <w:r w:rsidR="00D76CF6">
              <w:rPr>
                <w:rFonts w:ascii="Open Sans" w:hAnsi="Open Sans" w:cs="Open Sans"/>
                <w:b/>
                <w:bCs/>
              </w:rPr>
              <w:t xml:space="preserve"> </w:t>
            </w:r>
            <w:r w:rsidR="00A50748" w:rsidRPr="007F5BBB">
              <w:rPr>
                <w:rFonts w:ascii="Open Sans" w:hAnsi="Open Sans" w:cs="Open Sans"/>
                <w:b/>
                <w:bCs/>
              </w:rPr>
              <w:t xml:space="preserve">pridobitev Certifikata o skladnosti elaborata in skladnosti vgrajene Ex opreme </w:t>
            </w:r>
          </w:p>
        </w:tc>
      </w:tr>
      <w:tr w:rsidR="00117C2C" w:rsidRPr="007F5BBB" w14:paraId="3C8E0F98" w14:textId="77777777" w:rsidTr="00280B56">
        <w:trPr>
          <w:trHeight w:val="631"/>
        </w:trPr>
        <w:tc>
          <w:tcPr>
            <w:tcW w:w="690" w:type="dxa"/>
            <w:tcBorders>
              <w:top w:val="single" w:sz="4" w:space="0" w:color="auto"/>
              <w:left w:val="single" w:sz="4" w:space="0" w:color="auto"/>
              <w:bottom w:val="single" w:sz="4" w:space="0" w:color="auto"/>
              <w:right w:val="single" w:sz="4" w:space="0" w:color="auto"/>
            </w:tcBorders>
            <w:shd w:val="clear" w:color="auto" w:fill="auto"/>
            <w:noWrap/>
          </w:tcPr>
          <w:p w14:paraId="0DC3224B" w14:textId="77777777" w:rsidR="00117C2C" w:rsidRPr="007F5BBB" w:rsidRDefault="00117C2C" w:rsidP="002C3055">
            <w:pPr>
              <w:keepNext/>
              <w:keepLines/>
              <w:jc w:val="righ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tcPr>
          <w:p w14:paraId="59DC7189" w14:textId="77777777" w:rsidR="00117C2C" w:rsidRPr="007F5BBB" w:rsidRDefault="00117C2C" w:rsidP="002C3055">
            <w:pPr>
              <w:keepNext/>
              <w:keepLines/>
              <w:jc w:val="left"/>
              <w:rPr>
                <w:rFonts w:ascii="Open Sans" w:hAnsi="Open Sans" w:cs="Open Sans"/>
              </w:rPr>
            </w:pPr>
            <w:r w:rsidRPr="007F5BBB">
              <w:rPr>
                <w:rFonts w:ascii="Open Sans" w:hAnsi="Open Sans" w:cs="Open Sans"/>
              </w:rPr>
              <w:t>Elaborat mora biti izdelan</w:t>
            </w:r>
            <w:r w:rsidRPr="007F5BBB">
              <w:rPr>
                <w:rFonts w:ascii="Open Sans" w:hAnsi="Open Sans" w:cs="Open Sans"/>
                <w:b/>
                <w:bCs/>
              </w:rPr>
              <w:t xml:space="preserve"> </w:t>
            </w:r>
            <w:r w:rsidRPr="007F5BBB">
              <w:rPr>
                <w:rFonts w:ascii="Open Sans" w:hAnsi="Open Sans" w:cs="Open Sans"/>
              </w:rPr>
              <w:t xml:space="preserve">s strani slovenskega certifikacijskega organa. </w:t>
            </w:r>
          </w:p>
          <w:p w14:paraId="12074927" w14:textId="738CF186" w:rsidR="00117C2C" w:rsidRPr="007F5BBB" w:rsidRDefault="00117C2C" w:rsidP="002C3055">
            <w:pPr>
              <w:keepNext/>
              <w:keepLines/>
              <w:jc w:val="left"/>
              <w:rPr>
                <w:rFonts w:ascii="Open Sans" w:hAnsi="Open Sans" w:cs="Open Sans"/>
              </w:rPr>
            </w:pPr>
            <w:r w:rsidRPr="007F5BBB">
              <w:rPr>
                <w:rFonts w:ascii="Open Sans" w:hAnsi="Open Sans" w:cs="Open Sans"/>
              </w:rPr>
              <w:t>Certifikat o skladnosti mora biti izdan s strani slovenskega certifikacijskega organa.</w:t>
            </w:r>
          </w:p>
        </w:tc>
      </w:tr>
      <w:tr w:rsidR="009D5C70" w:rsidRPr="00D76CF6" w14:paraId="1D334CF7"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505FE20B" w14:textId="7BC342BC" w:rsidR="00A50748" w:rsidRPr="007F5BBB" w:rsidRDefault="00A50748" w:rsidP="00D76CF6">
            <w:pPr>
              <w:keepNext/>
              <w:keepLines/>
              <w:rPr>
                <w:rFonts w:ascii="Open Sans" w:hAnsi="Open Sans" w:cs="Open Sans"/>
                <w:b/>
                <w:bCs/>
              </w:rPr>
            </w:pPr>
            <w:r w:rsidRPr="007F5BBB">
              <w:rPr>
                <w:rFonts w:ascii="Open Sans" w:hAnsi="Open Sans" w:cs="Open Sans"/>
                <w:b/>
                <w:bCs/>
              </w:rPr>
              <w:t>1</w:t>
            </w:r>
            <w:r w:rsidR="00A22E5D" w:rsidRPr="007F5BBB">
              <w:rPr>
                <w:rFonts w:ascii="Open Sans" w:hAnsi="Open Sans" w:cs="Open Sans"/>
                <w:b/>
                <w:bCs/>
              </w:rPr>
              <w:t>4.</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096FB304" w14:textId="100B96D2" w:rsidR="00A50748" w:rsidRPr="007F5BBB" w:rsidRDefault="00A22E5D" w:rsidP="00D76CF6">
            <w:pPr>
              <w:keepNext/>
              <w:keepLines/>
              <w:rPr>
                <w:rFonts w:ascii="Open Sans" w:hAnsi="Open Sans" w:cs="Open Sans"/>
                <w:b/>
                <w:bCs/>
              </w:rPr>
            </w:pPr>
            <w:r w:rsidRPr="007F5BBB">
              <w:rPr>
                <w:rFonts w:ascii="Open Sans" w:hAnsi="Open Sans" w:cs="Open Sans"/>
                <w:b/>
                <w:bCs/>
              </w:rPr>
              <w:t>ŠOLANJE</w:t>
            </w:r>
            <w:r w:rsidR="00A50748" w:rsidRPr="007F5BBB">
              <w:rPr>
                <w:rFonts w:ascii="Open Sans" w:hAnsi="Open Sans" w:cs="Open Sans"/>
                <w:b/>
                <w:bCs/>
              </w:rPr>
              <w:t xml:space="preserve"> upravljalcev </w:t>
            </w:r>
            <w:r w:rsidR="00AA0C6D" w:rsidRPr="007F5BBB">
              <w:rPr>
                <w:rFonts w:ascii="Open Sans" w:hAnsi="Open Sans" w:cs="Open Sans"/>
                <w:b/>
                <w:bCs/>
              </w:rPr>
              <w:t>postrojenja za proizvodnjo vodika</w:t>
            </w:r>
          </w:p>
        </w:tc>
      </w:tr>
      <w:tr w:rsidR="009D5C70" w:rsidRPr="007F5BBB" w14:paraId="4623CC33" w14:textId="77777777" w:rsidTr="00280B56">
        <w:trPr>
          <w:trHeight w:val="556"/>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7A5258AF" w14:textId="77777777" w:rsidR="00A50748" w:rsidRPr="007F5BBB" w:rsidRDefault="00A50748" w:rsidP="002C3055">
            <w:pPr>
              <w:keepNext/>
              <w:keepLines/>
              <w:jc w:val="left"/>
              <w:rPr>
                <w:rFonts w:ascii="Open Sans" w:hAnsi="Open Sans" w:cs="Open Sans"/>
              </w:rPr>
            </w:pP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4421220B" w14:textId="66DAF06E" w:rsidR="00A50748" w:rsidRPr="007F5BBB" w:rsidRDefault="00117C2C" w:rsidP="002C3055">
            <w:pPr>
              <w:keepNext/>
              <w:keepLines/>
              <w:jc w:val="left"/>
              <w:rPr>
                <w:rFonts w:ascii="Open Sans" w:hAnsi="Open Sans" w:cs="Open Sans"/>
              </w:rPr>
            </w:pPr>
            <w:r w:rsidRPr="007F5BBB">
              <w:rPr>
                <w:rFonts w:ascii="Open Sans" w:hAnsi="Open Sans" w:cs="Open Sans"/>
              </w:rPr>
              <w:t xml:space="preserve">Šolanje upravljalcev mora biti izvedeno v dveh fazah. Prva faza </w:t>
            </w:r>
            <w:r w:rsidR="00771769" w:rsidRPr="007F5BBB">
              <w:rPr>
                <w:rFonts w:ascii="Open Sans" w:hAnsi="Open Sans" w:cs="Open Sans"/>
              </w:rPr>
              <w:t xml:space="preserve">obsega </w:t>
            </w:r>
            <w:r w:rsidR="000513F0" w:rsidRPr="007F5BBB">
              <w:rPr>
                <w:rFonts w:ascii="Open Sans" w:hAnsi="Open Sans" w:cs="Open Sans"/>
              </w:rPr>
              <w:t xml:space="preserve">teoretično </w:t>
            </w:r>
            <w:r w:rsidR="00771769" w:rsidRPr="007F5BBB">
              <w:rPr>
                <w:rFonts w:ascii="Open Sans" w:hAnsi="Open Sans" w:cs="Open Sans"/>
              </w:rPr>
              <w:t>izobraževanje</w:t>
            </w:r>
            <w:r w:rsidR="000513F0" w:rsidRPr="007F5BBB">
              <w:rPr>
                <w:rFonts w:ascii="Open Sans" w:hAnsi="Open Sans" w:cs="Open Sans"/>
              </w:rPr>
              <w:t xml:space="preserve"> v učilnici. Druga faza je praktično izobraževanje na lokaciji zgrajenega postrojenja.</w:t>
            </w:r>
          </w:p>
        </w:tc>
      </w:tr>
    </w:tbl>
    <w:p w14:paraId="48A33744" w14:textId="77777777" w:rsidR="003F09B1" w:rsidRDefault="003F09B1">
      <w:r>
        <w:br w:type="page"/>
      </w:r>
    </w:p>
    <w:tbl>
      <w:tblPr>
        <w:tblW w:w="9337" w:type="dxa"/>
        <w:tblInd w:w="-5" w:type="dxa"/>
        <w:tblCellMar>
          <w:left w:w="70" w:type="dxa"/>
          <w:right w:w="70" w:type="dxa"/>
        </w:tblCellMar>
        <w:tblLook w:val="04A0" w:firstRow="1" w:lastRow="0" w:firstColumn="1" w:lastColumn="0" w:noHBand="0" w:noVBand="1"/>
      </w:tblPr>
      <w:tblGrid>
        <w:gridCol w:w="690"/>
        <w:gridCol w:w="8647"/>
      </w:tblGrid>
      <w:tr w:rsidR="009D5C70" w:rsidRPr="00D76CF6" w14:paraId="7230A7E0" w14:textId="77777777" w:rsidTr="00280B56">
        <w:trPr>
          <w:trHeight w:val="300"/>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665D8FF3" w14:textId="72D0A051" w:rsidR="00A50748" w:rsidRPr="007F5BBB" w:rsidRDefault="00A50748" w:rsidP="00D76CF6">
            <w:pPr>
              <w:keepNext/>
              <w:keepLines/>
              <w:rPr>
                <w:rFonts w:ascii="Open Sans" w:hAnsi="Open Sans" w:cs="Open Sans"/>
                <w:b/>
                <w:bCs/>
              </w:rPr>
            </w:pPr>
            <w:r w:rsidRPr="007F5BBB">
              <w:rPr>
                <w:rFonts w:ascii="Open Sans" w:hAnsi="Open Sans" w:cs="Open Sans"/>
                <w:b/>
                <w:bCs/>
              </w:rPr>
              <w:lastRenderedPageBreak/>
              <w:t>1</w:t>
            </w:r>
            <w:r w:rsidR="00A22E5D" w:rsidRPr="007F5BBB">
              <w:rPr>
                <w:rFonts w:ascii="Open Sans" w:hAnsi="Open Sans" w:cs="Open Sans"/>
                <w:b/>
                <w:bCs/>
              </w:rPr>
              <w:t>5.</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2E684BCC" w14:textId="48DE73ED" w:rsidR="00A50748" w:rsidRPr="007F5BBB" w:rsidRDefault="00A22E5D" w:rsidP="00D76CF6">
            <w:pPr>
              <w:keepNext/>
              <w:keepLines/>
              <w:rPr>
                <w:rFonts w:ascii="Open Sans" w:hAnsi="Open Sans" w:cs="Open Sans"/>
                <w:b/>
                <w:bCs/>
              </w:rPr>
            </w:pPr>
            <w:r w:rsidRPr="007F5BBB">
              <w:rPr>
                <w:rFonts w:ascii="Open Sans" w:hAnsi="Open Sans" w:cs="Open Sans"/>
                <w:b/>
                <w:bCs/>
              </w:rPr>
              <w:t>GARANCIJA</w:t>
            </w:r>
            <w:r w:rsidR="00A50748" w:rsidRPr="007F5BBB">
              <w:rPr>
                <w:rFonts w:ascii="Open Sans" w:hAnsi="Open Sans" w:cs="Open Sans"/>
                <w:b/>
                <w:bCs/>
              </w:rPr>
              <w:t xml:space="preserve"> na celotno postrojenje</w:t>
            </w:r>
            <w:r w:rsidR="008262D8" w:rsidRPr="007F5BBB">
              <w:rPr>
                <w:rFonts w:ascii="Open Sans" w:hAnsi="Open Sans" w:cs="Open Sans"/>
                <w:b/>
                <w:bCs/>
              </w:rPr>
              <w:t xml:space="preserve"> in na kompresor</w:t>
            </w:r>
          </w:p>
        </w:tc>
      </w:tr>
      <w:tr w:rsidR="00A50748" w:rsidRPr="007F5BBB" w14:paraId="59C171E7" w14:textId="77777777" w:rsidTr="00280B56">
        <w:trPr>
          <w:trHeight w:val="669"/>
        </w:trPr>
        <w:tc>
          <w:tcPr>
            <w:tcW w:w="690" w:type="dxa"/>
            <w:tcBorders>
              <w:top w:val="single" w:sz="4" w:space="0" w:color="auto"/>
              <w:left w:val="single" w:sz="4" w:space="0" w:color="auto"/>
              <w:bottom w:val="single" w:sz="4" w:space="0" w:color="auto"/>
              <w:right w:val="single" w:sz="4" w:space="0" w:color="auto"/>
            </w:tcBorders>
            <w:shd w:val="clear" w:color="auto" w:fill="auto"/>
            <w:noWrap/>
            <w:hideMark/>
          </w:tcPr>
          <w:p w14:paraId="4FA52340" w14:textId="77777777" w:rsidR="00A50748" w:rsidRPr="007F5BBB" w:rsidRDefault="00A50748" w:rsidP="002C3055">
            <w:pPr>
              <w:keepNext/>
              <w:keepLines/>
              <w:jc w:val="left"/>
              <w:rPr>
                <w:rFonts w:ascii="Open Sans" w:hAnsi="Open Sans" w:cs="Open Sans"/>
                <w:b/>
                <w:bCs/>
              </w:rPr>
            </w:pPr>
          </w:p>
        </w:tc>
        <w:tc>
          <w:tcPr>
            <w:tcW w:w="8647" w:type="dxa"/>
            <w:tcBorders>
              <w:top w:val="single" w:sz="4" w:space="0" w:color="auto"/>
              <w:left w:val="single" w:sz="4" w:space="0" w:color="auto"/>
              <w:bottom w:val="single" w:sz="4" w:space="0" w:color="auto"/>
              <w:right w:val="single" w:sz="4" w:space="0" w:color="auto"/>
            </w:tcBorders>
            <w:shd w:val="clear" w:color="auto" w:fill="auto"/>
            <w:hideMark/>
          </w:tcPr>
          <w:p w14:paraId="7511492A" w14:textId="711BE804" w:rsidR="008262D8" w:rsidRPr="007F5BBB" w:rsidRDefault="00A50748" w:rsidP="002C3055">
            <w:pPr>
              <w:keepNext/>
              <w:keepLines/>
              <w:widowControl w:val="0"/>
              <w:tabs>
                <w:tab w:val="left" w:pos="709"/>
                <w:tab w:val="left" w:pos="1702"/>
              </w:tabs>
              <w:rPr>
                <w:rFonts w:ascii="Open Sans" w:hAnsi="Open Sans" w:cs="Open Sans"/>
              </w:rPr>
            </w:pPr>
            <w:r w:rsidRPr="007F5BBB">
              <w:rPr>
                <w:rFonts w:ascii="Open Sans" w:hAnsi="Open Sans" w:cs="Open Sans"/>
              </w:rPr>
              <w:t xml:space="preserve">Garancija na celotno postrojenje mora znašati </w:t>
            </w:r>
            <w:r w:rsidR="008C5695" w:rsidRPr="007F5BBB">
              <w:rPr>
                <w:rFonts w:ascii="Open Sans" w:hAnsi="Open Sans" w:cs="Open Sans"/>
              </w:rPr>
              <w:t>12</w:t>
            </w:r>
            <w:r w:rsidRPr="007F5BBB">
              <w:rPr>
                <w:rFonts w:ascii="Open Sans" w:hAnsi="Open Sans" w:cs="Open Sans"/>
              </w:rPr>
              <w:t xml:space="preserve"> mesecev</w:t>
            </w:r>
            <w:r w:rsidR="008262D8" w:rsidRPr="007F5BBB">
              <w:rPr>
                <w:rFonts w:ascii="Open Sans" w:hAnsi="Open Sans" w:cs="Open Sans"/>
              </w:rPr>
              <w:t>.</w:t>
            </w:r>
            <w:r w:rsidRPr="007F5BBB">
              <w:rPr>
                <w:rFonts w:ascii="Open Sans" w:hAnsi="Open Sans" w:cs="Open Sans"/>
              </w:rPr>
              <w:t xml:space="preserve"> </w:t>
            </w:r>
            <w:r w:rsidR="008262D8" w:rsidRPr="007F5BBB">
              <w:rPr>
                <w:rFonts w:ascii="Open Sans" w:hAnsi="Open Sans" w:cs="Open Sans"/>
              </w:rPr>
              <w:t>Garancijski rok teče od datuma podpisa Zapisnika o ugotovitvi uporabnosti in delovanja opreme postrojenja za proizvodnjo vodika.</w:t>
            </w:r>
          </w:p>
          <w:p w14:paraId="0D46373A" w14:textId="78469B00" w:rsidR="0047776A" w:rsidRPr="007F5BBB" w:rsidRDefault="0047776A" w:rsidP="00D76CF6">
            <w:pPr>
              <w:keepNext/>
              <w:keepLines/>
              <w:widowControl w:val="0"/>
              <w:tabs>
                <w:tab w:val="left" w:pos="709"/>
                <w:tab w:val="left" w:pos="1702"/>
              </w:tabs>
              <w:rPr>
                <w:rFonts w:ascii="Open Sans" w:hAnsi="Open Sans" w:cs="Open Sans"/>
              </w:rPr>
            </w:pPr>
            <w:r w:rsidRPr="007F5BBB">
              <w:rPr>
                <w:rFonts w:ascii="Open Sans" w:hAnsi="Open Sans" w:cs="Open Sans"/>
              </w:rPr>
              <w:t>Garancija na kompresor mora znašati 2 leti</w:t>
            </w:r>
            <w:r w:rsidR="008262D8" w:rsidRPr="007F5BBB">
              <w:rPr>
                <w:rFonts w:ascii="Open Sans" w:hAnsi="Open Sans" w:cs="Open Sans"/>
              </w:rPr>
              <w:t>. Garancijski rok teče od datuma podpisa Zapisnika o ugotovitvi uporabnosti in delovanja opreme postrojenja za proizvodnjo vodika.</w:t>
            </w:r>
          </w:p>
        </w:tc>
      </w:tr>
      <w:bookmarkEnd w:id="33"/>
    </w:tbl>
    <w:p w14:paraId="12C602F7" w14:textId="77777777" w:rsidR="00D76CF6" w:rsidRDefault="00D76CF6" w:rsidP="002C3055">
      <w:pPr>
        <w:keepNext/>
        <w:keepLines/>
        <w:rPr>
          <w:rFonts w:ascii="Open Sans" w:eastAsia="Calibri" w:hAnsi="Open Sans" w:cs="Open Sans"/>
          <w:b/>
          <w:i/>
          <w:lang w:eastAsia="en-US"/>
        </w:rPr>
      </w:pPr>
    </w:p>
    <w:bookmarkEnd w:id="34"/>
    <w:p w14:paraId="6DB50310" w14:textId="77777777" w:rsidR="003F09B1" w:rsidRDefault="003F09B1">
      <w:r>
        <w:br w:type="page"/>
      </w:r>
    </w:p>
    <w:tbl>
      <w:tblPr>
        <w:tblStyle w:val="Tabelamrea"/>
        <w:tblW w:w="0" w:type="auto"/>
        <w:tblInd w:w="284" w:type="dxa"/>
        <w:tblLook w:val="04A0" w:firstRow="1" w:lastRow="0" w:firstColumn="1" w:lastColumn="0" w:noHBand="0" w:noVBand="1"/>
      </w:tblPr>
      <w:tblGrid>
        <w:gridCol w:w="9060"/>
      </w:tblGrid>
      <w:tr w:rsidR="00B34C62" w:rsidRPr="007F5BBB" w14:paraId="162C7A4B" w14:textId="77777777" w:rsidTr="00D76CF6">
        <w:tc>
          <w:tcPr>
            <w:tcW w:w="9060" w:type="dxa"/>
          </w:tcPr>
          <w:p w14:paraId="398749F1" w14:textId="388BFEA6" w:rsidR="00B34C62" w:rsidRPr="007F5BBB" w:rsidRDefault="00B34C62" w:rsidP="002C3055">
            <w:pPr>
              <w:keepNext/>
              <w:keepLines/>
              <w:widowControl w:val="0"/>
              <w:snapToGrid w:val="0"/>
              <w:rPr>
                <w:rFonts w:ascii="Open Sans" w:hAnsi="Open Sans" w:cs="Open Sans"/>
                <w:b/>
              </w:rPr>
            </w:pPr>
            <w:r w:rsidRPr="007F5BBB">
              <w:rPr>
                <w:rFonts w:ascii="Open Sans" w:eastAsia="Calibri" w:hAnsi="Open Sans" w:cs="Open Sans"/>
                <w:lang w:eastAsia="en-US"/>
              </w:rPr>
              <w:lastRenderedPageBreak/>
              <w:t>Specifikacija del in stroškov vzdrževanja</w:t>
            </w:r>
            <w:r w:rsidR="00D03C84" w:rsidRPr="007F5BBB">
              <w:rPr>
                <w:rFonts w:ascii="Open Sans" w:eastAsia="Calibri" w:hAnsi="Open Sans" w:cs="Open Sans"/>
                <w:lang w:eastAsia="en-US"/>
              </w:rPr>
              <w:t xml:space="preserve"> – OBVEZNE PRILOGE PONUDBI</w:t>
            </w:r>
          </w:p>
        </w:tc>
      </w:tr>
    </w:tbl>
    <w:p w14:paraId="435C5D9F" w14:textId="129DD427" w:rsidR="003F62F1" w:rsidRPr="007F5BBB" w:rsidRDefault="003F62F1" w:rsidP="002C3055">
      <w:pPr>
        <w:keepNext/>
        <w:keepLines/>
        <w:widowControl w:val="0"/>
        <w:ind w:right="-2"/>
        <w:rPr>
          <w:rFonts w:ascii="Open Sans" w:hAnsi="Open Sans" w:cs="Open Sans"/>
          <w:color w:val="000000"/>
        </w:rPr>
      </w:pPr>
    </w:p>
    <w:p w14:paraId="072B2E77" w14:textId="77777777" w:rsidR="006B7E08" w:rsidRPr="007F5BBB" w:rsidRDefault="006B7E08" w:rsidP="002C3055">
      <w:pPr>
        <w:keepNext/>
        <w:keepLines/>
        <w:widowControl w:val="0"/>
        <w:ind w:right="-2"/>
        <w:rPr>
          <w:rFonts w:ascii="Open Sans" w:hAnsi="Open Sans" w:cs="Open Sans"/>
          <w:b/>
          <w:bCs/>
          <w:color w:val="000000"/>
        </w:rPr>
      </w:pPr>
      <w:bookmarkStart w:id="35" w:name="_Hlk205204983"/>
      <w:r w:rsidRPr="007F5BBB">
        <w:rPr>
          <w:rFonts w:ascii="Open Sans" w:hAnsi="Open Sans" w:cs="Open Sans"/>
          <w:b/>
          <w:bCs/>
          <w:color w:val="000000"/>
        </w:rPr>
        <w:t>ELEKTROLIZER</w:t>
      </w:r>
    </w:p>
    <w:p w14:paraId="1EA24873" w14:textId="77777777" w:rsidR="006B7E08" w:rsidRPr="007F5BBB" w:rsidRDefault="006B7E08" w:rsidP="002C3055">
      <w:pPr>
        <w:keepNext/>
        <w:keepLines/>
        <w:widowControl w:val="0"/>
        <w:ind w:right="-2"/>
        <w:rPr>
          <w:rFonts w:ascii="Open Sans" w:hAnsi="Open Sans" w:cs="Open Sans"/>
          <w:color w:val="000000"/>
        </w:rPr>
      </w:pPr>
    </w:p>
    <w:p w14:paraId="52C2269D" w14:textId="43205EA2" w:rsidR="006B7E08" w:rsidRPr="007F5BBB" w:rsidRDefault="006B7E08" w:rsidP="002C3055">
      <w:pPr>
        <w:keepNext/>
        <w:keepLines/>
        <w:widowControl w:val="0"/>
        <w:ind w:right="-2"/>
        <w:rPr>
          <w:rFonts w:ascii="Open Sans" w:hAnsi="Open Sans" w:cs="Open Sans"/>
          <w:color w:val="000000"/>
        </w:rPr>
      </w:pPr>
      <w:r w:rsidRPr="007F5BBB">
        <w:rPr>
          <w:rFonts w:ascii="Open Sans" w:hAnsi="Open Sans" w:cs="Open Sans"/>
          <w:color w:val="000000"/>
        </w:rPr>
        <w:t>Ponudnik priloži:</w:t>
      </w:r>
    </w:p>
    <w:p w14:paraId="4BDB4019" w14:textId="77777777" w:rsidR="00FB416D" w:rsidRPr="007F5BBB" w:rsidRDefault="00FB416D" w:rsidP="002C3055">
      <w:pPr>
        <w:keepNext/>
        <w:keepLines/>
        <w:widowControl w:val="0"/>
        <w:ind w:right="-2"/>
        <w:rPr>
          <w:rFonts w:ascii="Open Sans" w:hAnsi="Open Sans" w:cs="Open Sans"/>
          <w:color w:val="000000"/>
        </w:rPr>
      </w:pPr>
    </w:p>
    <w:p w14:paraId="7D502FC5" w14:textId="77777777" w:rsidR="006B7E08" w:rsidRPr="007F5BBB" w:rsidRDefault="006B7E08" w:rsidP="00D76CF6">
      <w:pPr>
        <w:keepNext/>
        <w:keepLines/>
        <w:widowControl w:val="0"/>
        <w:numPr>
          <w:ilvl w:val="0"/>
          <w:numId w:val="17"/>
        </w:numPr>
        <w:ind w:left="284" w:hanging="284"/>
        <w:rPr>
          <w:rFonts w:ascii="Open Sans" w:hAnsi="Open Sans" w:cs="Open Sans"/>
        </w:rPr>
      </w:pPr>
      <w:r w:rsidRPr="007F5BBB">
        <w:rPr>
          <w:rFonts w:ascii="Open Sans" w:hAnsi="Open Sans" w:cs="Open Sans"/>
        </w:rPr>
        <w:t>Specifikacija periodike vzdrževanja za obdobje 4 let po obratovalnih urah.</w:t>
      </w:r>
    </w:p>
    <w:p w14:paraId="08459780" w14:textId="77777777" w:rsidR="006B7E08" w:rsidRPr="007F5BBB" w:rsidRDefault="006B7E08" w:rsidP="00D76CF6">
      <w:pPr>
        <w:keepNext/>
        <w:keepLines/>
        <w:widowControl w:val="0"/>
        <w:ind w:left="284" w:hanging="284"/>
        <w:rPr>
          <w:rFonts w:ascii="Open Sans" w:hAnsi="Open Sans" w:cs="Open Sans"/>
        </w:rPr>
      </w:pPr>
    </w:p>
    <w:p w14:paraId="70D1B196" w14:textId="77777777" w:rsidR="006B7E08" w:rsidRPr="007F5BBB" w:rsidRDefault="006B7E08" w:rsidP="00D76CF6">
      <w:pPr>
        <w:keepNext/>
        <w:keepLines/>
        <w:widowControl w:val="0"/>
        <w:numPr>
          <w:ilvl w:val="0"/>
          <w:numId w:val="17"/>
        </w:numPr>
        <w:ind w:left="284" w:hanging="284"/>
        <w:rPr>
          <w:rFonts w:ascii="Open Sans" w:hAnsi="Open Sans" w:cs="Open Sans"/>
        </w:rPr>
      </w:pPr>
      <w:r w:rsidRPr="007F5BBB">
        <w:rPr>
          <w:rFonts w:ascii="Open Sans" w:hAnsi="Open Sans" w:cs="Open Sans"/>
        </w:rPr>
        <w:t>Seznam normiranih ur za izvedbo vzdrževanja.</w:t>
      </w:r>
    </w:p>
    <w:p w14:paraId="3796A827" w14:textId="77777777" w:rsidR="006B7E08" w:rsidRPr="007F5BBB" w:rsidRDefault="006B7E08" w:rsidP="00D76CF6">
      <w:pPr>
        <w:pStyle w:val="Odstavekseznama"/>
        <w:keepNext/>
        <w:keepLines/>
        <w:ind w:left="284" w:hanging="284"/>
        <w:rPr>
          <w:rFonts w:ascii="Open Sans" w:hAnsi="Open Sans" w:cs="Open Sans"/>
        </w:rPr>
      </w:pPr>
    </w:p>
    <w:p w14:paraId="29BD9FEF" w14:textId="54437812" w:rsidR="006B7E08" w:rsidRPr="007F5BBB" w:rsidRDefault="006B7E08" w:rsidP="00D76CF6">
      <w:pPr>
        <w:keepNext/>
        <w:keepLines/>
        <w:widowControl w:val="0"/>
        <w:numPr>
          <w:ilvl w:val="0"/>
          <w:numId w:val="17"/>
        </w:numPr>
        <w:ind w:left="284" w:hanging="284"/>
        <w:rPr>
          <w:rFonts w:ascii="Open Sans" w:hAnsi="Open Sans" w:cs="Open Sans"/>
        </w:rPr>
      </w:pPr>
      <w:r w:rsidRPr="007F5BBB">
        <w:rPr>
          <w:rFonts w:ascii="Open Sans" w:hAnsi="Open Sans" w:cs="Open Sans"/>
          <w:color w:val="000000"/>
        </w:rPr>
        <w:t xml:space="preserve">Ovrednoten seznam potrošnega materiala in rezervnih delov, ki se menjajo v obsegu vzdrževalnih del glede na število ur obratovanja </w:t>
      </w:r>
      <w:r w:rsidRPr="007F5BBB">
        <w:rPr>
          <w:rFonts w:ascii="Open Sans" w:hAnsi="Open Sans" w:cs="Open Sans"/>
        </w:rPr>
        <w:t>(elektrolizer).</w:t>
      </w:r>
    </w:p>
    <w:p w14:paraId="5AF3AD6A" w14:textId="77777777" w:rsidR="006B7E08" w:rsidRPr="007F5BBB" w:rsidRDefault="006B7E08" w:rsidP="002C3055">
      <w:pPr>
        <w:keepNext/>
        <w:keepLines/>
        <w:widowControl w:val="0"/>
        <w:ind w:right="-2"/>
        <w:rPr>
          <w:rFonts w:ascii="Open Sans" w:hAnsi="Open Sans" w:cs="Open Sans"/>
          <w:color w:val="000000"/>
        </w:rPr>
      </w:pPr>
    </w:p>
    <w:p w14:paraId="51509CD7" w14:textId="77777777" w:rsidR="006B7E08" w:rsidRPr="007F5BBB" w:rsidRDefault="006B7E08" w:rsidP="002C3055">
      <w:pPr>
        <w:keepNext/>
        <w:keepLines/>
        <w:widowControl w:val="0"/>
        <w:ind w:right="-2"/>
        <w:rPr>
          <w:rFonts w:ascii="Open Sans" w:hAnsi="Open Sans" w:cs="Open Sans"/>
          <w:b/>
          <w:bCs/>
          <w:color w:val="000000"/>
        </w:rPr>
      </w:pPr>
    </w:p>
    <w:p w14:paraId="1C9DBC13" w14:textId="77777777" w:rsidR="006B7E08" w:rsidRPr="007F5BBB" w:rsidRDefault="006B7E08" w:rsidP="002C3055">
      <w:pPr>
        <w:keepNext/>
        <w:keepLines/>
        <w:widowControl w:val="0"/>
        <w:ind w:right="-2"/>
        <w:rPr>
          <w:rFonts w:ascii="Open Sans" w:hAnsi="Open Sans" w:cs="Open Sans"/>
          <w:b/>
          <w:bCs/>
          <w:color w:val="000000"/>
        </w:rPr>
      </w:pPr>
      <w:r w:rsidRPr="007F5BBB">
        <w:rPr>
          <w:rFonts w:ascii="Open Sans" w:hAnsi="Open Sans" w:cs="Open Sans"/>
          <w:b/>
          <w:bCs/>
          <w:color w:val="000000"/>
        </w:rPr>
        <w:t>KOMPRESOR</w:t>
      </w:r>
    </w:p>
    <w:p w14:paraId="6A44E1D1" w14:textId="77777777" w:rsidR="006B7E08" w:rsidRPr="007F5BBB" w:rsidRDefault="006B7E08" w:rsidP="002C3055">
      <w:pPr>
        <w:keepNext/>
        <w:keepLines/>
        <w:widowControl w:val="0"/>
        <w:ind w:right="-2"/>
        <w:rPr>
          <w:rFonts w:ascii="Open Sans" w:hAnsi="Open Sans" w:cs="Open Sans"/>
          <w:b/>
          <w:bCs/>
          <w:color w:val="000000"/>
        </w:rPr>
      </w:pPr>
    </w:p>
    <w:p w14:paraId="6F98029D" w14:textId="77777777" w:rsidR="006B7E08" w:rsidRPr="007F5BBB" w:rsidRDefault="006B7E08" w:rsidP="002C3055">
      <w:pPr>
        <w:keepNext/>
        <w:keepLines/>
        <w:widowControl w:val="0"/>
        <w:ind w:right="-2"/>
        <w:rPr>
          <w:rFonts w:ascii="Open Sans" w:hAnsi="Open Sans" w:cs="Open Sans"/>
          <w:color w:val="000000"/>
        </w:rPr>
      </w:pPr>
      <w:r w:rsidRPr="007F5BBB">
        <w:rPr>
          <w:rFonts w:ascii="Open Sans" w:hAnsi="Open Sans" w:cs="Open Sans"/>
          <w:color w:val="000000"/>
        </w:rPr>
        <w:t>Ponudnik priloži:</w:t>
      </w:r>
    </w:p>
    <w:p w14:paraId="35A92C42" w14:textId="77777777" w:rsidR="006B7E08" w:rsidRPr="007F5BBB" w:rsidRDefault="006B7E08" w:rsidP="002C3055">
      <w:pPr>
        <w:keepNext/>
        <w:keepLines/>
        <w:widowControl w:val="0"/>
        <w:ind w:right="-2"/>
        <w:rPr>
          <w:rFonts w:ascii="Open Sans" w:hAnsi="Open Sans" w:cs="Open Sans"/>
          <w:color w:val="000000"/>
        </w:rPr>
      </w:pPr>
    </w:p>
    <w:p w14:paraId="3613B71E" w14:textId="77777777" w:rsidR="006B7E08" w:rsidRPr="007F5BBB" w:rsidRDefault="006B7E08" w:rsidP="003F09B1">
      <w:pPr>
        <w:keepNext/>
        <w:keepLines/>
        <w:widowControl w:val="0"/>
        <w:numPr>
          <w:ilvl w:val="0"/>
          <w:numId w:val="17"/>
        </w:numPr>
        <w:ind w:left="284" w:hanging="284"/>
        <w:rPr>
          <w:rFonts w:ascii="Open Sans" w:hAnsi="Open Sans" w:cs="Open Sans"/>
        </w:rPr>
      </w:pPr>
      <w:r w:rsidRPr="007F5BBB">
        <w:rPr>
          <w:rFonts w:ascii="Open Sans" w:hAnsi="Open Sans" w:cs="Open Sans"/>
        </w:rPr>
        <w:t>Specifikacija periodike vzdrževanja za obdobje 4 let po obratovalnih urah.</w:t>
      </w:r>
    </w:p>
    <w:p w14:paraId="2D64DD41" w14:textId="77777777" w:rsidR="006B7E08" w:rsidRPr="007F5BBB" w:rsidRDefault="006B7E08" w:rsidP="003F09B1">
      <w:pPr>
        <w:keepNext/>
        <w:keepLines/>
        <w:widowControl w:val="0"/>
        <w:ind w:left="284" w:hanging="284"/>
        <w:rPr>
          <w:rFonts w:ascii="Open Sans" w:hAnsi="Open Sans" w:cs="Open Sans"/>
        </w:rPr>
      </w:pPr>
    </w:p>
    <w:p w14:paraId="1188DAE9" w14:textId="77777777" w:rsidR="006B7E08" w:rsidRPr="007F5BBB" w:rsidRDefault="006B7E08" w:rsidP="003F09B1">
      <w:pPr>
        <w:keepNext/>
        <w:keepLines/>
        <w:widowControl w:val="0"/>
        <w:numPr>
          <w:ilvl w:val="0"/>
          <w:numId w:val="17"/>
        </w:numPr>
        <w:ind w:left="284" w:hanging="284"/>
        <w:rPr>
          <w:rFonts w:ascii="Open Sans" w:hAnsi="Open Sans" w:cs="Open Sans"/>
        </w:rPr>
      </w:pPr>
      <w:r w:rsidRPr="007F5BBB">
        <w:rPr>
          <w:rFonts w:ascii="Open Sans" w:hAnsi="Open Sans" w:cs="Open Sans"/>
        </w:rPr>
        <w:t>Seznam normiranih ur za izvedbo vzdrževanja.</w:t>
      </w:r>
    </w:p>
    <w:p w14:paraId="4A42DD62" w14:textId="77777777" w:rsidR="006B7E08" w:rsidRPr="007F5BBB" w:rsidRDefault="006B7E08" w:rsidP="003F09B1">
      <w:pPr>
        <w:pStyle w:val="Odstavekseznama"/>
        <w:keepNext/>
        <w:keepLines/>
        <w:ind w:left="284" w:hanging="284"/>
        <w:rPr>
          <w:rFonts w:ascii="Open Sans" w:hAnsi="Open Sans" w:cs="Open Sans"/>
        </w:rPr>
      </w:pPr>
    </w:p>
    <w:p w14:paraId="0233D00C" w14:textId="3E43775D" w:rsidR="006B7E08" w:rsidRPr="007F5BBB" w:rsidRDefault="006B7E08" w:rsidP="003F09B1">
      <w:pPr>
        <w:keepNext/>
        <w:keepLines/>
        <w:widowControl w:val="0"/>
        <w:numPr>
          <w:ilvl w:val="0"/>
          <w:numId w:val="17"/>
        </w:numPr>
        <w:ind w:left="284" w:hanging="284"/>
        <w:rPr>
          <w:rFonts w:ascii="Open Sans" w:hAnsi="Open Sans" w:cs="Open Sans"/>
        </w:rPr>
      </w:pPr>
      <w:r w:rsidRPr="007F5BBB">
        <w:rPr>
          <w:rFonts w:ascii="Open Sans" w:hAnsi="Open Sans" w:cs="Open Sans"/>
          <w:color w:val="000000"/>
        </w:rPr>
        <w:t>Ovrednoten seznam potrošnega materiala in rezervnih delov, ki se menjajo v obsegu vzdrževalnih del glede na število ur obratovanja.</w:t>
      </w:r>
    </w:p>
    <w:p w14:paraId="18C10EDD" w14:textId="77777777" w:rsidR="006B7E08" w:rsidRPr="007F5BBB" w:rsidRDefault="006B7E08" w:rsidP="002C3055">
      <w:pPr>
        <w:keepNext/>
        <w:keepLines/>
        <w:widowControl w:val="0"/>
        <w:ind w:right="-2"/>
        <w:rPr>
          <w:rFonts w:ascii="Open Sans" w:hAnsi="Open Sans" w:cs="Open Sans"/>
          <w:color w:val="000000"/>
        </w:rPr>
      </w:pPr>
    </w:p>
    <w:p w14:paraId="4163F819" w14:textId="77777777" w:rsidR="006B7E08" w:rsidRPr="007F5BBB" w:rsidRDefault="006B7E08" w:rsidP="002C3055">
      <w:pPr>
        <w:keepNext/>
        <w:keepLines/>
        <w:widowControl w:val="0"/>
        <w:ind w:right="-2"/>
        <w:rPr>
          <w:rFonts w:ascii="Open Sans" w:hAnsi="Open Sans" w:cs="Open Sans"/>
          <w:color w:val="000000"/>
        </w:rPr>
      </w:pPr>
    </w:p>
    <w:p w14:paraId="3331B053" w14:textId="77777777" w:rsidR="006B7E08" w:rsidRPr="007F5BBB" w:rsidRDefault="006B7E08" w:rsidP="002C3055">
      <w:pPr>
        <w:keepNext/>
        <w:keepLines/>
        <w:widowControl w:val="0"/>
        <w:ind w:right="-2"/>
        <w:rPr>
          <w:rFonts w:ascii="Open Sans" w:hAnsi="Open Sans" w:cs="Open Sans"/>
          <w:b/>
          <w:bCs/>
          <w:color w:val="000000"/>
        </w:rPr>
      </w:pPr>
      <w:r w:rsidRPr="007F5BBB">
        <w:rPr>
          <w:rFonts w:ascii="Open Sans" w:hAnsi="Open Sans" w:cs="Open Sans"/>
          <w:b/>
          <w:bCs/>
          <w:color w:val="000000"/>
        </w:rPr>
        <w:t>USMERNIK</w:t>
      </w:r>
    </w:p>
    <w:p w14:paraId="14462072" w14:textId="77777777" w:rsidR="006B7E08" w:rsidRPr="007F5BBB" w:rsidRDefault="006B7E08" w:rsidP="002C3055">
      <w:pPr>
        <w:keepNext/>
        <w:keepLines/>
        <w:widowControl w:val="0"/>
        <w:ind w:right="-2"/>
        <w:rPr>
          <w:rFonts w:ascii="Open Sans" w:hAnsi="Open Sans" w:cs="Open Sans"/>
          <w:color w:val="000000"/>
        </w:rPr>
      </w:pPr>
    </w:p>
    <w:p w14:paraId="6157630B" w14:textId="77777777" w:rsidR="006B7E08" w:rsidRPr="007F5BBB" w:rsidRDefault="006B7E08" w:rsidP="002C3055">
      <w:pPr>
        <w:keepNext/>
        <w:keepLines/>
        <w:widowControl w:val="0"/>
        <w:ind w:right="-2"/>
        <w:rPr>
          <w:rFonts w:ascii="Open Sans" w:hAnsi="Open Sans" w:cs="Open Sans"/>
          <w:color w:val="000000"/>
        </w:rPr>
      </w:pPr>
      <w:r w:rsidRPr="007F5BBB">
        <w:rPr>
          <w:rFonts w:ascii="Open Sans" w:hAnsi="Open Sans" w:cs="Open Sans"/>
          <w:color w:val="000000"/>
        </w:rPr>
        <w:t>Ponudnik priloži:</w:t>
      </w:r>
    </w:p>
    <w:p w14:paraId="707F8E96" w14:textId="77777777" w:rsidR="006B7E08" w:rsidRPr="007F5BBB" w:rsidRDefault="006B7E08" w:rsidP="002C3055">
      <w:pPr>
        <w:keepNext/>
        <w:keepLines/>
        <w:widowControl w:val="0"/>
        <w:ind w:right="-2"/>
        <w:rPr>
          <w:rFonts w:ascii="Open Sans" w:hAnsi="Open Sans" w:cs="Open Sans"/>
          <w:color w:val="000000"/>
        </w:rPr>
      </w:pPr>
    </w:p>
    <w:p w14:paraId="688DF86A" w14:textId="75F78902" w:rsidR="006B7E08" w:rsidRPr="003F09B1" w:rsidRDefault="006B7E08" w:rsidP="003F09B1">
      <w:pPr>
        <w:keepNext/>
        <w:keepLines/>
        <w:widowControl w:val="0"/>
        <w:numPr>
          <w:ilvl w:val="0"/>
          <w:numId w:val="17"/>
        </w:numPr>
        <w:ind w:left="284" w:hanging="284"/>
        <w:rPr>
          <w:rFonts w:ascii="Open Sans" w:hAnsi="Open Sans" w:cs="Open Sans"/>
          <w:color w:val="000000"/>
        </w:rPr>
      </w:pPr>
      <w:r w:rsidRPr="003F09B1">
        <w:rPr>
          <w:rFonts w:ascii="Open Sans" w:hAnsi="Open Sans" w:cs="Open Sans"/>
          <w:color w:val="000000"/>
        </w:rPr>
        <w:t xml:space="preserve">Specifikacija periodike vzdrževanja za obdobje </w:t>
      </w:r>
      <w:r w:rsidR="00C439CE" w:rsidRPr="003F09B1">
        <w:rPr>
          <w:rFonts w:ascii="Open Sans" w:hAnsi="Open Sans" w:cs="Open Sans"/>
          <w:color w:val="000000"/>
        </w:rPr>
        <w:t>3</w:t>
      </w:r>
      <w:r w:rsidRPr="003F09B1">
        <w:rPr>
          <w:rFonts w:ascii="Open Sans" w:hAnsi="Open Sans" w:cs="Open Sans"/>
          <w:color w:val="000000"/>
        </w:rPr>
        <w:t xml:space="preserve"> let po obratovalnih urah.</w:t>
      </w:r>
    </w:p>
    <w:p w14:paraId="297FF850" w14:textId="77777777" w:rsidR="006B7E08" w:rsidRPr="003F09B1" w:rsidRDefault="006B7E08" w:rsidP="003F09B1">
      <w:pPr>
        <w:keepNext/>
        <w:keepLines/>
        <w:widowControl w:val="0"/>
        <w:ind w:left="284"/>
        <w:rPr>
          <w:rFonts w:ascii="Open Sans" w:hAnsi="Open Sans" w:cs="Open Sans"/>
          <w:color w:val="000000"/>
        </w:rPr>
      </w:pPr>
    </w:p>
    <w:p w14:paraId="2D65EDEE" w14:textId="77777777" w:rsidR="006B7E08" w:rsidRPr="003F09B1" w:rsidRDefault="006B7E08" w:rsidP="003F09B1">
      <w:pPr>
        <w:keepNext/>
        <w:keepLines/>
        <w:widowControl w:val="0"/>
        <w:numPr>
          <w:ilvl w:val="0"/>
          <w:numId w:val="17"/>
        </w:numPr>
        <w:ind w:left="284" w:hanging="284"/>
        <w:rPr>
          <w:rFonts w:ascii="Open Sans" w:hAnsi="Open Sans" w:cs="Open Sans"/>
          <w:color w:val="000000"/>
        </w:rPr>
      </w:pPr>
      <w:r w:rsidRPr="003F09B1">
        <w:rPr>
          <w:rFonts w:ascii="Open Sans" w:hAnsi="Open Sans" w:cs="Open Sans"/>
          <w:color w:val="000000"/>
        </w:rPr>
        <w:t>Seznam normiranih ur za izvedbo vzdrževanja.</w:t>
      </w:r>
    </w:p>
    <w:p w14:paraId="3A658746" w14:textId="77777777" w:rsidR="006B7E08" w:rsidRPr="003F09B1" w:rsidRDefault="006B7E08" w:rsidP="003F09B1">
      <w:pPr>
        <w:keepNext/>
        <w:keepLines/>
        <w:widowControl w:val="0"/>
        <w:ind w:left="284"/>
        <w:rPr>
          <w:rFonts w:ascii="Open Sans" w:hAnsi="Open Sans" w:cs="Open Sans"/>
          <w:color w:val="000000"/>
        </w:rPr>
      </w:pPr>
    </w:p>
    <w:p w14:paraId="64034AAA" w14:textId="3D46FEDB" w:rsidR="006B7E08" w:rsidRPr="003F09B1" w:rsidRDefault="006B7E08" w:rsidP="003F09B1">
      <w:pPr>
        <w:keepNext/>
        <w:keepLines/>
        <w:widowControl w:val="0"/>
        <w:numPr>
          <w:ilvl w:val="0"/>
          <w:numId w:val="17"/>
        </w:numPr>
        <w:ind w:left="284" w:hanging="284"/>
        <w:rPr>
          <w:rFonts w:ascii="Open Sans" w:hAnsi="Open Sans" w:cs="Open Sans"/>
          <w:color w:val="000000"/>
        </w:rPr>
      </w:pPr>
      <w:r w:rsidRPr="007F5BBB">
        <w:rPr>
          <w:rFonts w:ascii="Open Sans" w:hAnsi="Open Sans" w:cs="Open Sans"/>
          <w:color w:val="000000"/>
        </w:rPr>
        <w:t>Ovrednoten seznam potrošnega materiala in rezervnih delov, ki se menjajo v obsegu vzdrževalnih del glede na število ur obratovanja</w:t>
      </w:r>
      <w:r w:rsidRPr="003F09B1">
        <w:rPr>
          <w:rFonts w:ascii="Open Sans" w:hAnsi="Open Sans" w:cs="Open Sans"/>
          <w:color w:val="000000"/>
        </w:rPr>
        <w:t>.</w:t>
      </w:r>
    </w:p>
    <w:p w14:paraId="6D544B79" w14:textId="77777777" w:rsidR="006B7E08" w:rsidRPr="003F09B1" w:rsidRDefault="006B7E08" w:rsidP="003F09B1">
      <w:pPr>
        <w:keepNext/>
        <w:keepLines/>
        <w:widowControl w:val="0"/>
        <w:ind w:left="284"/>
        <w:rPr>
          <w:rFonts w:ascii="Open Sans" w:hAnsi="Open Sans" w:cs="Open Sans"/>
          <w:color w:val="000000"/>
        </w:rPr>
      </w:pPr>
    </w:p>
    <w:p w14:paraId="55E05A7D" w14:textId="77777777" w:rsidR="006B7E08" w:rsidRPr="003F09B1" w:rsidRDefault="006B7E08" w:rsidP="003F09B1">
      <w:pPr>
        <w:keepNext/>
        <w:keepLines/>
        <w:widowControl w:val="0"/>
        <w:numPr>
          <w:ilvl w:val="0"/>
          <w:numId w:val="17"/>
        </w:numPr>
        <w:ind w:left="284" w:hanging="284"/>
        <w:rPr>
          <w:rFonts w:ascii="Open Sans" w:hAnsi="Open Sans" w:cs="Open Sans"/>
          <w:color w:val="000000"/>
        </w:rPr>
      </w:pPr>
      <w:r w:rsidRPr="003F09B1">
        <w:rPr>
          <w:rFonts w:ascii="Open Sans" w:hAnsi="Open Sans" w:cs="Open Sans"/>
          <w:color w:val="000000"/>
        </w:rPr>
        <w:t>Vzorec vzdrževalne pogodbe</w:t>
      </w:r>
    </w:p>
    <w:p w14:paraId="1AFC5F3B" w14:textId="77777777" w:rsidR="006B7E08" w:rsidRPr="007F5BBB" w:rsidRDefault="006B7E08" w:rsidP="002C3055">
      <w:pPr>
        <w:keepNext/>
        <w:keepLines/>
        <w:widowControl w:val="0"/>
        <w:ind w:right="-2"/>
        <w:rPr>
          <w:rFonts w:ascii="Open Sans" w:hAnsi="Open Sans" w:cs="Open Sans"/>
          <w:color w:val="000000"/>
        </w:rPr>
      </w:pPr>
    </w:p>
    <w:p w14:paraId="0B75F6E4" w14:textId="5EDE0A89" w:rsidR="000A0C66" w:rsidRPr="007F5BBB" w:rsidRDefault="006B7E08" w:rsidP="002C3055">
      <w:pPr>
        <w:keepNext/>
        <w:keepLines/>
        <w:widowControl w:val="0"/>
        <w:ind w:right="-2"/>
        <w:rPr>
          <w:rFonts w:ascii="Open Sans" w:hAnsi="Open Sans" w:cs="Open Sans"/>
          <w:color w:val="000000"/>
        </w:rPr>
      </w:pPr>
      <w:r w:rsidRPr="007F5BBB">
        <w:rPr>
          <w:rFonts w:ascii="Open Sans" w:hAnsi="Open Sans" w:cs="Open Sans"/>
          <w:color w:val="000000"/>
        </w:rPr>
        <w:t>Podpis vzdrževalne pogodbe je opcija o kateri se bo naročnik odločal v času do izteka garancijske dobe.</w:t>
      </w:r>
    </w:p>
    <w:bookmarkEnd w:id="35"/>
    <w:p w14:paraId="66505A56" w14:textId="77777777" w:rsidR="003F09B1" w:rsidRDefault="003F09B1">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09"/>
      </w:tblGrid>
      <w:tr w:rsidR="003F09B1" w:rsidRPr="007F5BBB" w14:paraId="406385ED" w14:textId="77777777" w:rsidTr="002C64A0">
        <w:tc>
          <w:tcPr>
            <w:tcW w:w="9709" w:type="dxa"/>
            <w:tcBorders>
              <w:top w:val="single" w:sz="4" w:space="0" w:color="auto"/>
              <w:bottom w:val="single" w:sz="4" w:space="0" w:color="auto"/>
            </w:tcBorders>
          </w:tcPr>
          <w:p w14:paraId="15CEFA42" w14:textId="272A66DD" w:rsidR="003F09B1" w:rsidRPr="007F5BBB" w:rsidRDefault="003F09B1" w:rsidP="003F09B1">
            <w:pPr>
              <w:keepNext/>
              <w:keepLines/>
              <w:rPr>
                <w:rFonts w:ascii="Open Sans" w:hAnsi="Open Sans" w:cs="Open Sans"/>
                <w:b/>
                <w:i/>
              </w:rPr>
            </w:pPr>
            <w:r w:rsidRPr="007F5BBB">
              <w:rPr>
                <w:rFonts w:ascii="Open Sans" w:hAnsi="Open Sans" w:cs="Open Sans"/>
              </w:rPr>
              <w:lastRenderedPageBreak/>
              <w:t xml:space="preserve">ZAVAROVANJE DOBRE IZVEDBE OBVEZNOSTI </w:t>
            </w:r>
            <w:r w:rsidRPr="007F5BBB">
              <w:rPr>
                <w:rFonts w:ascii="Open Sans" w:hAnsi="Open Sans" w:cs="Open Sans"/>
                <w:color w:val="FF0000"/>
              </w:rPr>
              <w:t>– bančna garancija; ni potrebno prilagati v ponudbi; VZOREC</w:t>
            </w:r>
          </w:p>
        </w:tc>
      </w:tr>
    </w:tbl>
    <w:p w14:paraId="4515A7AB" w14:textId="77777777" w:rsidR="009F2727" w:rsidRPr="003F09B1" w:rsidRDefault="009F2727" w:rsidP="002C3055">
      <w:pPr>
        <w:keepNext/>
        <w:keepLines/>
        <w:rPr>
          <w:rFonts w:ascii="Open Sans" w:hAnsi="Open Sans" w:cs="Open Sans"/>
          <w:sz w:val="16"/>
          <w:szCs w:val="16"/>
        </w:rPr>
      </w:pPr>
    </w:p>
    <w:p w14:paraId="6ACE2B67" w14:textId="1D06F80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i/>
          <w:sz w:val="16"/>
          <w:szCs w:val="16"/>
        </w:rPr>
        <w:t>Glava s podatki o garantu (banki) ali SWIFT ključ</w:t>
      </w:r>
    </w:p>
    <w:p w14:paraId="0263F7EC"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b/>
          <w:sz w:val="16"/>
          <w:szCs w:val="16"/>
        </w:rPr>
      </w:pPr>
    </w:p>
    <w:p w14:paraId="502AC29E"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 xml:space="preserve">Za:       </w:t>
      </w:r>
      <w:r w:rsidRPr="003F09B1">
        <w:rPr>
          <w:rFonts w:ascii="Open Sans" w:hAnsi="Open Sans" w:cs="Open Sans"/>
          <w:i/>
          <w:sz w:val="16"/>
          <w:szCs w:val="16"/>
        </w:rPr>
        <w:fldChar w:fldCharType="begin">
          <w:ffData>
            <w:name w:val="Besedilo2"/>
            <w:enabled/>
            <w:calcOnExit w:val="0"/>
            <w:textInput/>
          </w:ffData>
        </w:fldChar>
      </w:r>
      <w:r w:rsidRPr="003F09B1">
        <w:rPr>
          <w:rFonts w:ascii="Open Sans" w:hAnsi="Open Sans" w:cs="Open Sans"/>
          <w:i/>
          <w:sz w:val="16"/>
          <w:szCs w:val="16"/>
        </w:rPr>
        <w:instrText xml:space="preserve"> FORMTEXT </w:instrText>
      </w:r>
      <w:r w:rsidRPr="003F09B1">
        <w:rPr>
          <w:rFonts w:ascii="Open Sans" w:hAnsi="Open Sans" w:cs="Open Sans"/>
          <w:i/>
          <w:sz w:val="16"/>
          <w:szCs w:val="16"/>
        </w:rPr>
      </w:r>
      <w:r w:rsidRPr="003F09B1">
        <w:rPr>
          <w:rFonts w:ascii="Open Sans" w:hAnsi="Open Sans" w:cs="Open Sans"/>
          <w:i/>
          <w:sz w:val="16"/>
          <w:szCs w:val="16"/>
        </w:rPr>
        <w:fldChar w:fldCharType="separate"/>
      </w:r>
      <w:r w:rsidRPr="003F09B1">
        <w:rPr>
          <w:rFonts w:ascii="Open Sans" w:hAnsi="Open Sans" w:cs="Open Sans"/>
          <w:i/>
          <w:noProof/>
          <w:sz w:val="16"/>
          <w:szCs w:val="16"/>
        </w:rPr>
        <w:t> </w:t>
      </w:r>
      <w:r w:rsidRPr="003F09B1">
        <w:rPr>
          <w:rFonts w:ascii="Open Sans" w:hAnsi="Open Sans" w:cs="Open Sans"/>
          <w:i/>
          <w:noProof/>
          <w:sz w:val="16"/>
          <w:szCs w:val="16"/>
        </w:rPr>
        <w:t> </w:t>
      </w:r>
      <w:r w:rsidRPr="003F09B1">
        <w:rPr>
          <w:rFonts w:ascii="Open Sans" w:hAnsi="Open Sans" w:cs="Open Sans"/>
          <w:i/>
          <w:noProof/>
          <w:sz w:val="16"/>
          <w:szCs w:val="16"/>
        </w:rPr>
        <w:t> </w:t>
      </w:r>
      <w:r w:rsidRPr="003F09B1">
        <w:rPr>
          <w:rFonts w:ascii="Open Sans" w:hAnsi="Open Sans" w:cs="Open Sans"/>
          <w:i/>
          <w:noProof/>
          <w:sz w:val="16"/>
          <w:szCs w:val="16"/>
        </w:rPr>
        <w:t> </w:t>
      </w:r>
      <w:r w:rsidRPr="003F09B1">
        <w:rPr>
          <w:rFonts w:ascii="Open Sans" w:hAnsi="Open Sans" w:cs="Open Sans"/>
          <w:i/>
          <w:noProof/>
          <w:sz w:val="16"/>
          <w:szCs w:val="16"/>
        </w:rPr>
        <w:t> </w:t>
      </w:r>
      <w:r w:rsidRPr="003F09B1">
        <w:rPr>
          <w:rFonts w:ascii="Open Sans" w:hAnsi="Open Sans" w:cs="Open Sans"/>
          <w:i/>
          <w:sz w:val="16"/>
          <w:szCs w:val="16"/>
        </w:rPr>
        <w:fldChar w:fldCharType="end"/>
      </w:r>
      <w:r w:rsidRPr="003F09B1">
        <w:rPr>
          <w:rFonts w:ascii="Open Sans" w:hAnsi="Open Sans" w:cs="Open Sans"/>
          <w:i/>
          <w:sz w:val="16"/>
          <w:szCs w:val="16"/>
        </w:rPr>
        <w:t xml:space="preserve">  (vpiše se upravičenca tj. naročnika javnega naročila)</w:t>
      </w:r>
    </w:p>
    <w:p w14:paraId="137915D9"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sz w:val="16"/>
          <w:szCs w:val="16"/>
        </w:rPr>
        <w:t xml:space="preserve">Datum: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datum izdaje)</w:t>
      </w:r>
    </w:p>
    <w:p w14:paraId="2747E646"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0C59C700" w14:textId="2F65E535"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b/>
          <w:sz w:val="16"/>
          <w:szCs w:val="16"/>
        </w:rPr>
        <w:t>VRSTA ZAVAROVANJA:</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vrsta zavarovanja: /bančna garancija)</w:t>
      </w:r>
    </w:p>
    <w:p w14:paraId="6B340DFC"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47096539"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 xml:space="preserve">ŠTEVILKA: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številka zavarovanja)</w:t>
      </w:r>
    </w:p>
    <w:p w14:paraId="4E7D0C1B"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2E463DD4"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GARANT:</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ime in naslov zavarovalnice/banke v kraju izdaje)</w:t>
      </w:r>
    </w:p>
    <w:p w14:paraId="57BEB592"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4A488DC9"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 xml:space="preserve">NAROČNIK: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ime in naslov naročnika zavarovanja, tj. v postopku javnega naročanja izbranega ponudnika)</w:t>
      </w:r>
    </w:p>
    <w:p w14:paraId="5C743980"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71CEC966"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UPRAVIČENEC:</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naročnika javnega naročila)</w:t>
      </w:r>
    </w:p>
    <w:p w14:paraId="25114F75"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242209A8"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b/>
          <w:sz w:val="16"/>
          <w:szCs w:val="16"/>
        </w:rPr>
        <w:t xml:space="preserve">OSNOVNI POSEL: </w:t>
      </w:r>
      <w:r w:rsidRPr="003F09B1">
        <w:rPr>
          <w:rFonts w:ascii="Open Sans" w:hAnsi="Open Sans" w:cs="Open Sans"/>
          <w:sz w:val="16"/>
          <w:szCs w:val="16"/>
        </w:rPr>
        <w:t xml:space="preserve">obveznost naročnika zavarovanja iz pogodbe št.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z dne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številko in datum pogodbe o izvedbi javnega naročila, sklenjene na podlagi postopka z oznako XXXXXX)</w:t>
      </w:r>
      <w:r w:rsidRPr="003F09B1">
        <w:rPr>
          <w:rFonts w:ascii="Open Sans" w:hAnsi="Open Sans" w:cs="Open Sans"/>
          <w:sz w:val="16"/>
          <w:szCs w:val="16"/>
        </w:rPr>
        <w:t xml:space="preserve"> za</w:t>
      </w:r>
      <w:r w:rsidRPr="003F09B1">
        <w:rPr>
          <w:rFonts w:ascii="Open Sans" w:hAnsi="Open Sans" w:cs="Open Sans"/>
          <w:i/>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predmet javnega naročila)</w:t>
      </w:r>
    </w:p>
    <w:p w14:paraId="48D936D1"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i/>
          <w:sz w:val="16"/>
          <w:szCs w:val="16"/>
        </w:rPr>
        <w:t xml:space="preserve"> </w:t>
      </w:r>
    </w:p>
    <w:p w14:paraId="5018C006"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 xml:space="preserve">ZNESEK IN VALUTA: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najvišji znesek s številko in besedo ter valuta)</w:t>
      </w:r>
    </w:p>
    <w:p w14:paraId="608B86B0"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63BAE5FA"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 xml:space="preserve">LISTINE, KI JIH JE POLEG IZJAVE TREBA PRILOŽITI ZAHTEVI ZA PLAČILO IN SE IZRECNO ZAHTEVAJO V SPODNJEM BESEDILU: </w:t>
      </w:r>
      <w:r w:rsidRPr="003F09B1">
        <w:rPr>
          <w:rFonts w:ascii="Open Sans" w:hAnsi="Open Sans" w:cs="Open Sans"/>
          <w:sz w:val="16"/>
          <w:szCs w:val="16"/>
        </w:rPr>
        <w:t>nobena</w:t>
      </w:r>
    </w:p>
    <w:p w14:paraId="14159212"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1A9185BF"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JEZIK V ZAHTEVANIH LISTINAH:</w:t>
      </w:r>
      <w:r w:rsidRPr="003F09B1">
        <w:rPr>
          <w:rFonts w:ascii="Open Sans" w:hAnsi="Open Sans" w:cs="Open Sans"/>
          <w:sz w:val="16"/>
          <w:szCs w:val="16"/>
        </w:rPr>
        <w:t xml:space="preserve"> slovenski</w:t>
      </w:r>
    </w:p>
    <w:p w14:paraId="5BC4B59E"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2478684F"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OBLIKA PREDLOŽITVE:</w:t>
      </w:r>
      <w:r w:rsidRPr="003F09B1">
        <w:rPr>
          <w:rFonts w:ascii="Open Sans" w:hAnsi="Open Sans" w:cs="Open Sans"/>
          <w:sz w:val="16"/>
          <w:szCs w:val="16"/>
        </w:rPr>
        <w:t xml:space="preserve"> v papirni obliki s priporočeno pošto ali katerokoli obliko hitre pošte ali v elektronski obliki po SWIFT sistemu na naslov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(navede se SWIFT naslova garanta)</w:t>
      </w:r>
    </w:p>
    <w:p w14:paraId="3A46667B"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39D656F9"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KRAJ PREDLOŽITVE:</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(garant vpiše naslov podružnice, kjer se opravi predložitev papirnih listin, ali elektronski naslov za predložitev v elektronski obliki, kot na primer garantov SWIFT naslov)</w:t>
      </w:r>
      <w:r w:rsidRPr="003F09B1">
        <w:rPr>
          <w:rFonts w:ascii="Open Sans" w:hAnsi="Open Sans" w:cs="Open Sans"/>
          <w:sz w:val="16"/>
          <w:szCs w:val="16"/>
        </w:rPr>
        <w:t xml:space="preserve"> </w:t>
      </w:r>
    </w:p>
    <w:p w14:paraId="6ED36393"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Ne glede na navedeno, se predložitev papirnih listin lahko opravi v katerikoli podružnici garanta na območju Republike Slovenije.</w:t>
      </w:r>
      <w:r w:rsidRPr="003F09B1" w:rsidDel="00D4087F">
        <w:rPr>
          <w:rFonts w:ascii="Open Sans" w:hAnsi="Open Sans" w:cs="Open Sans"/>
          <w:sz w:val="16"/>
          <w:szCs w:val="16"/>
        </w:rPr>
        <w:t xml:space="preserve"> </w:t>
      </w:r>
    </w:p>
    <w:p w14:paraId="3E9FE56E"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 xml:space="preserve">  </w:t>
      </w:r>
    </w:p>
    <w:p w14:paraId="17317D83"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 xml:space="preserve">DATUM VELJAVNOSTI: </w:t>
      </w:r>
      <w:r w:rsidRPr="003F09B1">
        <w:rPr>
          <w:rFonts w:ascii="Open Sans" w:hAnsi="Open Sans" w:cs="Open Sans"/>
          <w:sz w:val="16"/>
          <w:szCs w:val="16"/>
        </w:rPr>
        <w:fldChar w:fldCharType="begin">
          <w:ffData>
            <w:name w:val="Besedilo2"/>
            <w:enabled/>
            <w:calcOnExit w:val="0"/>
            <w:textInput>
              <w:default w:val="DD. MM. LLLL"/>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DD. MM. LLLL</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datum zapadlosti zavarovanja)</w:t>
      </w:r>
    </w:p>
    <w:p w14:paraId="60A8C82E"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46147263"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b/>
          <w:sz w:val="16"/>
          <w:szCs w:val="16"/>
        </w:rPr>
        <w:t>STRANKA, KI JE DOLŽNA PLAČATI STROŠKE:</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noProof/>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ime naročnika zavarovanja, tj. v postopku javnega naročanja izbranega ponudnika)</w:t>
      </w:r>
    </w:p>
    <w:p w14:paraId="19752C77"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b/>
          <w:sz w:val="16"/>
          <w:szCs w:val="16"/>
        </w:rPr>
      </w:pPr>
    </w:p>
    <w:p w14:paraId="3F37854E"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1A69A9F" w14:textId="77777777" w:rsidR="000D43F7" w:rsidRPr="003F09B1" w:rsidRDefault="000D43F7" w:rsidP="002C3055">
      <w:pPr>
        <w:keepNext/>
        <w:keepLines/>
        <w:rPr>
          <w:rFonts w:ascii="Open Sans" w:hAnsi="Open Sans" w:cs="Open Sans"/>
          <w:sz w:val="16"/>
          <w:szCs w:val="16"/>
        </w:rPr>
      </w:pPr>
    </w:p>
    <w:p w14:paraId="73A3AF1C" w14:textId="001ADD40"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Katerokoli zahtevo za plačilo po tem zavarovanju moramo prejeti na datum veljavnosti zavarovanja ali pred njim v zgoraj navedenem kraju predložitve.</w:t>
      </w:r>
    </w:p>
    <w:p w14:paraId="37C2F83E" w14:textId="77777777" w:rsidR="000D43F7" w:rsidRPr="003F09B1" w:rsidRDefault="000D43F7" w:rsidP="002C3055">
      <w:pPr>
        <w:keepNext/>
        <w:keepLines/>
        <w:rPr>
          <w:rFonts w:ascii="Open Sans" w:hAnsi="Open Sans" w:cs="Open Sans"/>
          <w:sz w:val="16"/>
          <w:szCs w:val="16"/>
        </w:rPr>
      </w:pPr>
    </w:p>
    <w:p w14:paraId="146ED3D3" w14:textId="0F868C59"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Morebitne spore v zvezi s tem zavarovanjem rešuje stvarno pristojno sodišče v Ljubljani po slovenskem pravu.</w:t>
      </w:r>
    </w:p>
    <w:p w14:paraId="799F9080" w14:textId="77777777" w:rsidR="000D43F7" w:rsidRPr="003F09B1" w:rsidRDefault="000D43F7" w:rsidP="002C3055">
      <w:pPr>
        <w:keepNext/>
        <w:keepLines/>
        <w:rPr>
          <w:rFonts w:ascii="Open Sans" w:hAnsi="Open Sans" w:cs="Open Sans"/>
          <w:sz w:val="16"/>
          <w:szCs w:val="16"/>
        </w:rPr>
      </w:pPr>
    </w:p>
    <w:p w14:paraId="7AC10F27" w14:textId="4DBA280E"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Za to zavarovanje veljajo Enotna pravila za garancije na poziv (EPGP) revizija iz leta 2010, izdana pri MTZ pod št. 758.</w:t>
      </w:r>
    </w:p>
    <w:p w14:paraId="06266382" w14:textId="44A707B4"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t xml:space="preserve">     garant</w:t>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p>
    <w:p w14:paraId="69D4042D" w14:textId="79778285"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Pr="003F09B1">
        <w:rPr>
          <w:rFonts w:ascii="Open Sans" w:hAnsi="Open Sans" w:cs="Open Sans"/>
          <w:sz w:val="16"/>
          <w:szCs w:val="16"/>
        </w:rPr>
        <w:tab/>
      </w:r>
      <w:r w:rsidR="000D43F7" w:rsidRPr="003F09B1">
        <w:rPr>
          <w:rFonts w:ascii="Open Sans" w:hAnsi="Open Sans" w:cs="Open Sans"/>
          <w:sz w:val="16"/>
          <w:szCs w:val="16"/>
        </w:rPr>
        <w:tab/>
      </w:r>
      <w:r w:rsidR="000D43F7" w:rsidRPr="003F09B1">
        <w:rPr>
          <w:rFonts w:ascii="Open Sans" w:hAnsi="Open Sans" w:cs="Open Sans"/>
          <w:sz w:val="16"/>
          <w:szCs w:val="16"/>
        </w:rPr>
        <w:tab/>
      </w:r>
      <w:r w:rsidR="000D43F7" w:rsidRPr="003F09B1">
        <w:rPr>
          <w:rFonts w:ascii="Open Sans" w:hAnsi="Open Sans" w:cs="Open Sans"/>
          <w:sz w:val="16"/>
          <w:szCs w:val="16"/>
        </w:rPr>
        <w:tab/>
      </w:r>
      <w:r w:rsidRPr="003F09B1">
        <w:rPr>
          <w:rFonts w:ascii="Open Sans" w:hAnsi="Open Sans" w:cs="Open Sans"/>
          <w:sz w:val="16"/>
          <w:szCs w:val="16"/>
        </w:rPr>
        <w:t>(žig in podpi</w:t>
      </w:r>
      <w:r w:rsidR="000D43F7" w:rsidRPr="003F09B1">
        <w:rPr>
          <w:rFonts w:ascii="Open Sans" w:hAnsi="Open Sans" w:cs="Open Sans"/>
          <w:sz w:val="16"/>
          <w:szCs w:val="16"/>
        </w:rPr>
        <w:t>s)</w:t>
      </w:r>
    </w:p>
    <w:p w14:paraId="78D72A9D" w14:textId="718AC470" w:rsidR="000D43F7" w:rsidRPr="003F09B1" w:rsidRDefault="000D43F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7119E6D8" w14:textId="5A334CDD" w:rsidR="000D43F7" w:rsidRPr="003F09B1" w:rsidRDefault="000D43F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br w:type="page"/>
      </w:r>
    </w:p>
    <w:p w14:paraId="05B11B67" w14:textId="77777777" w:rsidR="009F2727" w:rsidRPr="007F5BBB"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Open Sans" w:hAnsi="Open Sans" w:cs="Open Sans"/>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701"/>
      </w:tblGrid>
      <w:tr w:rsidR="009F2727" w:rsidRPr="007F5BBB" w14:paraId="2D3B91B3" w14:textId="77777777" w:rsidTr="007E523A">
        <w:tc>
          <w:tcPr>
            <w:tcW w:w="8008" w:type="dxa"/>
            <w:tcBorders>
              <w:top w:val="single" w:sz="4" w:space="0" w:color="auto"/>
              <w:bottom w:val="single" w:sz="4" w:space="0" w:color="auto"/>
            </w:tcBorders>
          </w:tcPr>
          <w:p w14:paraId="7674E4DA" w14:textId="5643070F" w:rsidR="009F2727" w:rsidRPr="007F5BBB" w:rsidRDefault="009F2727" w:rsidP="002C3055">
            <w:pPr>
              <w:keepNext/>
              <w:keepLines/>
              <w:rPr>
                <w:rFonts w:ascii="Open Sans" w:hAnsi="Open Sans" w:cs="Open Sans"/>
              </w:rPr>
            </w:pPr>
            <w:r w:rsidRPr="007F5BBB">
              <w:rPr>
                <w:rFonts w:ascii="Open Sans" w:hAnsi="Open Sans" w:cs="Open Sans"/>
              </w:rPr>
              <w:t xml:space="preserve">ZAVAROVANJE ODPRAVE NAPAK V GARANCIJSKI DOBI </w:t>
            </w:r>
            <w:r w:rsidRPr="007F5BBB">
              <w:rPr>
                <w:rFonts w:ascii="Open Sans" w:hAnsi="Open Sans" w:cs="Open Sans"/>
                <w:color w:val="FF0000"/>
              </w:rPr>
              <w:t>– bančna garancija ni potrebno prilagati v ponudbi; VZOREC</w:t>
            </w:r>
          </w:p>
        </w:tc>
        <w:tc>
          <w:tcPr>
            <w:tcW w:w="1701" w:type="dxa"/>
            <w:tcBorders>
              <w:top w:val="single" w:sz="4" w:space="0" w:color="auto"/>
              <w:bottom w:val="single" w:sz="4" w:space="0" w:color="auto"/>
            </w:tcBorders>
          </w:tcPr>
          <w:p w14:paraId="7D7C865D" w14:textId="77777777" w:rsidR="009F2727" w:rsidRPr="007F5BBB" w:rsidRDefault="009F2727" w:rsidP="002C3055">
            <w:pPr>
              <w:keepNext/>
              <w:keepLines/>
              <w:ind w:left="-353" w:firstLine="353"/>
              <w:rPr>
                <w:rFonts w:ascii="Open Sans" w:hAnsi="Open Sans" w:cs="Open Sans"/>
                <w:b/>
                <w:i/>
              </w:rPr>
            </w:pPr>
          </w:p>
        </w:tc>
      </w:tr>
    </w:tbl>
    <w:p w14:paraId="615159DD"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p>
    <w:p w14:paraId="08F16B53" w14:textId="64729C1F"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i/>
          <w:sz w:val="16"/>
          <w:szCs w:val="16"/>
        </w:rPr>
        <w:t>Glava s podatki o garantu (banki) ali SWIFT ključ</w:t>
      </w:r>
    </w:p>
    <w:p w14:paraId="30AF022E" w14:textId="77777777" w:rsidR="009F2727" w:rsidRPr="003F09B1" w:rsidRDefault="009F2727" w:rsidP="002C3055">
      <w:pPr>
        <w:keepNext/>
        <w:keepLines/>
        <w:rPr>
          <w:rFonts w:ascii="Open Sans" w:hAnsi="Open Sans" w:cs="Open Sans"/>
          <w:sz w:val="16"/>
          <w:szCs w:val="16"/>
        </w:rPr>
      </w:pPr>
    </w:p>
    <w:p w14:paraId="44F36CF0"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 xml:space="preserve">Za: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i/>
          <w:sz w:val="16"/>
          <w:szCs w:val="16"/>
        </w:rPr>
        <w:t xml:space="preserve"> (vpiše se upravičenca tj. naročnika javnega naročila)</w:t>
      </w:r>
    </w:p>
    <w:p w14:paraId="49A6FEF1" w14:textId="77777777" w:rsidR="009F2727" w:rsidRPr="003F09B1" w:rsidRDefault="009F2727" w:rsidP="002C3055">
      <w:pPr>
        <w:keepNext/>
        <w:keepLines/>
        <w:rPr>
          <w:rFonts w:ascii="Open Sans" w:hAnsi="Open Sans" w:cs="Open Sans"/>
          <w:i/>
          <w:sz w:val="16"/>
          <w:szCs w:val="16"/>
        </w:rPr>
      </w:pPr>
      <w:r w:rsidRPr="003F09B1">
        <w:rPr>
          <w:rFonts w:ascii="Open Sans" w:hAnsi="Open Sans" w:cs="Open Sans"/>
          <w:sz w:val="16"/>
          <w:szCs w:val="16"/>
        </w:rPr>
        <w:t xml:space="preserve">Datum: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datum izdaje)</w:t>
      </w:r>
    </w:p>
    <w:p w14:paraId="268F2F88" w14:textId="77777777" w:rsidR="009F2727" w:rsidRPr="003F09B1" w:rsidRDefault="009F2727" w:rsidP="002C3055">
      <w:pPr>
        <w:keepNext/>
        <w:keepLines/>
        <w:rPr>
          <w:rFonts w:ascii="Open Sans" w:hAnsi="Open Sans" w:cs="Open Sans"/>
          <w:sz w:val="16"/>
          <w:szCs w:val="16"/>
        </w:rPr>
      </w:pPr>
    </w:p>
    <w:p w14:paraId="5E1F2EEC" w14:textId="1BDC2AA7" w:rsidR="009F2727" w:rsidRPr="003F09B1" w:rsidRDefault="009F2727" w:rsidP="002C3055">
      <w:pPr>
        <w:keepNext/>
        <w:keepLines/>
        <w:rPr>
          <w:rFonts w:ascii="Open Sans" w:hAnsi="Open Sans" w:cs="Open Sans"/>
          <w:i/>
          <w:sz w:val="16"/>
          <w:szCs w:val="16"/>
        </w:rPr>
      </w:pPr>
      <w:r w:rsidRPr="003F09B1">
        <w:rPr>
          <w:rFonts w:ascii="Open Sans" w:hAnsi="Open Sans" w:cs="Open Sans"/>
          <w:b/>
          <w:sz w:val="16"/>
          <w:szCs w:val="16"/>
        </w:rPr>
        <w:t>VRSTA:</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i/>
          <w:sz w:val="16"/>
          <w:szCs w:val="16"/>
        </w:rPr>
        <w:t xml:space="preserve"> vpiše se vrsta zavarovanja: bančna garancija)</w:t>
      </w:r>
    </w:p>
    <w:p w14:paraId="6D580E9D" w14:textId="77777777" w:rsidR="009F2727" w:rsidRPr="003F09B1" w:rsidRDefault="009F2727" w:rsidP="002C3055">
      <w:pPr>
        <w:keepNext/>
        <w:keepLines/>
        <w:rPr>
          <w:rFonts w:ascii="Open Sans" w:hAnsi="Open Sans" w:cs="Open Sans"/>
          <w:sz w:val="16"/>
          <w:szCs w:val="16"/>
        </w:rPr>
      </w:pPr>
    </w:p>
    <w:p w14:paraId="6635990A"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 xml:space="preserve">ŠTEVILKA: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številka zavarovanja)</w:t>
      </w:r>
    </w:p>
    <w:p w14:paraId="313D0627" w14:textId="77777777" w:rsidR="009F2727" w:rsidRPr="003F09B1" w:rsidRDefault="009F2727" w:rsidP="002C3055">
      <w:pPr>
        <w:keepNext/>
        <w:keepLines/>
        <w:rPr>
          <w:rFonts w:ascii="Open Sans" w:hAnsi="Open Sans" w:cs="Open Sans"/>
          <w:sz w:val="16"/>
          <w:szCs w:val="16"/>
        </w:rPr>
      </w:pPr>
    </w:p>
    <w:p w14:paraId="0D21C0C4" w14:textId="77777777" w:rsidR="009F2727" w:rsidRPr="003F09B1" w:rsidRDefault="009F2727" w:rsidP="002C3055">
      <w:pPr>
        <w:keepNext/>
        <w:keepLines/>
        <w:rPr>
          <w:rFonts w:ascii="Open Sans" w:hAnsi="Open Sans" w:cs="Open Sans"/>
          <w:i/>
          <w:sz w:val="16"/>
          <w:szCs w:val="16"/>
        </w:rPr>
      </w:pPr>
      <w:r w:rsidRPr="003F09B1">
        <w:rPr>
          <w:rFonts w:ascii="Open Sans" w:hAnsi="Open Sans" w:cs="Open Sans"/>
          <w:b/>
          <w:sz w:val="16"/>
          <w:szCs w:val="16"/>
        </w:rPr>
        <w:t>GARANT:</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(vpišeta se ime in naslov zavarovalnice/banke v kraju izdaje)</w:t>
      </w:r>
    </w:p>
    <w:p w14:paraId="62ECD453" w14:textId="77777777" w:rsidR="009F2727" w:rsidRPr="003F09B1" w:rsidRDefault="009F2727" w:rsidP="002C3055">
      <w:pPr>
        <w:keepNext/>
        <w:keepLines/>
        <w:rPr>
          <w:rFonts w:ascii="Open Sans" w:hAnsi="Open Sans" w:cs="Open Sans"/>
          <w:sz w:val="16"/>
          <w:szCs w:val="16"/>
        </w:rPr>
      </w:pPr>
    </w:p>
    <w:p w14:paraId="329A6C0A"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 xml:space="preserve">NAROČNIK: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ime in naslov naročnika zavarovanja, tj. v postopku javnega naročanja izbranega ponudnika)</w:t>
      </w:r>
    </w:p>
    <w:p w14:paraId="692F8715" w14:textId="77777777" w:rsidR="009F2727" w:rsidRPr="003F09B1" w:rsidRDefault="009F2727" w:rsidP="002C3055">
      <w:pPr>
        <w:keepNext/>
        <w:keepLines/>
        <w:rPr>
          <w:rFonts w:ascii="Open Sans" w:hAnsi="Open Sans" w:cs="Open Sans"/>
          <w:sz w:val="16"/>
          <w:szCs w:val="16"/>
        </w:rPr>
      </w:pPr>
    </w:p>
    <w:p w14:paraId="5F5E2D75"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UPRAVIČENEC:</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i/>
          <w:sz w:val="16"/>
          <w:szCs w:val="16"/>
        </w:rPr>
        <w:t xml:space="preserve"> (vpiše se naročnik javnega naročila)</w:t>
      </w:r>
    </w:p>
    <w:p w14:paraId="3B02D2DF" w14:textId="77777777" w:rsidR="009F2727" w:rsidRPr="003F09B1" w:rsidRDefault="009F2727" w:rsidP="002C3055">
      <w:pPr>
        <w:keepNext/>
        <w:keepLines/>
        <w:rPr>
          <w:rFonts w:ascii="Open Sans" w:hAnsi="Open Sans" w:cs="Open Sans"/>
          <w:sz w:val="16"/>
          <w:szCs w:val="16"/>
        </w:rPr>
      </w:pPr>
    </w:p>
    <w:p w14:paraId="76608807" w14:textId="77777777" w:rsidR="009F2727" w:rsidRPr="003F09B1" w:rsidRDefault="009F2727" w:rsidP="002C3055">
      <w:pPr>
        <w:keepNext/>
        <w:keepLines/>
        <w:rPr>
          <w:rFonts w:ascii="Open Sans" w:hAnsi="Open Sans" w:cs="Open Sans"/>
          <w:i/>
          <w:sz w:val="16"/>
          <w:szCs w:val="16"/>
        </w:rPr>
      </w:pPr>
      <w:r w:rsidRPr="003F09B1">
        <w:rPr>
          <w:rFonts w:ascii="Open Sans" w:hAnsi="Open Sans" w:cs="Open Sans"/>
          <w:b/>
          <w:sz w:val="16"/>
          <w:szCs w:val="16"/>
        </w:rPr>
        <w:t xml:space="preserve">OSNOVNI POSEL: </w:t>
      </w:r>
      <w:r w:rsidRPr="003F09B1">
        <w:rPr>
          <w:rFonts w:ascii="Open Sans" w:hAnsi="Open Sans" w:cs="Open Sans"/>
          <w:sz w:val="16"/>
          <w:szCs w:val="16"/>
        </w:rPr>
        <w:t xml:space="preserve">obveznost naročnika zavarovanja za odpravo napak v garancijskem roku, ki izhaja iz pogodbe št.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z dne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 xml:space="preserve">(vpiše se pogodbo o izvedbi javnega naročila), </w:t>
      </w:r>
      <w:r w:rsidRPr="003F09B1">
        <w:rPr>
          <w:rFonts w:ascii="Open Sans" w:hAnsi="Open Sans" w:cs="Open Sans"/>
          <w:sz w:val="16"/>
          <w:szCs w:val="16"/>
        </w:rPr>
        <w:t xml:space="preserve">katere predmet je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predmet javnega naročila).</w:t>
      </w:r>
    </w:p>
    <w:p w14:paraId="704F7EA2" w14:textId="77777777" w:rsidR="009F2727" w:rsidRPr="003F09B1" w:rsidRDefault="009F2727" w:rsidP="002C3055">
      <w:pPr>
        <w:keepNext/>
        <w:keepLines/>
        <w:rPr>
          <w:rFonts w:ascii="Open Sans" w:hAnsi="Open Sans" w:cs="Open Sans"/>
          <w:sz w:val="16"/>
          <w:szCs w:val="16"/>
        </w:rPr>
      </w:pPr>
    </w:p>
    <w:p w14:paraId="34BA0410"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 xml:space="preserve">ZNESEK V EUR: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najvišji znesek s številko in besedo)</w:t>
      </w:r>
    </w:p>
    <w:p w14:paraId="5F3AB35A" w14:textId="77777777" w:rsidR="009F2727" w:rsidRPr="003F09B1" w:rsidRDefault="009F2727" w:rsidP="002C3055">
      <w:pPr>
        <w:keepNext/>
        <w:keepLines/>
        <w:rPr>
          <w:rFonts w:ascii="Open Sans" w:hAnsi="Open Sans" w:cs="Open Sans"/>
          <w:sz w:val="16"/>
          <w:szCs w:val="16"/>
        </w:rPr>
      </w:pPr>
    </w:p>
    <w:p w14:paraId="69FF5FDB"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 xml:space="preserve">LISTINE, KI JIH JE POLEG IZJAVE TREBA PRILOŽITI ZAHTEVI ZA PLAČILO IN SE IZRECNO ZAHTEVAJO V SPODNJEM BESEDILU: </w:t>
      </w:r>
      <w:r w:rsidRPr="003F09B1">
        <w:rPr>
          <w:rFonts w:ascii="Open Sans" w:hAnsi="Open Sans" w:cs="Open Sans"/>
          <w:sz w:val="16"/>
          <w:szCs w:val="16"/>
        </w:rPr>
        <w:t>nobena</w:t>
      </w:r>
    </w:p>
    <w:p w14:paraId="050D3E70" w14:textId="77777777" w:rsidR="009F2727" w:rsidRPr="003F09B1" w:rsidRDefault="009F2727" w:rsidP="002C3055">
      <w:pPr>
        <w:keepNext/>
        <w:keepLines/>
        <w:rPr>
          <w:rFonts w:ascii="Open Sans" w:hAnsi="Open Sans" w:cs="Open Sans"/>
          <w:sz w:val="16"/>
          <w:szCs w:val="16"/>
        </w:rPr>
      </w:pPr>
    </w:p>
    <w:p w14:paraId="6820F50C"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JEZIK V ZAHTEVANIH LISTINAH:</w:t>
      </w:r>
      <w:r w:rsidRPr="003F09B1">
        <w:rPr>
          <w:rFonts w:ascii="Open Sans" w:hAnsi="Open Sans" w:cs="Open Sans"/>
          <w:sz w:val="16"/>
          <w:szCs w:val="16"/>
        </w:rPr>
        <w:t xml:space="preserve"> slovenski</w:t>
      </w:r>
    </w:p>
    <w:p w14:paraId="5365CD90" w14:textId="77777777" w:rsidR="009F2727" w:rsidRPr="003F09B1" w:rsidRDefault="009F2727" w:rsidP="002C3055">
      <w:pPr>
        <w:keepNext/>
        <w:keepLines/>
        <w:rPr>
          <w:rFonts w:ascii="Open Sans" w:hAnsi="Open Sans" w:cs="Open Sans"/>
          <w:sz w:val="16"/>
          <w:szCs w:val="16"/>
        </w:rPr>
      </w:pPr>
    </w:p>
    <w:p w14:paraId="038BDEFD"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OBLIKA PREDLOŽITVE:</w:t>
      </w:r>
      <w:r w:rsidRPr="003F09B1">
        <w:rPr>
          <w:rFonts w:ascii="Open Sans" w:hAnsi="Open Sans" w:cs="Open Sans"/>
          <w:sz w:val="16"/>
          <w:szCs w:val="16"/>
        </w:rPr>
        <w:t xml:space="preserve"> v papirni obliki s priporočeno pošto ali katerokoli obliko hitre pošte ali osebno ali v elektronski obliki po SWIFT sistemu na naslov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(navede se SWIFT naslova garanta)</w:t>
      </w:r>
    </w:p>
    <w:p w14:paraId="27F642F0" w14:textId="77777777" w:rsidR="009F2727" w:rsidRPr="003F09B1" w:rsidRDefault="009F2727" w:rsidP="002C3055">
      <w:pPr>
        <w:keepNext/>
        <w:keepLines/>
        <w:rPr>
          <w:rFonts w:ascii="Open Sans" w:hAnsi="Open Sans" w:cs="Open Sans"/>
          <w:sz w:val="16"/>
          <w:szCs w:val="16"/>
        </w:rPr>
      </w:pPr>
    </w:p>
    <w:p w14:paraId="2D72BF6A"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i/>
          <w:sz w:val="16"/>
          <w:szCs w:val="16"/>
        </w:rPr>
      </w:pPr>
      <w:r w:rsidRPr="003F09B1">
        <w:rPr>
          <w:rFonts w:ascii="Open Sans" w:hAnsi="Open Sans" w:cs="Open Sans"/>
          <w:b/>
          <w:sz w:val="16"/>
          <w:szCs w:val="16"/>
        </w:rPr>
        <w:t>KRAJ PREDLOŽITVE:</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i/>
          <w:sz w:val="16"/>
          <w:szCs w:val="16"/>
        </w:rPr>
        <w:t xml:space="preserve"> (garant vpiše naslov podružnice, kjer se opravi predložitev papirnih listin, ali elektronski naslov za predložitev v elektronski obliki, kot na primer garantov SWIFT naslov)</w:t>
      </w:r>
    </w:p>
    <w:p w14:paraId="26261143"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1D710352"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r w:rsidRPr="003F09B1">
        <w:rPr>
          <w:rFonts w:ascii="Open Sans" w:hAnsi="Open Sans" w:cs="Open Sans"/>
          <w:sz w:val="16"/>
          <w:szCs w:val="16"/>
        </w:rPr>
        <w:t>Ne glede na naslov podružnice, ki jo je vpisal garant, se predložitev papirnih listin lahko opravi v katerikoli podružnici garanta na območju Republike Slovenije.</w:t>
      </w:r>
      <w:r w:rsidRPr="003F09B1" w:rsidDel="00D4087F">
        <w:rPr>
          <w:rFonts w:ascii="Open Sans" w:hAnsi="Open Sans" w:cs="Open Sans"/>
          <w:sz w:val="16"/>
          <w:szCs w:val="16"/>
        </w:rPr>
        <w:t xml:space="preserve"> </w:t>
      </w:r>
    </w:p>
    <w:p w14:paraId="13991B50" w14:textId="77777777" w:rsidR="009F2727" w:rsidRPr="003F09B1" w:rsidRDefault="009F2727" w:rsidP="002C3055">
      <w:pPr>
        <w:keepNext/>
        <w:keepLines/>
        <w:rPr>
          <w:rFonts w:ascii="Open Sans" w:hAnsi="Open Sans" w:cs="Open Sans"/>
          <w:sz w:val="16"/>
          <w:szCs w:val="16"/>
        </w:rPr>
      </w:pPr>
    </w:p>
    <w:p w14:paraId="73B97A37"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 xml:space="preserve">DATUM VELJAVNOSTI: </w:t>
      </w:r>
      <w:r w:rsidRPr="003F09B1">
        <w:rPr>
          <w:rFonts w:ascii="Open Sans" w:hAnsi="Open Sans" w:cs="Open Sans"/>
          <w:sz w:val="16"/>
          <w:szCs w:val="16"/>
        </w:rPr>
        <w:fldChar w:fldCharType="begin">
          <w:ffData>
            <w:name w:val="Besedilo2"/>
            <w:enabled/>
            <w:calcOnExit w:val="0"/>
            <w:textInput>
              <w:default w:val="DD. MM. LLLL"/>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DD. MM. LLLL</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datum zapadlosti zavarovanja)</w:t>
      </w:r>
    </w:p>
    <w:p w14:paraId="2D928BFD" w14:textId="77777777" w:rsidR="009F2727" w:rsidRPr="003F09B1" w:rsidRDefault="009F2727" w:rsidP="002C3055">
      <w:pPr>
        <w:keepNext/>
        <w:keepLines/>
        <w:rPr>
          <w:rFonts w:ascii="Open Sans" w:hAnsi="Open Sans" w:cs="Open Sans"/>
          <w:sz w:val="16"/>
          <w:szCs w:val="16"/>
        </w:rPr>
      </w:pPr>
    </w:p>
    <w:p w14:paraId="6A113410"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b/>
          <w:sz w:val="16"/>
          <w:szCs w:val="16"/>
        </w:rPr>
        <w:t>STRANKA, KI JE DOLŽNA PLAČATI STROŠKE:</w:t>
      </w:r>
      <w:r w:rsidRPr="003F09B1">
        <w:rPr>
          <w:rFonts w:ascii="Open Sans" w:hAnsi="Open Sans" w:cs="Open Sans"/>
          <w:sz w:val="16"/>
          <w:szCs w:val="16"/>
        </w:rPr>
        <w:t xml:space="preserve"> </w:t>
      </w:r>
      <w:r w:rsidRPr="003F09B1">
        <w:rPr>
          <w:rFonts w:ascii="Open Sans" w:hAnsi="Open Sans" w:cs="Open Sans"/>
          <w:sz w:val="16"/>
          <w:szCs w:val="16"/>
        </w:rPr>
        <w:fldChar w:fldCharType="begin">
          <w:ffData>
            <w:name w:val="Besedilo2"/>
            <w:enabled/>
            <w:calcOnExit w:val="0"/>
            <w:textInput/>
          </w:ffData>
        </w:fldChar>
      </w:r>
      <w:r w:rsidRPr="003F09B1">
        <w:rPr>
          <w:rFonts w:ascii="Open Sans" w:hAnsi="Open Sans" w:cs="Open Sans"/>
          <w:sz w:val="16"/>
          <w:szCs w:val="16"/>
        </w:rPr>
        <w:instrText xml:space="preserve"> FORMTEXT </w:instrText>
      </w:r>
      <w:r w:rsidRPr="003F09B1">
        <w:rPr>
          <w:rFonts w:ascii="Open Sans" w:hAnsi="Open Sans" w:cs="Open Sans"/>
          <w:sz w:val="16"/>
          <w:szCs w:val="16"/>
        </w:rPr>
      </w:r>
      <w:r w:rsidRPr="003F09B1">
        <w:rPr>
          <w:rFonts w:ascii="Open Sans" w:hAnsi="Open Sans" w:cs="Open Sans"/>
          <w:sz w:val="16"/>
          <w:szCs w:val="16"/>
        </w:rPr>
        <w:fldChar w:fldCharType="separate"/>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t> </w:t>
      </w:r>
      <w:r w:rsidRPr="003F09B1">
        <w:rPr>
          <w:rFonts w:ascii="Open Sans" w:hAnsi="Open Sans" w:cs="Open Sans"/>
          <w:sz w:val="16"/>
          <w:szCs w:val="16"/>
        </w:rPr>
        <w:fldChar w:fldCharType="end"/>
      </w:r>
      <w:r w:rsidRPr="003F09B1">
        <w:rPr>
          <w:rFonts w:ascii="Open Sans" w:hAnsi="Open Sans" w:cs="Open Sans"/>
          <w:sz w:val="16"/>
          <w:szCs w:val="16"/>
        </w:rPr>
        <w:t xml:space="preserve"> </w:t>
      </w:r>
      <w:r w:rsidRPr="003F09B1">
        <w:rPr>
          <w:rFonts w:ascii="Open Sans" w:hAnsi="Open Sans" w:cs="Open Sans"/>
          <w:i/>
          <w:sz w:val="16"/>
          <w:szCs w:val="16"/>
        </w:rPr>
        <w:t>(vpiše se ime naročnika zavarovanja, tj. v postopku javnega naročanja izbranega ponudnika)</w:t>
      </w:r>
    </w:p>
    <w:p w14:paraId="31072AC5" w14:textId="77777777" w:rsidR="009F2727" w:rsidRPr="003F09B1" w:rsidRDefault="009F2727" w:rsidP="002C305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Open Sans" w:hAnsi="Open Sans" w:cs="Open Sans"/>
          <w:sz w:val="16"/>
          <w:szCs w:val="16"/>
        </w:rPr>
      </w:pPr>
    </w:p>
    <w:p w14:paraId="7B00A30D" w14:textId="77777777" w:rsidR="009F2727" w:rsidRPr="003F09B1" w:rsidRDefault="009F2727" w:rsidP="002C3055">
      <w:pPr>
        <w:keepNext/>
        <w:keepLines/>
        <w:widowControl w:val="0"/>
        <w:rPr>
          <w:rFonts w:ascii="Open Sans" w:hAnsi="Open Sans" w:cs="Open Sans"/>
          <w:sz w:val="16"/>
          <w:szCs w:val="16"/>
        </w:rPr>
      </w:pPr>
      <w:r w:rsidRPr="003F09B1">
        <w:rPr>
          <w:rFonts w:ascii="Open Sans" w:hAnsi="Open Sans" w:cs="Open Sans"/>
          <w:sz w:val="16"/>
          <w:szCs w:val="16"/>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627C219B" w14:textId="77777777" w:rsidR="009F2727" w:rsidRPr="003F09B1" w:rsidRDefault="009F2727" w:rsidP="002C3055">
      <w:pPr>
        <w:keepNext/>
        <w:keepLines/>
        <w:widowControl w:val="0"/>
        <w:rPr>
          <w:rFonts w:ascii="Open Sans" w:hAnsi="Open Sans" w:cs="Open Sans"/>
          <w:sz w:val="16"/>
          <w:szCs w:val="16"/>
        </w:rPr>
      </w:pPr>
    </w:p>
    <w:p w14:paraId="4F222920" w14:textId="77777777" w:rsidR="009F2727" w:rsidRPr="003F09B1" w:rsidRDefault="009F2727" w:rsidP="002C3055">
      <w:pPr>
        <w:keepNext/>
        <w:keepLines/>
        <w:widowControl w:val="0"/>
        <w:rPr>
          <w:rFonts w:ascii="Open Sans" w:hAnsi="Open Sans" w:cs="Open Sans"/>
          <w:sz w:val="16"/>
          <w:szCs w:val="16"/>
        </w:rPr>
      </w:pPr>
      <w:r w:rsidRPr="003F09B1">
        <w:rPr>
          <w:rFonts w:ascii="Open Sans" w:hAnsi="Open Sans" w:cs="Open Sans"/>
          <w:sz w:val="16"/>
          <w:szCs w:val="16"/>
        </w:rPr>
        <w:t>Katerokoli zahtevo za plačilo po tem zavarovanju moramo prejeti na datum veljavnosti zavarovanja ali pred njim v zgoraj navedenem kraju predložitve.</w:t>
      </w:r>
    </w:p>
    <w:p w14:paraId="6C908717" w14:textId="77777777" w:rsidR="009F2727" w:rsidRPr="003F09B1" w:rsidRDefault="009F2727" w:rsidP="002C3055">
      <w:pPr>
        <w:keepNext/>
        <w:keepLines/>
        <w:widowControl w:val="0"/>
        <w:rPr>
          <w:rFonts w:ascii="Open Sans" w:hAnsi="Open Sans" w:cs="Open Sans"/>
          <w:sz w:val="16"/>
          <w:szCs w:val="16"/>
        </w:rPr>
      </w:pPr>
    </w:p>
    <w:p w14:paraId="7F9B6EB8" w14:textId="77777777" w:rsidR="009F2727" w:rsidRPr="003F09B1" w:rsidRDefault="009F2727" w:rsidP="002C3055">
      <w:pPr>
        <w:keepNext/>
        <w:keepLines/>
        <w:widowControl w:val="0"/>
        <w:rPr>
          <w:rFonts w:ascii="Open Sans" w:hAnsi="Open Sans" w:cs="Open Sans"/>
          <w:sz w:val="16"/>
          <w:szCs w:val="16"/>
        </w:rPr>
      </w:pPr>
      <w:r w:rsidRPr="003F09B1">
        <w:rPr>
          <w:rFonts w:ascii="Open Sans" w:hAnsi="Open Sans" w:cs="Open Sans"/>
          <w:sz w:val="16"/>
          <w:szCs w:val="16"/>
        </w:rPr>
        <w:t>Morebitne spore v zvezi s tem zavarovanjem rešuje stvarno pristojno sodišče v Ljubljani po slovenskem pravu.</w:t>
      </w:r>
    </w:p>
    <w:p w14:paraId="08F3824E" w14:textId="77777777" w:rsidR="009F2727" w:rsidRPr="003F09B1" w:rsidRDefault="009F2727" w:rsidP="002C3055">
      <w:pPr>
        <w:keepNext/>
        <w:keepLines/>
        <w:rPr>
          <w:rFonts w:ascii="Open Sans" w:hAnsi="Open Sans" w:cs="Open Sans"/>
          <w:sz w:val="16"/>
          <w:szCs w:val="16"/>
        </w:rPr>
      </w:pPr>
    </w:p>
    <w:p w14:paraId="00DAAEC0" w14:textId="77777777" w:rsidR="009F2727" w:rsidRPr="003F09B1" w:rsidRDefault="009F2727" w:rsidP="002C3055">
      <w:pPr>
        <w:keepNext/>
        <w:keepLines/>
        <w:rPr>
          <w:rFonts w:ascii="Open Sans" w:hAnsi="Open Sans" w:cs="Open Sans"/>
          <w:sz w:val="16"/>
          <w:szCs w:val="16"/>
        </w:rPr>
      </w:pPr>
      <w:r w:rsidRPr="003F09B1">
        <w:rPr>
          <w:rFonts w:ascii="Open Sans" w:hAnsi="Open Sans" w:cs="Open Sans"/>
          <w:sz w:val="16"/>
          <w:szCs w:val="16"/>
        </w:rPr>
        <w:t>Za to zavarovanje veljajo Enotna pravila za garancije na poziv (EPGP) revizija iz leta 2010, izdana pri MTZ pod št. 758.</w:t>
      </w:r>
    </w:p>
    <w:p w14:paraId="606EA901" w14:textId="77777777" w:rsidR="009F2727" w:rsidRPr="003F09B1" w:rsidRDefault="009F2727" w:rsidP="002C3055">
      <w:pPr>
        <w:keepNext/>
        <w:keepLines/>
        <w:rPr>
          <w:rFonts w:ascii="Open Sans" w:hAnsi="Open Sans" w:cs="Open Sans"/>
          <w:i/>
          <w:sz w:val="16"/>
          <w:szCs w:val="16"/>
        </w:rPr>
      </w:pPr>
    </w:p>
    <w:p w14:paraId="3F63037D" w14:textId="77777777" w:rsidR="009F2727" w:rsidRPr="003F09B1" w:rsidRDefault="009F2727" w:rsidP="002C3055">
      <w:pPr>
        <w:keepNext/>
        <w:keepLines/>
        <w:ind w:hanging="2"/>
        <w:rPr>
          <w:rFonts w:ascii="Open Sans" w:hAnsi="Open Sans" w:cs="Open Sans"/>
          <w:sz w:val="16"/>
          <w:szCs w:val="16"/>
        </w:rPr>
      </w:pPr>
    </w:p>
    <w:p w14:paraId="5489AF8C" w14:textId="77777777" w:rsidR="009F2727" w:rsidRPr="003F09B1" w:rsidRDefault="009F2727" w:rsidP="002C3055">
      <w:pPr>
        <w:keepNext/>
        <w:keepLines/>
        <w:ind w:left="5672" w:firstLine="709"/>
        <w:rPr>
          <w:rFonts w:ascii="Open Sans" w:hAnsi="Open Sans" w:cs="Open Sans"/>
          <w:sz w:val="16"/>
          <w:szCs w:val="16"/>
        </w:rPr>
      </w:pPr>
      <w:r w:rsidRPr="003F09B1">
        <w:rPr>
          <w:rFonts w:ascii="Open Sans" w:hAnsi="Open Sans" w:cs="Open Sans"/>
          <w:sz w:val="16"/>
          <w:szCs w:val="16"/>
        </w:rPr>
        <w:t xml:space="preserve">     Garant</w:t>
      </w:r>
    </w:p>
    <w:p w14:paraId="54ACB32F" w14:textId="3AB6257E" w:rsidR="007E23DE" w:rsidRPr="003F09B1" w:rsidRDefault="009F2727" w:rsidP="003F09B1">
      <w:pPr>
        <w:keepNext/>
        <w:keepLines/>
        <w:ind w:left="5672" w:firstLine="709"/>
        <w:rPr>
          <w:rFonts w:ascii="Open Sans" w:hAnsi="Open Sans" w:cs="Open Sans"/>
          <w:sz w:val="16"/>
          <w:szCs w:val="16"/>
        </w:rPr>
      </w:pPr>
      <w:r w:rsidRPr="003F09B1">
        <w:rPr>
          <w:rFonts w:ascii="Open Sans" w:hAnsi="Open Sans" w:cs="Open Sans"/>
          <w:sz w:val="16"/>
          <w:szCs w:val="16"/>
        </w:rPr>
        <w:t>(žig in podpis)</w:t>
      </w:r>
      <w:r w:rsidR="007E23DE" w:rsidRPr="003F09B1">
        <w:rPr>
          <w:rFonts w:ascii="Open Sans" w:hAnsi="Open Sans" w:cs="Open Sans"/>
          <w:sz w:val="16"/>
          <w:szCs w:val="16"/>
        </w:rPr>
        <w:br w:type="page"/>
      </w:r>
    </w:p>
    <w:tbl>
      <w:tblPr>
        <w:tblW w:w="964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640"/>
      </w:tblGrid>
      <w:tr w:rsidR="007E23DE" w:rsidRPr="0032766C" w14:paraId="13D7D3B7" w14:textId="77777777" w:rsidTr="009B0990">
        <w:tc>
          <w:tcPr>
            <w:tcW w:w="8008" w:type="dxa"/>
          </w:tcPr>
          <w:p w14:paraId="7C254C86" w14:textId="77777777" w:rsidR="007E23DE" w:rsidRPr="009278B8" w:rsidRDefault="007E23DE" w:rsidP="009B0990">
            <w:pPr>
              <w:keepNext/>
              <w:widowControl w:val="0"/>
              <w:rPr>
                <w:rFonts w:ascii="Tahoma" w:hAnsi="Tahoma" w:cs="Tahoma"/>
              </w:rPr>
            </w:pPr>
            <w:r>
              <w:rPr>
                <w:rFonts w:ascii="Tahoma" w:hAnsi="Tahoma" w:cs="Tahoma"/>
              </w:rPr>
              <w:lastRenderedPageBreak/>
              <w:t>GARANCIJA</w:t>
            </w:r>
            <w:r w:rsidRPr="009278B8">
              <w:rPr>
                <w:rFonts w:ascii="Tahoma" w:hAnsi="Tahoma" w:cs="Tahoma"/>
              </w:rPr>
              <w:t xml:space="preserve"> ZA VRNITEV PREDPLAČILA</w:t>
            </w:r>
            <w:r w:rsidRPr="00471F96">
              <w:rPr>
                <w:rFonts w:ascii="Tahoma" w:hAnsi="Tahoma" w:cs="Tahoma"/>
                <w:color w:val="FF0000"/>
              </w:rPr>
              <w:t xml:space="preserve"> </w:t>
            </w:r>
            <w:r w:rsidRPr="00CE04A7">
              <w:rPr>
                <w:rFonts w:ascii="Tahoma" w:hAnsi="Tahoma" w:cs="Tahoma"/>
                <w:i/>
                <w:color w:val="FF0000"/>
              </w:rPr>
              <w:t>- bančna garancija; ni potrebno prilagati v ponudbi; VZOREC</w:t>
            </w:r>
          </w:p>
        </w:tc>
        <w:tc>
          <w:tcPr>
            <w:tcW w:w="1640" w:type="dxa"/>
          </w:tcPr>
          <w:p w14:paraId="3DF5A56B" w14:textId="77777777" w:rsidR="007E23DE" w:rsidRPr="009278B8" w:rsidRDefault="007E23DE" w:rsidP="009B0990">
            <w:pPr>
              <w:keepNext/>
              <w:widowControl w:val="0"/>
              <w:rPr>
                <w:rFonts w:ascii="Tahoma" w:hAnsi="Tahoma" w:cs="Tahoma"/>
                <w:b/>
                <w:i/>
              </w:rPr>
            </w:pPr>
          </w:p>
        </w:tc>
      </w:tr>
    </w:tbl>
    <w:p w14:paraId="59E1BECA" w14:textId="77777777" w:rsidR="007E23DE" w:rsidRPr="0032766C" w:rsidRDefault="007E23DE" w:rsidP="007E23DE">
      <w:pPr>
        <w:keepNext/>
        <w:widowControl w:val="0"/>
        <w:rPr>
          <w:rFonts w:ascii="Arial" w:hAnsi="Arial" w:cs="Arial"/>
          <w:i/>
        </w:rPr>
      </w:pPr>
    </w:p>
    <w:p w14:paraId="446124C6" w14:textId="77777777" w:rsidR="007E23DE" w:rsidRPr="003F09B1" w:rsidRDefault="007E23DE" w:rsidP="007E23DE">
      <w:pPr>
        <w:keepNext/>
        <w:widowControl w:val="0"/>
        <w:rPr>
          <w:rFonts w:ascii="Tahoma" w:hAnsi="Tahoma" w:cs="Tahoma"/>
          <w:i/>
          <w:sz w:val="16"/>
          <w:szCs w:val="16"/>
        </w:rPr>
      </w:pPr>
      <w:r w:rsidRPr="003F09B1">
        <w:rPr>
          <w:rFonts w:ascii="Tahoma" w:hAnsi="Tahoma" w:cs="Tahoma"/>
          <w:i/>
          <w:sz w:val="16"/>
          <w:szCs w:val="16"/>
        </w:rPr>
        <w:t>Glava s podatki o garantu (banki) ali SWIFT ključ</w:t>
      </w:r>
    </w:p>
    <w:p w14:paraId="5DCC8E27" w14:textId="77777777" w:rsidR="007E23DE" w:rsidRPr="003F09B1" w:rsidRDefault="007E23DE" w:rsidP="007E23DE">
      <w:pPr>
        <w:keepNext/>
        <w:widowControl w:val="0"/>
        <w:rPr>
          <w:rFonts w:ascii="Tahoma" w:hAnsi="Tahoma" w:cs="Tahoma"/>
          <w:sz w:val="16"/>
          <w:szCs w:val="16"/>
        </w:rPr>
      </w:pPr>
    </w:p>
    <w:p w14:paraId="0B76604A" w14:textId="77777777" w:rsidR="007E23DE" w:rsidRPr="003F09B1" w:rsidRDefault="007E23DE" w:rsidP="007E23DE">
      <w:pPr>
        <w:keepNext/>
        <w:widowControl w:val="0"/>
        <w:rPr>
          <w:rFonts w:ascii="Tahoma" w:hAnsi="Tahoma" w:cs="Tahoma"/>
          <w:sz w:val="16"/>
          <w:szCs w:val="16"/>
        </w:rPr>
      </w:pPr>
      <w:r w:rsidRPr="003F09B1">
        <w:rPr>
          <w:rFonts w:ascii="Tahoma" w:hAnsi="Tahoma" w:cs="Tahoma"/>
          <w:sz w:val="16"/>
          <w:szCs w:val="16"/>
        </w:rPr>
        <w:t xml:space="preserve">Za: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i/>
          <w:sz w:val="16"/>
          <w:szCs w:val="16"/>
        </w:rPr>
        <w:t xml:space="preserve"> (vpiše se upravičenca tj. naročnika javnega naročila)</w:t>
      </w:r>
    </w:p>
    <w:p w14:paraId="57589C7F" w14:textId="77777777" w:rsidR="007E23DE" w:rsidRPr="003F09B1" w:rsidRDefault="007E23DE" w:rsidP="007E23DE">
      <w:pPr>
        <w:keepNext/>
        <w:widowControl w:val="0"/>
        <w:rPr>
          <w:rFonts w:ascii="Tahoma" w:hAnsi="Tahoma" w:cs="Tahoma"/>
          <w:sz w:val="16"/>
          <w:szCs w:val="16"/>
        </w:rPr>
      </w:pPr>
    </w:p>
    <w:p w14:paraId="7D789504" w14:textId="77777777" w:rsidR="007E23DE" w:rsidRPr="003F09B1" w:rsidRDefault="007E23DE" w:rsidP="007E23DE">
      <w:pPr>
        <w:keepNext/>
        <w:widowControl w:val="0"/>
        <w:rPr>
          <w:rFonts w:ascii="Tahoma" w:hAnsi="Tahoma" w:cs="Tahoma"/>
          <w:i/>
          <w:sz w:val="16"/>
          <w:szCs w:val="16"/>
        </w:rPr>
      </w:pPr>
      <w:r w:rsidRPr="003F09B1">
        <w:rPr>
          <w:rFonts w:ascii="Tahoma" w:hAnsi="Tahoma" w:cs="Tahoma"/>
          <w:sz w:val="16"/>
          <w:szCs w:val="16"/>
        </w:rPr>
        <w:t xml:space="preserve">Datum: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datum izdaje)</w:t>
      </w:r>
    </w:p>
    <w:p w14:paraId="15F9B557" w14:textId="77777777" w:rsidR="007E23DE" w:rsidRPr="003F09B1" w:rsidRDefault="007E23DE" w:rsidP="007E23DE">
      <w:pPr>
        <w:keepNext/>
        <w:widowControl w:val="0"/>
        <w:rPr>
          <w:rFonts w:ascii="Tahoma" w:hAnsi="Tahoma" w:cs="Tahoma"/>
          <w:sz w:val="16"/>
          <w:szCs w:val="16"/>
        </w:rPr>
      </w:pPr>
    </w:p>
    <w:p w14:paraId="27AE79E3"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i/>
          <w:sz w:val="16"/>
          <w:szCs w:val="16"/>
        </w:rPr>
      </w:pPr>
      <w:r w:rsidRPr="003F09B1">
        <w:rPr>
          <w:rFonts w:ascii="Tahoma" w:hAnsi="Tahoma" w:cs="Tahoma"/>
          <w:b/>
          <w:sz w:val="16"/>
          <w:szCs w:val="16"/>
        </w:rPr>
        <w:t>VRSTA ZAVAROVANJA:</w:t>
      </w:r>
      <w:r w:rsidRPr="003F09B1">
        <w:rPr>
          <w:rFonts w:ascii="Tahoma" w:hAnsi="Tahoma" w:cs="Tahoma"/>
          <w:sz w:val="16"/>
          <w:szCs w:val="16"/>
        </w:rPr>
        <w:t xml:space="preserve"> bančna garancij</w:t>
      </w:r>
    </w:p>
    <w:p w14:paraId="6B86C48A" w14:textId="77777777" w:rsidR="007E23DE" w:rsidRPr="003F09B1" w:rsidRDefault="007E23DE" w:rsidP="007E23DE">
      <w:pPr>
        <w:keepNext/>
        <w:widowControl w:val="0"/>
        <w:rPr>
          <w:rFonts w:ascii="Tahoma" w:hAnsi="Tahoma" w:cs="Tahoma"/>
          <w:sz w:val="16"/>
          <w:szCs w:val="16"/>
        </w:rPr>
      </w:pPr>
    </w:p>
    <w:p w14:paraId="2C2EE27D"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ŠTEVILKA: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številka zavarovanja)</w:t>
      </w:r>
    </w:p>
    <w:p w14:paraId="1DB38EBC" w14:textId="77777777" w:rsidR="007E23DE" w:rsidRPr="003F09B1" w:rsidRDefault="007E23DE" w:rsidP="007E23DE">
      <w:pPr>
        <w:keepNext/>
        <w:widowControl w:val="0"/>
        <w:rPr>
          <w:rFonts w:ascii="Tahoma" w:hAnsi="Tahoma" w:cs="Tahoma"/>
          <w:sz w:val="16"/>
          <w:szCs w:val="16"/>
        </w:rPr>
      </w:pPr>
    </w:p>
    <w:p w14:paraId="0C77740E"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GARANT:</w:t>
      </w:r>
      <w:r w:rsidRPr="003F09B1">
        <w:rPr>
          <w:rFonts w:ascii="Tahoma" w:hAnsi="Tahoma" w:cs="Tahoma"/>
          <w:sz w:val="16"/>
          <w:szCs w:val="16"/>
        </w:rPr>
        <w:t xml:space="preserve">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ime in naslov banke v kraju izdaje)</w:t>
      </w:r>
    </w:p>
    <w:p w14:paraId="5DABE193" w14:textId="77777777" w:rsidR="007E23DE" w:rsidRPr="003F09B1" w:rsidRDefault="007E23DE" w:rsidP="007E23DE">
      <w:pPr>
        <w:keepNext/>
        <w:widowControl w:val="0"/>
        <w:rPr>
          <w:rFonts w:ascii="Tahoma" w:hAnsi="Tahoma" w:cs="Tahoma"/>
          <w:sz w:val="16"/>
          <w:szCs w:val="16"/>
        </w:rPr>
      </w:pPr>
    </w:p>
    <w:p w14:paraId="25F9AFDA"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NAROČNIK: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ime in naslov naročnika zavarovanja, tj. v postopku javnega naročanja izbranega ponudnika)</w:t>
      </w:r>
    </w:p>
    <w:p w14:paraId="76DC03CD" w14:textId="77777777" w:rsidR="007E23DE" w:rsidRPr="003F09B1" w:rsidRDefault="007E23DE" w:rsidP="007E23DE">
      <w:pPr>
        <w:keepNext/>
        <w:widowControl w:val="0"/>
        <w:rPr>
          <w:rFonts w:ascii="Tahoma" w:hAnsi="Tahoma" w:cs="Tahoma"/>
          <w:sz w:val="16"/>
          <w:szCs w:val="16"/>
        </w:rPr>
      </w:pPr>
    </w:p>
    <w:p w14:paraId="718AC5DB"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UPRAVIČENEC:</w:t>
      </w:r>
      <w:r w:rsidRPr="003F09B1">
        <w:rPr>
          <w:rFonts w:ascii="Tahoma" w:hAnsi="Tahoma" w:cs="Tahoma"/>
          <w:sz w:val="16"/>
          <w:szCs w:val="16"/>
        </w:rPr>
        <w:t xml:space="preserve">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i/>
          <w:sz w:val="16"/>
          <w:szCs w:val="16"/>
        </w:rPr>
        <w:t xml:space="preserve"> (vpiše se naročnika javnega naročila)</w:t>
      </w:r>
    </w:p>
    <w:p w14:paraId="73D56275" w14:textId="77777777" w:rsidR="007E23DE" w:rsidRPr="003F09B1" w:rsidRDefault="007E23DE" w:rsidP="007E23DE">
      <w:pPr>
        <w:keepNext/>
        <w:widowControl w:val="0"/>
        <w:rPr>
          <w:rFonts w:ascii="Tahoma" w:hAnsi="Tahoma" w:cs="Tahoma"/>
          <w:sz w:val="16"/>
          <w:szCs w:val="16"/>
        </w:rPr>
      </w:pPr>
    </w:p>
    <w:p w14:paraId="5C2F251A"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OSNOVNI POSEL: </w:t>
      </w:r>
      <w:r w:rsidRPr="003F09B1">
        <w:rPr>
          <w:rFonts w:ascii="Tahoma" w:hAnsi="Tahoma" w:cs="Tahoma"/>
          <w:sz w:val="16"/>
          <w:szCs w:val="16"/>
        </w:rPr>
        <w:t xml:space="preserve">obveznost naročnika zavarovanja iz pogodbe št.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z dne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noProof/>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številko in datum pogodbe o izvedbi javnega naročila, sklenjene na podlagi postopka z oznako št….</w:t>
      </w:r>
      <w:r w:rsidRPr="003F09B1">
        <w:rPr>
          <w:rFonts w:ascii="Tahoma" w:hAnsi="Tahoma" w:cs="Tahoma"/>
          <w:i/>
          <w:iCs/>
          <w:sz w:val="16"/>
          <w:szCs w:val="16"/>
        </w:rPr>
        <w:t>,</w:t>
      </w:r>
      <w:r w:rsidRPr="003F09B1">
        <w:rPr>
          <w:rFonts w:ascii="Tahoma" w:hAnsi="Tahoma" w:cs="Tahoma"/>
          <w:sz w:val="16"/>
          <w:szCs w:val="16"/>
        </w:rPr>
        <w:t xml:space="preserve"> katerega predmet je » …………………………………………………..», po kateri znaša pogodbena vrednost …….. EUR z  DDV. Upravičenec je skladno z zgoraj citirano pogodbo dolžan plačati Naročniku avans v višini _____ % pogodbene vrednosti z DDV, t.j. v vrednosti ………. EUR, Naročnik pa je za zavarovanje vračila plačanega avansa Upravičencu dolžan predložiti garancijo za vračilo avansa v isti višini.</w:t>
      </w:r>
    </w:p>
    <w:p w14:paraId="17AF475D" w14:textId="77777777" w:rsidR="007E23DE" w:rsidRPr="003F09B1" w:rsidRDefault="007E23DE" w:rsidP="007E23DE">
      <w:pPr>
        <w:keepNext/>
        <w:widowControl w:val="0"/>
        <w:rPr>
          <w:rFonts w:ascii="Tahoma" w:hAnsi="Tahoma" w:cs="Tahoma"/>
          <w:sz w:val="16"/>
          <w:szCs w:val="16"/>
        </w:rPr>
      </w:pPr>
    </w:p>
    <w:p w14:paraId="3A518A5C" w14:textId="77777777" w:rsidR="007E23DE" w:rsidRPr="003F09B1" w:rsidRDefault="007E23DE" w:rsidP="007E23DE">
      <w:pPr>
        <w:keepNext/>
        <w:widowControl w:val="0"/>
        <w:rPr>
          <w:rFonts w:ascii="Tahoma" w:hAnsi="Tahoma" w:cs="Tahoma"/>
          <w:sz w:val="16"/>
          <w:szCs w:val="16"/>
        </w:rPr>
      </w:pPr>
    </w:p>
    <w:p w14:paraId="6535C183"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ZNESEK  IN VALUTA: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najvišji znesek s številko in besedo ter valuta)</w:t>
      </w:r>
    </w:p>
    <w:p w14:paraId="5A4DB37A" w14:textId="77777777" w:rsidR="007E23DE" w:rsidRPr="003F09B1" w:rsidRDefault="007E23DE" w:rsidP="007E23DE">
      <w:pPr>
        <w:keepNext/>
        <w:widowControl w:val="0"/>
        <w:rPr>
          <w:rFonts w:ascii="Tahoma" w:hAnsi="Tahoma" w:cs="Tahoma"/>
          <w:sz w:val="16"/>
          <w:szCs w:val="16"/>
        </w:rPr>
      </w:pPr>
    </w:p>
    <w:p w14:paraId="71EB36F2"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LISTINE, KI JIH JE POLEG IZJAVE TREBA PRILOŽITI ZAHTEVI ZA PLAČILO IN SE IZRECNO ZAHTEVAJO V SPODNJEM BESEDILU: </w:t>
      </w:r>
      <w:r w:rsidRPr="003F09B1">
        <w:rPr>
          <w:rFonts w:ascii="Tahoma" w:hAnsi="Tahoma" w:cs="Tahoma"/>
          <w:sz w:val="16"/>
          <w:szCs w:val="16"/>
        </w:rPr>
        <w:t>nobena</w:t>
      </w:r>
    </w:p>
    <w:p w14:paraId="67A7C3C5" w14:textId="77777777" w:rsidR="007E23DE" w:rsidRPr="003F09B1" w:rsidRDefault="007E23DE" w:rsidP="007E23DE">
      <w:pPr>
        <w:keepNext/>
        <w:widowControl w:val="0"/>
        <w:rPr>
          <w:rFonts w:ascii="Tahoma" w:hAnsi="Tahoma" w:cs="Tahoma"/>
          <w:sz w:val="16"/>
          <w:szCs w:val="16"/>
        </w:rPr>
      </w:pPr>
    </w:p>
    <w:p w14:paraId="2A0E3F19"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JEZIK V ZAHTEVANIH LISTINAH:</w:t>
      </w:r>
      <w:r w:rsidRPr="003F09B1">
        <w:rPr>
          <w:rFonts w:ascii="Tahoma" w:hAnsi="Tahoma" w:cs="Tahoma"/>
          <w:sz w:val="16"/>
          <w:szCs w:val="16"/>
        </w:rPr>
        <w:t xml:space="preserve"> slovenski </w:t>
      </w:r>
    </w:p>
    <w:p w14:paraId="7F977673" w14:textId="77777777" w:rsidR="007E23DE" w:rsidRPr="003F09B1" w:rsidRDefault="007E23DE" w:rsidP="007E23DE">
      <w:pPr>
        <w:keepNext/>
        <w:widowControl w:val="0"/>
        <w:rPr>
          <w:rFonts w:ascii="Tahoma" w:hAnsi="Tahoma" w:cs="Tahoma"/>
          <w:sz w:val="16"/>
          <w:szCs w:val="16"/>
        </w:rPr>
      </w:pPr>
    </w:p>
    <w:p w14:paraId="70A807D8"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OBLIKA PREDLOŽITVE:</w:t>
      </w:r>
      <w:r w:rsidRPr="003F09B1">
        <w:rPr>
          <w:rFonts w:ascii="Tahoma" w:hAnsi="Tahoma" w:cs="Tahoma"/>
          <w:sz w:val="16"/>
          <w:szCs w:val="16"/>
        </w:rPr>
        <w:t xml:space="preserve"> v papirni obliki s priporočeno pošto ali katerokoli obliko hitre pošte ali v elektronski obliki po SWIFT sistemu na naslov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(navede se SWIFT naslova garanta)</w:t>
      </w:r>
    </w:p>
    <w:p w14:paraId="7941E339" w14:textId="77777777" w:rsidR="007E23DE" w:rsidRPr="003F09B1" w:rsidRDefault="007E23DE" w:rsidP="007E23DE">
      <w:pPr>
        <w:keepNext/>
        <w:widowControl w:val="0"/>
        <w:rPr>
          <w:rFonts w:ascii="Tahoma" w:hAnsi="Tahoma" w:cs="Tahoma"/>
          <w:sz w:val="16"/>
          <w:szCs w:val="16"/>
        </w:rPr>
      </w:pPr>
    </w:p>
    <w:p w14:paraId="6FB7085A" w14:textId="77777777" w:rsidR="007E23DE" w:rsidRPr="003F09B1" w:rsidRDefault="007E23DE" w:rsidP="007E23DE">
      <w:pPr>
        <w:keepNext/>
        <w:widowControl w:val="0"/>
        <w:rPr>
          <w:rFonts w:ascii="Tahoma" w:hAnsi="Tahoma" w:cs="Tahoma"/>
          <w:i/>
          <w:sz w:val="16"/>
          <w:szCs w:val="16"/>
        </w:rPr>
      </w:pPr>
      <w:r w:rsidRPr="003F09B1">
        <w:rPr>
          <w:rFonts w:ascii="Tahoma" w:hAnsi="Tahoma" w:cs="Tahoma"/>
          <w:b/>
          <w:sz w:val="16"/>
          <w:szCs w:val="16"/>
        </w:rPr>
        <w:t>KRAJ PREDLOŽITVE:</w:t>
      </w:r>
      <w:r w:rsidRPr="003F09B1">
        <w:rPr>
          <w:rFonts w:ascii="Tahoma" w:hAnsi="Tahoma" w:cs="Tahoma"/>
          <w:sz w:val="16"/>
          <w:szCs w:val="16"/>
        </w:rPr>
        <w:t xml:space="preserve">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i/>
          <w:sz w:val="16"/>
          <w:szCs w:val="16"/>
        </w:rPr>
        <w:t xml:space="preserve"> (garant vpiše naslov podružnice, kjer se opravi predložitev papirnih listin, ali elektronski naslov za predložitev v elektronski obliki, kot na primer garantov SWIFT naslov)</w:t>
      </w:r>
      <w:r w:rsidRPr="003F09B1">
        <w:rPr>
          <w:rFonts w:ascii="Tahoma" w:hAnsi="Tahoma" w:cs="Tahoma"/>
          <w:sz w:val="16"/>
          <w:szCs w:val="16"/>
        </w:rPr>
        <w:t xml:space="preserve"> Ne glede na navedeno, se predložitev papirnih listin lahko opravi v katerikoli podružnici garanta na območju Republike Slovenije.</w:t>
      </w:r>
    </w:p>
    <w:p w14:paraId="5BC84E45" w14:textId="77777777" w:rsidR="007E23DE" w:rsidRPr="003F09B1" w:rsidRDefault="007E23DE" w:rsidP="007E23DE">
      <w:pPr>
        <w:keepNext/>
        <w:widowControl w:val="0"/>
        <w:rPr>
          <w:rFonts w:ascii="Tahoma" w:hAnsi="Tahoma" w:cs="Tahoma"/>
          <w:sz w:val="16"/>
          <w:szCs w:val="16"/>
        </w:rPr>
      </w:pPr>
    </w:p>
    <w:p w14:paraId="2E6F845C"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 xml:space="preserve">DATUM VELJAVNOSTI: </w:t>
      </w:r>
      <w:r w:rsidRPr="003F09B1">
        <w:rPr>
          <w:rFonts w:ascii="Tahoma" w:hAnsi="Tahoma" w:cs="Tahoma"/>
          <w:sz w:val="16"/>
          <w:szCs w:val="16"/>
        </w:rPr>
        <w:fldChar w:fldCharType="begin">
          <w:ffData>
            <w:name w:val="Besedilo2"/>
            <w:enabled/>
            <w:calcOnExit w:val="0"/>
            <w:textInput>
              <w:default w:val="DD. MM. LLLL"/>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noProof/>
          <w:sz w:val="16"/>
          <w:szCs w:val="16"/>
        </w:rPr>
        <w:t>DD. MM. LLLL</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datum zapadlosti zavarovanja)</w:t>
      </w:r>
    </w:p>
    <w:p w14:paraId="0735885B" w14:textId="77777777" w:rsidR="007E23DE" w:rsidRPr="003F09B1" w:rsidRDefault="007E23DE" w:rsidP="007E23DE">
      <w:pPr>
        <w:keepNext/>
        <w:widowControl w:val="0"/>
        <w:rPr>
          <w:rFonts w:ascii="Tahoma" w:hAnsi="Tahoma" w:cs="Tahoma"/>
          <w:sz w:val="16"/>
          <w:szCs w:val="16"/>
        </w:rPr>
      </w:pPr>
    </w:p>
    <w:p w14:paraId="2BBCB0C0" w14:textId="77777777" w:rsidR="007E23DE" w:rsidRPr="003F09B1" w:rsidRDefault="007E23DE" w:rsidP="007E23DE">
      <w:pPr>
        <w:keepNext/>
        <w:widowControl w:val="0"/>
        <w:rPr>
          <w:rFonts w:ascii="Tahoma" w:hAnsi="Tahoma" w:cs="Tahoma"/>
          <w:sz w:val="16"/>
          <w:szCs w:val="16"/>
        </w:rPr>
      </w:pPr>
      <w:r w:rsidRPr="003F09B1">
        <w:rPr>
          <w:rFonts w:ascii="Tahoma" w:hAnsi="Tahoma" w:cs="Tahoma"/>
          <w:b/>
          <w:sz w:val="16"/>
          <w:szCs w:val="16"/>
        </w:rPr>
        <w:t>STRANKA, KI JE DOLŽNA PLAČATI STROŠKE:</w:t>
      </w:r>
      <w:r w:rsidRPr="003F09B1">
        <w:rPr>
          <w:rFonts w:ascii="Tahoma" w:hAnsi="Tahoma" w:cs="Tahoma"/>
          <w:sz w:val="16"/>
          <w:szCs w:val="16"/>
        </w:rPr>
        <w:t xml:space="preserve"> </w:t>
      </w:r>
      <w:r w:rsidRPr="003F09B1">
        <w:rPr>
          <w:rFonts w:ascii="Tahoma" w:hAnsi="Tahoma" w:cs="Tahoma"/>
          <w:sz w:val="16"/>
          <w:szCs w:val="16"/>
        </w:rPr>
        <w:fldChar w:fldCharType="begin">
          <w:ffData>
            <w:name w:val="Besedilo2"/>
            <w:enabled/>
            <w:calcOnExit w:val="0"/>
            <w:textInput/>
          </w:ffData>
        </w:fldChar>
      </w:r>
      <w:r w:rsidRPr="003F09B1">
        <w:rPr>
          <w:rFonts w:ascii="Tahoma" w:hAnsi="Tahoma" w:cs="Tahoma"/>
          <w:sz w:val="16"/>
          <w:szCs w:val="16"/>
        </w:rPr>
        <w:instrText xml:space="preserve"> FORMTEXT </w:instrText>
      </w:r>
      <w:r w:rsidRPr="003F09B1">
        <w:rPr>
          <w:rFonts w:ascii="Tahoma" w:hAnsi="Tahoma" w:cs="Tahoma"/>
          <w:sz w:val="16"/>
          <w:szCs w:val="16"/>
        </w:rPr>
      </w:r>
      <w:r w:rsidRPr="003F09B1">
        <w:rPr>
          <w:rFonts w:ascii="Tahoma" w:hAnsi="Tahoma" w:cs="Tahoma"/>
          <w:sz w:val="16"/>
          <w:szCs w:val="16"/>
        </w:rPr>
        <w:fldChar w:fldCharType="separate"/>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t> </w:t>
      </w:r>
      <w:r w:rsidRPr="003F09B1">
        <w:rPr>
          <w:rFonts w:ascii="Tahoma" w:hAnsi="Tahoma" w:cs="Tahoma"/>
          <w:sz w:val="16"/>
          <w:szCs w:val="16"/>
        </w:rPr>
        <w:fldChar w:fldCharType="end"/>
      </w:r>
      <w:r w:rsidRPr="003F09B1">
        <w:rPr>
          <w:rFonts w:ascii="Tahoma" w:hAnsi="Tahoma" w:cs="Tahoma"/>
          <w:sz w:val="16"/>
          <w:szCs w:val="16"/>
        </w:rPr>
        <w:t xml:space="preserve"> </w:t>
      </w:r>
      <w:r w:rsidRPr="003F09B1">
        <w:rPr>
          <w:rFonts w:ascii="Tahoma" w:hAnsi="Tahoma" w:cs="Tahoma"/>
          <w:i/>
          <w:sz w:val="16"/>
          <w:szCs w:val="16"/>
        </w:rPr>
        <w:t>(vpiše se ime naročnika zavarovanja, tj. v postopku javnega naročanja izbranega ponudnika)</w:t>
      </w:r>
    </w:p>
    <w:p w14:paraId="00D5773E" w14:textId="77777777" w:rsidR="007E23DE" w:rsidRPr="003F09B1" w:rsidRDefault="007E23DE" w:rsidP="007E23DE">
      <w:pPr>
        <w:keepNext/>
        <w:widowControl w:val="0"/>
        <w:rPr>
          <w:rFonts w:ascii="Tahoma" w:hAnsi="Tahoma" w:cs="Tahoma"/>
          <w:sz w:val="16"/>
          <w:szCs w:val="16"/>
        </w:rPr>
      </w:pPr>
    </w:p>
    <w:p w14:paraId="184C2F90" w14:textId="77777777" w:rsidR="007E23DE" w:rsidRPr="003F09B1" w:rsidRDefault="007E23DE" w:rsidP="007E23DE">
      <w:pPr>
        <w:keepNext/>
        <w:widowControl w:val="0"/>
        <w:rPr>
          <w:rFonts w:ascii="Tahoma" w:hAnsi="Tahoma" w:cs="Tahoma"/>
          <w:sz w:val="16"/>
          <w:szCs w:val="16"/>
        </w:rPr>
      </w:pPr>
      <w:r w:rsidRPr="003F09B1">
        <w:rPr>
          <w:rFonts w:ascii="Tahoma" w:hAnsi="Tahoma" w:cs="Tahoma"/>
          <w:sz w:val="16"/>
          <w:szCs w:val="16"/>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DC956F8" w14:textId="77777777" w:rsidR="007E23DE" w:rsidRPr="003F09B1" w:rsidRDefault="007E23DE" w:rsidP="007E23DE">
      <w:pPr>
        <w:keepNext/>
        <w:widowControl w:val="0"/>
        <w:rPr>
          <w:rFonts w:ascii="Tahoma" w:hAnsi="Tahoma" w:cs="Tahoma"/>
          <w:sz w:val="16"/>
          <w:szCs w:val="16"/>
        </w:rPr>
      </w:pPr>
    </w:p>
    <w:p w14:paraId="701A3B26"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r w:rsidRPr="003F09B1">
        <w:rPr>
          <w:rFonts w:ascii="Tahoma" w:hAnsi="Tahoma" w:cs="Tahoma"/>
          <w:sz w:val="16"/>
          <w:szCs w:val="16"/>
        </w:rPr>
        <w:t>Upravičenec mora v svoji izjavi navesti, da je plačal znesek avansa skladno z določili v garanciji in da Naročnik ni izpolnil svojih pogodbenih obveznosti po Osnovnem poslu.</w:t>
      </w:r>
    </w:p>
    <w:p w14:paraId="395C1B3D"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r w:rsidRPr="003F09B1">
        <w:rPr>
          <w:rFonts w:ascii="Tahoma" w:hAnsi="Tahoma" w:cs="Tahoma"/>
          <w:sz w:val="16"/>
          <w:szCs w:val="16"/>
        </w:rPr>
        <w:t>Zahteva za plačilo po tej garanciji se lahko predloži od datuma plačila zneska avansa dalje, to se pravi potem, ko je znesek …… EUR [navedba zneska avansa] knjižen na račun Naročnika zavarovanja št. …… …. …. …. … [navedba št. Naročnikovega računa v IBAN/SWIFT], pod pogojem da se omenjeno nakazilo sklicuje na Garancijo, na katero se nanaša.</w:t>
      </w:r>
    </w:p>
    <w:p w14:paraId="1D8DC582"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p>
    <w:p w14:paraId="62DED79A"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r w:rsidRPr="003F09B1">
        <w:rPr>
          <w:rFonts w:ascii="Tahoma" w:hAnsi="Tahoma" w:cs="Tahoma"/>
          <w:sz w:val="16"/>
          <w:szCs w:val="16"/>
        </w:rPr>
        <w:t>Katerokoli zahtevo za plačilo po tem zavarovanju moramo prejeti na datum veljavnosti zavarovanja ali pred njim v zgoraj navedenem kraju predložitve.</w:t>
      </w:r>
    </w:p>
    <w:p w14:paraId="1A0224CF"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p>
    <w:p w14:paraId="5F4AE852"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r w:rsidRPr="003F09B1">
        <w:rPr>
          <w:rFonts w:ascii="Tahoma" w:hAnsi="Tahoma" w:cs="Tahoma"/>
          <w:sz w:val="16"/>
          <w:szCs w:val="16"/>
        </w:rPr>
        <w:t>Morebitne spore v zvezi s tem zavarovanjem rešuje stvarno pristojno sodišče v Ljubljani po slovenskem pravu.</w:t>
      </w:r>
    </w:p>
    <w:p w14:paraId="57BF8ACC"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cs="Tahoma"/>
          <w:sz w:val="16"/>
          <w:szCs w:val="16"/>
        </w:rPr>
      </w:pPr>
      <w:r w:rsidRPr="003F09B1">
        <w:rPr>
          <w:rFonts w:ascii="Tahoma" w:hAnsi="Tahoma" w:cs="Tahoma"/>
          <w:sz w:val="16"/>
          <w:szCs w:val="16"/>
        </w:rPr>
        <w:t>Za to zavarovanje veljajo Enotna pravila za garancije na poziv (EPGP) revizija iz leta 2010, izdana pri MTZ pod št. 758.</w:t>
      </w:r>
    </w:p>
    <w:p w14:paraId="6A3C9B5C" w14:textId="77777777" w:rsidR="007E23DE" w:rsidRPr="003F09B1" w:rsidRDefault="007E23DE" w:rsidP="007E23DE">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6"/>
          <w:szCs w:val="16"/>
        </w:rPr>
      </w:pP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t xml:space="preserve">      garant</w:t>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r>
      <w:r w:rsidRPr="003F09B1">
        <w:rPr>
          <w:rFonts w:ascii="Tahoma" w:hAnsi="Tahoma" w:cs="Tahoma"/>
          <w:sz w:val="16"/>
          <w:szCs w:val="16"/>
        </w:rPr>
        <w:tab/>
        <w:t>(žig in podpis)</w:t>
      </w:r>
    </w:p>
    <w:p w14:paraId="58E2495D" w14:textId="77777777" w:rsidR="009F2727" w:rsidRPr="007F5BBB" w:rsidRDefault="009F2727" w:rsidP="002C3055">
      <w:pPr>
        <w:keepNext/>
        <w:keepLines/>
        <w:ind w:left="5672" w:firstLine="709"/>
        <w:rPr>
          <w:rFonts w:ascii="Open Sans" w:hAnsi="Open Sans" w:cs="Open Sans"/>
        </w:rPr>
      </w:pPr>
    </w:p>
    <w:sectPr w:rsidR="009F2727" w:rsidRPr="007F5BBB" w:rsidSect="00483DB0">
      <w:headerReference w:type="default" r:id="rId17"/>
      <w:footerReference w:type="default" r:id="rId18"/>
      <w:headerReference w:type="first" r:id="rId19"/>
      <w:footerReference w:type="first" r:id="rId20"/>
      <w:type w:val="continuous"/>
      <w:pgSz w:w="11906" w:h="16838" w:code="9"/>
      <w:pgMar w:top="1276" w:right="1276" w:bottom="1474" w:left="1276" w:header="397" w:footer="5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160CE" w14:textId="77777777" w:rsidR="00F93D8D" w:rsidRDefault="00F93D8D">
      <w:r>
        <w:separator/>
      </w:r>
    </w:p>
  </w:endnote>
  <w:endnote w:type="continuationSeparator" w:id="0">
    <w:p w14:paraId="63547E2B" w14:textId="77777777" w:rsidR="00F93D8D" w:rsidRDefault="00F9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Open Sans">
    <w:panose1 w:val="020B0606030504020204"/>
    <w:charset w:val="EE"/>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0F465" w14:textId="4978D147" w:rsidR="00FE4E93" w:rsidRPr="004C20EF" w:rsidRDefault="004C20EF" w:rsidP="007F5BBB">
    <w:pPr>
      <w:tabs>
        <w:tab w:val="left" w:pos="7797"/>
      </w:tabs>
      <w:spacing w:after="300"/>
      <w:rPr>
        <w:rFonts w:ascii="Tahoma" w:hAnsi="Tahoma" w:cs="Tahoma"/>
        <w:sz w:val="16"/>
        <w:szCs w:val="16"/>
      </w:rPr>
    </w:pPr>
    <w:r w:rsidRPr="004C20EF">
      <w:rPr>
        <w:rFonts w:ascii="Tahoma" w:hAnsi="Tahoma" w:cs="Tahoma"/>
        <w:sz w:val="16"/>
        <w:szCs w:val="16"/>
      </w:rPr>
      <w:t>ENLJ-SIR-264/25</w:t>
    </w:r>
    <w:r w:rsidR="007F5BBB">
      <w:rPr>
        <w:rFonts w:ascii="Tahoma" w:hAnsi="Tahoma" w:cs="Tahoma"/>
        <w:sz w:val="16"/>
        <w:szCs w:val="16"/>
      </w:rPr>
      <w:t>-</w:t>
    </w:r>
    <w:r w:rsidRPr="004C20EF">
      <w:rPr>
        <w:rFonts w:ascii="Tahoma" w:hAnsi="Tahoma" w:cs="Tahoma"/>
        <w:sz w:val="16"/>
        <w:szCs w:val="16"/>
      </w:rPr>
      <w:t>Gradnja postrojenja za proizvodnjo vodika</w:t>
    </w:r>
    <w:r>
      <w:rPr>
        <w:rFonts w:ascii="Tahoma" w:hAnsi="Tahoma" w:cs="Tahoma"/>
        <w:sz w:val="16"/>
        <w:szCs w:val="16"/>
      </w:rPr>
      <w:t xml:space="preserve"> </w:t>
    </w:r>
    <w:r w:rsidR="007F5BBB">
      <w:rPr>
        <w:rFonts w:ascii="Tahoma" w:hAnsi="Tahoma" w:cs="Tahoma"/>
        <w:sz w:val="16"/>
        <w:szCs w:val="16"/>
      </w:rPr>
      <w:tab/>
      <w:t>S</w:t>
    </w:r>
    <w:r w:rsidR="00FE4E93" w:rsidRPr="004D7C18">
      <w:rPr>
        <w:rFonts w:ascii="Tahoma" w:hAnsi="Tahoma" w:cs="Tahoma"/>
        <w:sz w:val="16"/>
        <w:szCs w:val="16"/>
      </w:rPr>
      <w:t xml:space="preserve">tran </w:t>
    </w:r>
    <w:r w:rsidR="00FE4E93" w:rsidRPr="004D7C18">
      <w:rPr>
        <w:rFonts w:ascii="Tahoma" w:hAnsi="Tahoma" w:cs="Tahoma"/>
        <w:bCs/>
        <w:sz w:val="16"/>
        <w:szCs w:val="16"/>
      </w:rPr>
      <w:fldChar w:fldCharType="begin"/>
    </w:r>
    <w:r w:rsidR="00FE4E93" w:rsidRPr="004D7C18">
      <w:rPr>
        <w:rFonts w:ascii="Tahoma" w:hAnsi="Tahoma" w:cs="Tahoma"/>
        <w:bCs/>
        <w:sz w:val="16"/>
        <w:szCs w:val="16"/>
      </w:rPr>
      <w:instrText>PAGE</w:instrText>
    </w:r>
    <w:r w:rsidR="00FE4E93" w:rsidRPr="004D7C18">
      <w:rPr>
        <w:rFonts w:ascii="Tahoma" w:hAnsi="Tahoma" w:cs="Tahoma"/>
        <w:bCs/>
        <w:sz w:val="16"/>
        <w:szCs w:val="16"/>
      </w:rPr>
      <w:fldChar w:fldCharType="separate"/>
    </w:r>
    <w:r w:rsidR="00C339DE">
      <w:rPr>
        <w:rFonts w:ascii="Tahoma" w:hAnsi="Tahoma" w:cs="Tahoma"/>
        <w:bCs/>
        <w:noProof/>
        <w:sz w:val="16"/>
        <w:szCs w:val="16"/>
      </w:rPr>
      <w:t>60</w:t>
    </w:r>
    <w:r w:rsidR="00FE4E93" w:rsidRPr="004D7C18">
      <w:rPr>
        <w:rFonts w:ascii="Tahoma" w:hAnsi="Tahoma" w:cs="Tahoma"/>
        <w:bCs/>
        <w:sz w:val="16"/>
        <w:szCs w:val="16"/>
      </w:rPr>
      <w:fldChar w:fldCharType="end"/>
    </w:r>
    <w:r w:rsidR="00FE4E93" w:rsidRPr="004D7C18">
      <w:rPr>
        <w:rFonts w:ascii="Tahoma" w:hAnsi="Tahoma" w:cs="Tahoma"/>
        <w:sz w:val="16"/>
        <w:szCs w:val="16"/>
      </w:rPr>
      <w:t xml:space="preserve"> od </w:t>
    </w:r>
    <w:r w:rsidR="00FE4E93" w:rsidRPr="004D7C18">
      <w:rPr>
        <w:rFonts w:ascii="Tahoma" w:hAnsi="Tahoma" w:cs="Tahoma"/>
        <w:bCs/>
        <w:sz w:val="16"/>
        <w:szCs w:val="16"/>
      </w:rPr>
      <w:fldChar w:fldCharType="begin"/>
    </w:r>
    <w:r w:rsidR="00FE4E93" w:rsidRPr="004D7C18">
      <w:rPr>
        <w:rFonts w:ascii="Tahoma" w:hAnsi="Tahoma" w:cs="Tahoma"/>
        <w:bCs/>
        <w:sz w:val="16"/>
        <w:szCs w:val="16"/>
      </w:rPr>
      <w:instrText>NUMPAGES</w:instrText>
    </w:r>
    <w:r w:rsidR="00FE4E93" w:rsidRPr="004D7C18">
      <w:rPr>
        <w:rFonts w:ascii="Tahoma" w:hAnsi="Tahoma" w:cs="Tahoma"/>
        <w:bCs/>
        <w:sz w:val="16"/>
        <w:szCs w:val="16"/>
      </w:rPr>
      <w:fldChar w:fldCharType="separate"/>
    </w:r>
    <w:r w:rsidR="00C339DE">
      <w:rPr>
        <w:rFonts w:ascii="Tahoma" w:hAnsi="Tahoma" w:cs="Tahoma"/>
        <w:bCs/>
        <w:noProof/>
        <w:sz w:val="16"/>
        <w:szCs w:val="16"/>
      </w:rPr>
      <w:t>65</w:t>
    </w:r>
    <w:r w:rsidR="00FE4E93" w:rsidRPr="004D7C18">
      <w:rPr>
        <w:rFonts w:ascii="Tahoma" w:hAnsi="Tahoma" w:cs="Tahoma"/>
        <w:bCs/>
        <w:sz w:val="16"/>
        <w:szCs w:val="16"/>
      </w:rPr>
      <w:fldChar w:fldCharType="end"/>
    </w:r>
  </w:p>
  <w:p w14:paraId="724C7CF0" w14:textId="77777777" w:rsidR="00FE4E93" w:rsidRPr="007653AE" w:rsidRDefault="00FE4E93"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3C34A" w14:textId="77777777" w:rsidR="00FE4E93" w:rsidRPr="00F043FE" w:rsidRDefault="00FE4E93" w:rsidP="004D7C18">
    <w:pPr>
      <w:pStyle w:val="Noga"/>
      <w:rPr>
        <w:rFonts w:ascii="Tahoma" w:hAnsi="Tahoma" w:cs="Tahoma"/>
        <w:sz w:val="16"/>
        <w:szCs w:val="16"/>
      </w:rPr>
    </w:pPr>
  </w:p>
  <w:p w14:paraId="20D50483" w14:textId="77777777" w:rsidR="007F5BBB" w:rsidRPr="00CD2C73" w:rsidRDefault="00FE4E93" w:rsidP="007F5BBB">
    <w:pPr>
      <w:pStyle w:val="Noga"/>
      <w:tabs>
        <w:tab w:val="clear" w:pos="9072"/>
      </w:tabs>
      <w:jc w:val="right"/>
    </w:pPr>
    <w:r>
      <w:rPr>
        <w:rFonts w:ascii="Tahoma" w:eastAsia="Calibri" w:hAnsi="Tahoma"/>
        <w:sz w:val="16"/>
        <w:szCs w:val="16"/>
        <w:lang w:eastAsia="en-US"/>
      </w:rPr>
      <w:tab/>
    </w:r>
    <w:r w:rsidR="007F5BBB" w:rsidRPr="005332C6">
      <w:rPr>
        <w:noProof/>
        <w:sz w:val="16"/>
        <w:szCs w:val="16"/>
      </w:rPr>
      <w:drawing>
        <wp:inline distT="0" distB="0" distL="0" distR="0" wp14:anchorId="4C32A53B" wp14:editId="4DF9B12F">
          <wp:extent cx="2430145" cy="783270"/>
          <wp:effectExtent l="0" t="0" r="8255"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79BB8CA6" w14:textId="271ADA3A" w:rsidR="00FE4E93" w:rsidRDefault="00FE4E93" w:rsidP="007F5BBB">
    <w:pPr>
      <w:tabs>
        <w:tab w:val="center" w:pos="4536"/>
        <w:tab w:val="right" w:pos="9072"/>
      </w:tabs>
      <w:spacing w:after="200" w:line="276" w:lineRule="auto"/>
      <w:ind w:left="1416" w:right="-113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9AED2" w14:textId="77777777" w:rsidR="00F93D8D" w:rsidRDefault="00F93D8D">
      <w:r>
        <w:separator/>
      </w:r>
    </w:p>
  </w:footnote>
  <w:footnote w:type="continuationSeparator" w:id="0">
    <w:p w14:paraId="50D21835" w14:textId="77777777" w:rsidR="00F93D8D" w:rsidRDefault="00F93D8D">
      <w:r>
        <w:continuationSeparator/>
      </w:r>
    </w:p>
  </w:footnote>
  <w:footnote w:id="1">
    <w:p w14:paraId="302EB8F3" w14:textId="77777777" w:rsidR="007C0ACF" w:rsidRPr="009779A4" w:rsidRDefault="007C0ACF" w:rsidP="007C0ACF">
      <w:pPr>
        <w:pStyle w:val="Sprotnaopomba-besedilo"/>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0B7A06D7" w14:textId="77777777" w:rsidR="007C0ACF" w:rsidRPr="00540EB2" w:rsidRDefault="007C0ACF" w:rsidP="007C0ACF">
      <w:pPr>
        <w:pStyle w:val="Sprotnaopomba-besedilo"/>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55E94" w14:textId="39AF0877" w:rsidR="007F5BBB" w:rsidRDefault="007F5BBB" w:rsidP="007F5BBB">
    <w:pPr>
      <w:pStyle w:val="Glava"/>
      <w:jc w:val="center"/>
    </w:pPr>
    <w:r>
      <w:rPr>
        <w:noProof/>
        <w:lang w:val="sl-SI"/>
      </w:rPr>
      <w:drawing>
        <wp:inline distT="0" distB="0" distL="0" distR="0" wp14:anchorId="181A3733" wp14:editId="40C4546D">
          <wp:extent cx="831850" cy="615950"/>
          <wp:effectExtent l="0" t="0" r="6350" b="0"/>
          <wp:docPr id="14"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0AE49AF8" w14:textId="77777777" w:rsidR="00483DB0" w:rsidRPr="00483DB0" w:rsidRDefault="00483DB0" w:rsidP="007F5BBB">
    <w:pPr>
      <w:pStyle w:val="Glava"/>
      <w:jc w:val="center"/>
      <w:rPr>
        <w:rFonts w:ascii="Open Sans" w:hAnsi="Open Sans" w:cs="Open San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85A9" w14:textId="77777777" w:rsidR="00FE4E93" w:rsidRDefault="00FE4E93" w:rsidP="00E17DA7">
    <w:pPr>
      <w:pStyle w:val="Glava"/>
      <w:ind w:left="4248"/>
    </w:pPr>
    <w:r>
      <w:rPr>
        <w:noProof/>
        <w:lang w:val="sl-SI"/>
      </w:rPr>
      <w:drawing>
        <wp:inline distT="0" distB="0" distL="0" distR="0" wp14:anchorId="7EBEAA0D" wp14:editId="738EA663">
          <wp:extent cx="3438525" cy="1823085"/>
          <wp:effectExtent l="0" t="0" r="9525" b="571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multilevel"/>
    <w:tmpl w:val="29CE310A"/>
    <w:lvl w:ilvl="0">
      <w:start w:val="1"/>
      <w:numFmt w:val="decimal"/>
      <w:lvlText w:val="%1."/>
      <w:lvlJc w:val="left"/>
      <w:pPr>
        <w:tabs>
          <w:tab w:val="num" w:pos="0"/>
        </w:tabs>
        <w:ind w:left="720" w:hanging="360"/>
      </w:pPr>
      <w:rPr>
        <w:rFonts w:ascii="Open Sans" w:eastAsia="Times New Roman" w:hAnsi="Open Sans" w:cs="Open San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F4981"/>
    <w:multiLevelType w:val="hybridMultilevel"/>
    <w:tmpl w:val="286C37EE"/>
    <w:lvl w:ilvl="0" w:tplc="0424000F">
      <w:start w:val="1"/>
      <w:numFmt w:val="decimal"/>
      <w:lvlText w:val="%1."/>
      <w:lvlJc w:val="left"/>
      <w:pPr>
        <w:tabs>
          <w:tab w:val="num" w:pos="360"/>
        </w:tabs>
        <w:ind w:left="360" w:hanging="360"/>
      </w:pPr>
    </w:lvl>
    <w:lvl w:ilvl="1" w:tplc="07F80C9E">
      <w:start w:val="1"/>
      <w:numFmt w:val="decimal"/>
      <w:lvlText w:val="%2."/>
      <w:lvlJc w:val="left"/>
      <w:pPr>
        <w:tabs>
          <w:tab w:val="num" w:pos="1210"/>
        </w:tabs>
        <w:ind w:left="1210" w:hanging="360"/>
      </w:pPr>
      <w:rPr>
        <w:rFonts w:ascii="Tahoma" w:eastAsia="Times New Roman" w:hAnsi="Tahoma" w:cs="Tahoma"/>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3F0627"/>
    <w:multiLevelType w:val="hybridMultilevel"/>
    <w:tmpl w:val="87AC5FD4"/>
    <w:lvl w:ilvl="0" w:tplc="48E868D0">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2" w15:restartNumberingAfterBreak="0">
    <w:nsid w:val="10CD387E"/>
    <w:multiLevelType w:val="multilevel"/>
    <w:tmpl w:val="30209AB6"/>
    <w:lvl w:ilvl="0">
      <w:start w:val="12"/>
      <w:numFmt w:val="decimal"/>
      <w:lvlText w:val="%1."/>
      <w:lvlJc w:val="left"/>
      <w:pPr>
        <w:tabs>
          <w:tab w:val="num" w:pos="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4" w15:restartNumberingAfterBreak="0">
    <w:nsid w:val="143A1CB2"/>
    <w:multiLevelType w:val="hybridMultilevel"/>
    <w:tmpl w:val="1D6E5B14"/>
    <w:lvl w:ilvl="0" w:tplc="E06AE274">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5" w15:restartNumberingAfterBreak="0">
    <w:nsid w:val="17501021"/>
    <w:multiLevelType w:val="hybridMultilevel"/>
    <w:tmpl w:val="A9F21F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8BD4E04"/>
    <w:multiLevelType w:val="hybridMultilevel"/>
    <w:tmpl w:val="87AC5FD4"/>
    <w:lvl w:ilvl="0" w:tplc="48E868D0">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A24044F"/>
    <w:multiLevelType w:val="multilevel"/>
    <w:tmpl w:val="7E7835BC"/>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F454F24"/>
    <w:multiLevelType w:val="multilevel"/>
    <w:tmpl w:val="31E0D034"/>
    <w:lvl w:ilvl="0">
      <w:start w:val="1"/>
      <w:numFmt w:val="upperRoman"/>
      <w:lvlText w:val="%1."/>
      <w:lvlJc w:val="left"/>
      <w:pPr>
        <w:tabs>
          <w:tab w:val="num" w:pos="0"/>
        </w:tabs>
        <w:ind w:left="720" w:hanging="360"/>
      </w:pPr>
      <w:rPr>
        <w:rFonts w:ascii="Tahoma" w:eastAsia="Times New Roman"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Tahoma" w:eastAsia="Calibri" w:hAnsi="Tahoma" w:cs="Tahoma"/>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5254019"/>
    <w:multiLevelType w:val="hybridMultilevel"/>
    <w:tmpl w:val="F58EF77C"/>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6250F33"/>
    <w:multiLevelType w:val="hybridMultilevel"/>
    <w:tmpl w:val="C3D4381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6705067"/>
    <w:multiLevelType w:val="hybridMultilevel"/>
    <w:tmpl w:val="D21AE238"/>
    <w:lvl w:ilvl="0" w:tplc="2C44AA4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EE54366"/>
    <w:multiLevelType w:val="hybridMultilevel"/>
    <w:tmpl w:val="B1B044F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16C2CB1"/>
    <w:multiLevelType w:val="hybridMultilevel"/>
    <w:tmpl w:val="92AC7DD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1" w15:restartNumberingAfterBreak="0">
    <w:nsid w:val="35374A8E"/>
    <w:multiLevelType w:val="hybridMultilevel"/>
    <w:tmpl w:val="CA0CB048"/>
    <w:lvl w:ilvl="0" w:tplc="0424000F">
      <w:start w:val="1"/>
      <w:numFmt w:val="decimal"/>
      <w:lvlText w:val="%1."/>
      <w:lvlJc w:val="left"/>
      <w:pPr>
        <w:tabs>
          <w:tab w:val="num" w:pos="720"/>
        </w:tabs>
        <w:ind w:left="720" w:hanging="360"/>
      </w:pPr>
    </w:lvl>
    <w:lvl w:ilvl="1" w:tplc="1F429304">
      <w:numFmt w:val="bullet"/>
      <w:lvlText w:val="-"/>
      <w:lvlJc w:val="left"/>
      <w:pPr>
        <w:tabs>
          <w:tab w:val="num" w:pos="1440"/>
        </w:tabs>
        <w:ind w:left="1440" w:hanging="360"/>
      </w:pPr>
      <w:rPr>
        <w:rFonts w:ascii="Tahoma" w:eastAsia="Times New Roman" w:hAnsi="Tahoma"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37033193"/>
    <w:multiLevelType w:val="multilevel"/>
    <w:tmpl w:val="22DE2042"/>
    <w:lvl w:ilvl="0">
      <w:start w:val="15"/>
      <w:numFmt w:val="decimal"/>
      <w:lvlText w:val="%1."/>
      <w:lvlJc w:val="left"/>
      <w:pPr>
        <w:tabs>
          <w:tab w:val="num" w:pos="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F317596"/>
    <w:multiLevelType w:val="hybridMultilevel"/>
    <w:tmpl w:val="9834B322"/>
    <w:lvl w:ilvl="0" w:tplc="4062670C">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401A6E16"/>
    <w:multiLevelType w:val="hybridMultilevel"/>
    <w:tmpl w:val="121C4228"/>
    <w:lvl w:ilvl="0" w:tplc="810C24D6">
      <w:start w:val="1"/>
      <w:numFmt w:val="lowerLetter"/>
      <w:lvlText w:val="%1."/>
      <w:lvlJc w:val="left"/>
      <w:pPr>
        <w:ind w:left="10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0BB15C1"/>
    <w:multiLevelType w:val="hybridMultilevel"/>
    <w:tmpl w:val="59962162"/>
    <w:lvl w:ilvl="0" w:tplc="DB4C9904">
      <w:start w:val="12"/>
      <w:numFmt w:val="bullet"/>
      <w:lvlText w:val="-"/>
      <w:lvlJc w:val="left"/>
      <w:pPr>
        <w:tabs>
          <w:tab w:val="num" w:pos="360"/>
        </w:tabs>
        <w:ind w:left="360" w:hanging="360"/>
      </w:pPr>
      <w:rPr>
        <w:rFonts w:ascii="Tahoma" w:eastAsia="Times New Roman" w:hAnsi="Tahoma" w:cs="Tahoma" w:hint="default"/>
      </w:rPr>
    </w:lvl>
    <w:lvl w:ilvl="1" w:tplc="DB4C9904">
      <w:start w:val="12"/>
      <w:numFmt w:val="bullet"/>
      <w:lvlText w:val="-"/>
      <w:lvlJc w:val="left"/>
      <w:pPr>
        <w:tabs>
          <w:tab w:val="num" w:pos="1440"/>
        </w:tabs>
        <w:ind w:left="1440" w:hanging="360"/>
      </w:pPr>
      <w:rPr>
        <w:rFonts w:ascii="Tahoma" w:eastAsia="Times New Roman" w:hAnsi="Tahoma" w:cs="Tahoma" w:hint="default"/>
      </w:rPr>
    </w:lvl>
    <w:lvl w:ilvl="2" w:tplc="0409001B">
      <w:start w:val="1"/>
      <w:numFmt w:val="lowerRoman"/>
      <w:lvlText w:val="%3."/>
      <w:lvlJc w:val="right"/>
      <w:pPr>
        <w:tabs>
          <w:tab w:val="num" w:pos="2160"/>
        </w:tabs>
        <w:ind w:left="2160" w:hanging="180"/>
      </w:pPr>
    </w:lvl>
    <w:lvl w:ilvl="3" w:tplc="8544004A">
      <w:start w:val="1"/>
      <w:numFmt w:val="decimal"/>
      <w:lvlText w:val="%4."/>
      <w:lvlJc w:val="left"/>
      <w:pPr>
        <w:tabs>
          <w:tab w:val="num" w:pos="2880"/>
        </w:tabs>
        <w:ind w:left="2880" w:hanging="360"/>
      </w:pPr>
      <w:rPr>
        <w:rFonts w:hint="default"/>
        <w:color w:val="auto"/>
      </w:rPr>
    </w:lvl>
    <w:lvl w:ilvl="4" w:tplc="EA82FDBE">
      <w:start w:val="18"/>
      <w:numFmt w:val="upperRoman"/>
      <w:lvlText w:val="%5."/>
      <w:lvlJc w:val="left"/>
      <w:pPr>
        <w:ind w:left="3960" w:hanging="720"/>
      </w:pPr>
      <w:rPr>
        <w:rFonts w:hint="default"/>
      </w:rPr>
    </w:lvl>
    <w:lvl w:ilvl="5" w:tplc="19D0A734">
      <w:start w:val="1"/>
      <w:numFmt w:val="decimal"/>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34F02E4"/>
    <w:multiLevelType w:val="hybridMultilevel"/>
    <w:tmpl w:val="12C2D9F2"/>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38E5468"/>
    <w:multiLevelType w:val="hybridMultilevel"/>
    <w:tmpl w:val="AB54563C"/>
    <w:lvl w:ilvl="0" w:tplc="FFFFFFFF">
      <w:start w:val="10"/>
      <w:numFmt w:val="bullet"/>
      <w:lvlText w:val="-"/>
      <w:lvlJc w:val="left"/>
      <w:pPr>
        <w:tabs>
          <w:tab w:val="num" w:pos="360"/>
        </w:tabs>
        <w:ind w:left="357" w:hanging="35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2" w15:restartNumberingAfterBreak="0">
    <w:nsid w:val="4927102E"/>
    <w:multiLevelType w:val="hybridMultilevel"/>
    <w:tmpl w:val="C3D4381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C43779E"/>
    <w:multiLevelType w:val="hybridMultilevel"/>
    <w:tmpl w:val="9984EF40"/>
    <w:lvl w:ilvl="0" w:tplc="90EAF58C">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4E071B85"/>
    <w:multiLevelType w:val="hybridMultilevel"/>
    <w:tmpl w:val="40623BA6"/>
    <w:lvl w:ilvl="0" w:tplc="C67C0BDA">
      <w:start w:val="1"/>
      <w:numFmt w:val="decimal"/>
      <w:lvlText w:val="%1."/>
      <w:lvlJc w:val="left"/>
      <w:pPr>
        <w:tabs>
          <w:tab w:val="num" w:pos="360"/>
        </w:tabs>
        <w:ind w:left="360" w:hanging="360"/>
      </w:pPr>
      <w:rPr>
        <w:rFonts w:hint="default"/>
        <w:b w:val="0"/>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5" w15:restartNumberingAfterBreak="0">
    <w:nsid w:val="5156137B"/>
    <w:multiLevelType w:val="hybridMultilevel"/>
    <w:tmpl w:val="40623BA6"/>
    <w:lvl w:ilvl="0" w:tplc="C67C0BDA">
      <w:start w:val="1"/>
      <w:numFmt w:val="decimal"/>
      <w:lvlText w:val="%1."/>
      <w:lvlJc w:val="left"/>
      <w:pPr>
        <w:tabs>
          <w:tab w:val="num" w:pos="360"/>
        </w:tabs>
        <w:ind w:left="360" w:hanging="360"/>
      </w:pPr>
      <w:rPr>
        <w:rFonts w:hint="default"/>
        <w:b w:val="0"/>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6" w15:restartNumberingAfterBreak="0">
    <w:nsid w:val="52B8165B"/>
    <w:multiLevelType w:val="multilevel"/>
    <w:tmpl w:val="B52A8024"/>
    <w:lvl w:ilvl="0">
      <w:start w:val="1"/>
      <w:numFmt w:val="upperRoman"/>
      <w:lvlText w:val="%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95D142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8"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BAC17E5"/>
    <w:multiLevelType w:val="hybridMultilevel"/>
    <w:tmpl w:val="D9507588"/>
    <w:lvl w:ilvl="0" w:tplc="9B34C796">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5D7069CA"/>
    <w:multiLevelType w:val="multilevel"/>
    <w:tmpl w:val="829ADFDA"/>
    <w:lvl w:ilvl="0">
      <w:start w:val="5"/>
      <w:numFmt w:val="upperRoman"/>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612105B1"/>
    <w:multiLevelType w:val="hybridMultilevel"/>
    <w:tmpl w:val="5278506A"/>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95524B5"/>
    <w:multiLevelType w:val="hybridMultilevel"/>
    <w:tmpl w:val="44C82D6A"/>
    <w:lvl w:ilvl="0" w:tplc="0424000F">
      <w:start w:val="1"/>
      <w:numFmt w:val="decimal"/>
      <w:lvlText w:val="%1."/>
      <w:lvlJc w:val="left"/>
      <w:pPr>
        <w:tabs>
          <w:tab w:val="num" w:pos="360"/>
        </w:tabs>
        <w:ind w:left="360" w:hanging="360"/>
      </w:pPr>
    </w:lvl>
    <w:lvl w:ilvl="1" w:tplc="810C24D6">
      <w:start w:val="1"/>
      <w:numFmt w:val="lowerLetter"/>
      <w:lvlText w:val="%2."/>
      <w:lvlJc w:val="left"/>
      <w:pPr>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288265A"/>
    <w:multiLevelType w:val="hybridMultilevel"/>
    <w:tmpl w:val="19CAC9BE"/>
    <w:lvl w:ilvl="0" w:tplc="9B34C796">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6" w15:restartNumberingAfterBreak="0">
    <w:nsid w:val="765D0D7D"/>
    <w:multiLevelType w:val="hybridMultilevel"/>
    <w:tmpl w:val="80780572"/>
    <w:lvl w:ilvl="0" w:tplc="BAEC8A9C">
      <w:start w:val="1"/>
      <w:numFmt w:val="upperRoman"/>
      <w:lvlText w:val="%1."/>
      <w:lvlJc w:val="left"/>
      <w:pPr>
        <w:tabs>
          <w:tab w:val="num" w:pos="397"/>
        </w:tabs>
        <w:ind w:left="397" w:hanging="397"/>
      </w:pPr>
      <w:rPr>
        <w:rFonts w:hint="default"/>
      </w:rPr>
    </w:lvl>
    <w:lvl w:ilvl="1" w:tplc="EBF6CB82">
      <w:start w:val="2"/>
      <w:numFmt w:val="decimal"/>
      <w:lvlText w:val="%2."/>
      <w:lvlJc w:val="left"/>
      <w:pPr>
        <w:tabs>
          <w:tab w:val="num" w:pos="284"/>
        </w:tabs>
        <w:ind w:left="284" w:hanging="284"/>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78B16E98"/>
    <w:multiLevelType w:val="hybridMultilevel"/>
    <w:tmpl w:val="44C82D6A"/>
    <w:lvl w:ilvl="0" w:tplc="0424000F">
      <w:start w:val="1"/>
      <w:numFmt w:val="decimal"/>
      <w:lvlText w:val="%1."/>
      <w:lvlJc w:val="left"/>
      <w:pPr>
        <w:tabs>
          <w:tab w:val="num" w:pos="360"/>
        </w:tabs>
        <w:ind w:left="360" w:hanging="360"/>
      </w:pPr>
    </w:lvl>
    <w:lvl w:ilvl="1" w:tplc="810C24D6">
      <w:start w:val="1"/>
      <w:numFmt w:val="lowerLetter"/>
      <w:lvlText w:val="%2."/>
      <w:lvlJc w:val="left"/>
      <w:pPr>
        <w:ind w:left="1080" w:hanging="360"/>
      </w:pPr>
      <w:rPr>
        <w:rFonts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8"/>
  </w:num>
  <w:num w:numId="2">
    <w:abstractNumId w:val="21"/>
  </w:num>
  <w:num w:numId="3">
    <w:abstractNumId w:val="41"/>
  </w:num>
  <w:num w:numId="4">
    <w:abstractNumId w:val="38"/>
  </w:num>
  <w:num w:numId="5">
    <w:abstractNumId w:val="7"/>
  </w:num>
  <w:num w:numId="6">
    <w:abstractNumId w:val="32"/>
  </w:num>
  <w:num w:numId="7">
    <w:abstractNumId w:val="13"/>
  </w:num>
  <w:num w:numId="8">
    <w:abstractNumId w:val="10"/>
  </w:num>
  <w:num w:numId="9">
    <w:abstractNumId w:val="35"/>
  </w:num>
  <w:num w:numId="10">
    <w:abstractNumId w:val="30"/>
  </w:num>
  <w:num w:numId="11">
    <w:abstractNumId w:val="60"/>
  </w:num>
  <w:num w:numId="12">
    <w:abstractNumId w:val="48"/>
  </w:num>
  <w:num w:numId="13">
    <w:abstractNumId w:val="22"/>
  </w:num>
  <w:num w:numId="14">
    <w:abstractNumId w:val="6"/>
  </w:num>
  <w:num w:numId="15">
    <w:abstractNumId w:val="27"/>
  </w:num>
  <w:num w:numId="16">
    <w:abstractNumId w:val="54"/>
  </w:num>
  <w:num w:numId="17">
    <w:abstractNumId w:val="59"/>
  </w:num>
  <w:num w:numId="18">
    <w:abstractNumId w:val="19"/>
  </w:num>
  <w:num w:numId="19">
    <w:abstractNumId w:val="17"/>
  </w:num>
  <w:num w:numId="20">
    <w:abstractNumId w:val="26"/>
  </w:num>
  <w:num w:numId="21">
    <w:abstractNumId w:val="61"/>
  </w:num>
  <w:num w:numId="22">
    <w:abstractNumId w:val="18"/>
  </w:num>
  <w:num w:numId="23">
    <w:abstractNumId w:val="40"/>
  </w:num>
  <w:num w:numId="24">
    <w:abstractNumId w:val="56"/>
  </w:num>
  <w:num w:numId="25">
    <w:abstractNumId w:val="34"/>
  </w:num>
  <w:num w:numId="26">
    <w:abstractNumId w:val="31"/>
  </w:num>
  <w:num w:numId="27">
    <w:abstractNumId w:val="37"/>
  </w:num>
  <w:num w:numId="28">
    <w:abstractNumId w:val="44"/>
  </w:num>
  <w:num w:numId="29">
    <w:abstractNumId w:val="9"/>
  </w:num>
  <w:num w:numId="30">
    <w:abstractNumId w:val="57"/>
  </w:num>
  <w:num w:numId="31">
    <w:abstractNumId w:val="29"/>
  </w:num>
  <w:num w:numId="32">
    <w:abstractNumId w:val="42"/>
  </w:num>
  <w:num w:numId="33">
    <w:abstractNumId w:val="5"/>
  </w:num>
  <w:num w:numId="34">
    <w:abstractNumId w:val="23"/>
  </w:num>
  <w:num w:numId="35">
    <w:abstractNumId w:val="55"/>
  </w:num>
  <w:num w:numId="36">
    <w:abstractNumId w:val="49"/>
  </w:num>
  <w:num w:numId="37">
    <w:abstractNumId w:val="53"/>
  </w:num>
  <w:num w:numId="38">
    <w:abstractNumId w:val="36"/>
  </w:num>
  <w:num w:numId="39">
    <w:abstractNumId w:val="14"/>
  </w:num>
  <w:num w:numId="40">
    <w:abstractNumId w:val="43"/>
  </w:num>
  <w:num w:numId="41">
    <w:abstractNumId w:val="45"/>
  </w:num>
  <w:num w:numId="42">
    <w:abstractNumId w:val="11"/>
  </w:num>
  <w:num w:numId="43">
    <w:abstractNumId w:val="25"/>
  </w:num>
  <w:num w:numId="44">
    <w:abstractNumId w:val="47"/>
  </w:num>
  <w:num w:numId="45">
    <w:abstractNumId w:val="15"/>
  </w:num>
  <w:num w:numId="46">
    <w:abstractNumId w:val="20"/>
  </w:num>
  <w:num w:numId="47">
    <w:abstractNumId w:val="46"/>
  </w:num>
  <w:num w:numId="48">
    <w:abstractNumId w:val="28"/>
  </w:num>
  <w:num w:numId="49">
    <w:abstractNumId w:val="12"/>
  </w:num>
  <w:num w:numId="50">
    <w:abstractNumId w:val="33"/>
  </w:num>
  <w:num w:numId="51">
    <w:abstractNumId w:val="50"/>
  </w:num>
  <w:num w:numId="52">
    <w:abstractNumId w:val="51"/>
  </w:num>
  <w:num w:numId="53">
    <w:abstractNumId w:val="58"/>
  </w:num>
  <w:num w:numId="54">
    <w:abstractNumId w:val="16"/>
  </w:num>
  <w:num w:numId="55">
    <w:abstractNumId w:val="39"/>
  </w:num>
  <w:num w:numId="56">
    <w:abstractNumId w:val="52"/>
  </w:num>
  <w:num w:numId="57">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2373"/>
    <w:rsid w:val="000030DB"/>
    <w:rsid w:val="000034DE"/>
    <w:rsid w:val="0000366A"/>
    <w:rsid w:val="00003A41"/>
    <w:rsid w:val="00003E1B"/>
    <w:rsid w:val="0000413B"/>
    <w:rsid w:val="000043F8"/>
    <w:rsid w:val="00004406"/>
    <w:rsid w:val="00004861"/>
    <w:rsid w:val="000049DE"/>
    <w:rsid w:val="00004A38"/>
    <w:rsid w:val="00004A97"/>
    <w:rsid w:val="00005336"/>
    <w:rsid w:val="00005606"/>
    <w:rsid w:val="00005704"/>
    <w:rsid w:val="0000613B"/>
    <w:rsid w:val="00006272"/>
    <w:rsid w:val="000063E6"/>
    <w:rsid w:val="00006EC6"/>
    <w:rsid w:val="0000735C"/>
    <w:rsid w:val="00007426"/>
    <w:rsid w:val="00007648"/>
    <w:rsid w:val="00007700"/>
    <w:rsid w:val="000079E4"/>
    <w:rsid w:val="00007E29"/>
    <w:rsid w:val="00007E4B"/>
    <w:rsid w:val="00010811"/>
    <w:rsid w:val="00011089"/>
    <w:rsid w:val="000112CE"/>
    <w:rsid w:val="00011411"/>
    <w:rsid w:val="00011834"/>
    <w:rsid w:val="00011853"/>
    <w:rsid w:val="00011B83"/>
    <w:rsid w:val="00012754"/>
    <w:rsid w:val="00012CF8"/>
    <w:rsid w:val="00012E0E"/>
    <w:rsid w:val="000132DD"/>
    <w:rsid w:val="00013694"/>
    <w:rsid w:val="0001369E"/>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2AA"/>
    <w:rsid w:val="0002142C"/>
    <w:rsid w:val="000218D1"/>
    <w:rsid w:val="000219FC"/>
    <w:rsid w:val="00021BB4"/>
    <w:rsid w:val="00022083"/>
    <w:rsid w:val="0002284B"/>
    <w:rsid w:val="00022D8F"/>
    <w:rsid w:val="00022DBC"/>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118"/>
    <w:rsid w:val="00027A9A"/>
    <w:rsid w:val="00027BB3"/>
    <w:rsid w:val="00027DD0"/>
    <w:rsid w:val="0003120D"/>
    <w:rsid w:val="000319A5"/>
    <w:rsid w:val="00031DDA"/>
    <w:rsid w:val="00031EC9"/>
    <w:rsid w:val="0003244D"/>
    <w:rsid w:val="00032754"/>
    <w:rsid w:val="00032AD4"/>
    <w:rsid w:val="00032BBA"/>
    <w:rsid w:val="00033915"/>
    <w:rsid w:val="00033B06"/>
    <w:rsid w:val="00034339"/>
    <w:rsid w:val="00034548"/>
    <w:rsid w:val="00034B12"/>
    <w:rsid w:val="000357D8"/>
    <w:rsid w:val="0003600A"/>
    <w:rsid w:val="000369C0"/>
    <w:rsid w:val="00036D7C"/>
    <w:rsid w:val="00036F7A"/>
    <w:rsid w:val="000372E2"/>
    <w:rsid w:val="000374B0"/>
    <w:rsid w:val="00037AB0"/>
    <w:rsid w:val="00037B0B"/>
    <w:rsid w:val="000401EF"/>
    <w:rsid w:val="000404C9"/>
    <w:rsid w:val="00040699"/>
    <w:rsid w:val="00040AB7"/>
    <w:rsid w:val="00041149"/>
    <w:rsid w:val="000414D7"/>
    <w:rsid w:val="000418C7"/>
    <w:rsid w:val="00042ABF"/>
    <w:rsid w:val="00042B3F"/>
    <w:rsid w:val="00042DCD"/>
    <w:rsid w:val="00043143"/>
    <w:rsid w:val="0004328F"/>
    <w:rsid w:val="000433DA"/>
    <w:rsid w:val="0004374F"/>
    <w:rsid w:val="000442BD"/>
    <w:rsid w:val="000443DB"/>
    <w:rsid w:val="00045734"/>
    <w:rsid w:val="0004599E"/>
    <w:rsid w:val="00045A62"/>
    <w:rsid w:val="00045AA6"/>
    <w:rsid w:val="00045E2C"/>
    <w:rsid w:val="00046496"/>
    <w:rsid w:val="000469A3"/>
    <w:rsid w:val="0004735F"/>
    <w:rsid w:val="000475F9"/>
    <w:rsid w:val="000478FE"/>
    <w:rsid w:val="00047A4C"/>
    <w:rsid w:val="00047D03"/>
    <w:rsid w:val="00050552"/>
    <w:rsid w:val="00050882"/>
    <w:rsid w:val="0005093E"/>
    <w:rsid w:val="0005136B"/>
    <w:rsid w:val="000513F0"/>
    <w:rsid w:val="000514D8"/>
    <w:rsid w:val="0005150A"/>
    <w:rsid w:val="00051B63"/>
    <w:rsid w:val="00051C42"/>
    <w:rsid w:val="00051E9C"/>
    <w:rsid w:val="000524F0"/>
    <w:rsid w:val="0005290E"/>
    <w:rsid w:val="000529C3"/>
    <w:rsid w:val="00052DE0"/>
    <w:rsid w:val="00052E80"/>
    <w:rsid w:val="00052EE2"/>
    <w:rsid w:val="00053016"/>
    <w:rsid w:val="00053087"/>
    <w:rsid w:val="000532F9"/>
    <w:rsid w:val="0005335C"/>
    <w:rsid w:val="00053451"/>
    <w:rsid w:val="00053688"/>
    <w:rsid w:val="000538C0"/>
    <w:rsid w:val="00053CF5"/>
    <w:rsid w:val="000540D7"/>
    <w:rsid w:val="00054A88"/>
    <w:rsid w:val="00054E98"/>
    <w:rsid w:val="0005523B"/>
    <w:rsid w:val="00055AB6"/>
    <w:rsid w:val="00055CBC"/>
    <w:rsid w:val="00055D9F"/>
    <w:rsid w:val="00055DC6"/>
    <w:rsid w:val="00055FF5"/>
    <w:rsid w:val="00056541"/>
    <w:rsid w:val="000566F5"/>
    <w:rsid w:val="00056919"/>
    <w:rsid w:val="00056E2F"/>
    <w:rsid w:val="00056EDD"/>
    <w:rsid w:val="00057772"/>
    <w:rsid w:val="00057AC0"/>
    <w:rsid w:val="0006035D"/>
    <w:rsid w:val="00060619"/>
    <w:rsid w:val="00060DB1"/>
    <w:rsid w:val="00060EB7"/>
    <w:rsid w:val="000611F7"/>
    <w:rsid w:val="00061D06"/>
    <w:rsid w:val="000621BC"/>
    <w:rsid w:val="0006270B"/>
    <w:rsid w:val="00062896"/>
    <w:rsid w:val="00062BA2"/>
    <w:rsid w:val="00062CBA"/>
    <w:rsid w:val="0006302C"/>
    <w:rsid w:val="00063458"/>
    <w:rsid w:val="000639A5"/>
    <w:rsid w:val="00063C72"/>
    <w:rsid w:val="00064407"/>
    <w:rsid w:val="0006444A"/>
    <w:rsid w:val="000645F9"/>
    <w:rsid w:val="000646B5"/>
    <w:rsid w:val="00064919"/>
    <w:rsid w:val="00064A9B"/>
    <w:rsid w:val="000652BF"/>
    <w:rsid w:val="0006533A"/>
    <w:rsid w:val="0006545E"/>
    <w:rsid w:val="00065463"/>
    <w:rsid w:val="0006562D"/>
    <w:rsid w:val="00065640"/>
    <w:rsid w:val="000656E7"/>
    <w:rsid w:val="00065705"/>
    <w:rsid w:val="00065B37"/>
    <w:rsid w:val="00065F9F"/>
    <w:rsid w:val="00066178"/>
    <w:rsid w:val="000661E6"/>
    <w:rsid w:val="000663D8"/>
    <w:rsid w:val="00067A24"/>
    <w:rsid w:val="00067A45"/>
    <w:rsid w:val="00070269"/>
    <w:rsid w:val="00070439"/>
    <w:rsid w:val="000705D6"/>
    <w:rsid w:val="00070790"/>
    <w:rsid w:val="00070DBB"/>
    <w:rsid w:val="000710B3"/>
    <w:rsid w:val="0007117D"/>
    <w:rsid w:val="00071382"/>
    <w:rsid w:val="0007212B"/>
    <w:rsid w:val="00072391"/>
    <w:rsid w:val="00072448"/>
    <w:rsid w:val="0007251E"/>
    <w:rsid w:val="00072CCA"/>
    <w:rsid w:val="00072E90"/>
    <w:rsid w:val="00073387"/>
    <w:rsid w:val="00073452"/>
    <w:rsid w:val="000736D6"/>
    <w:rsid w:val="0007392D"/>
    <w:rsid w:val="000739B7"/>
    <w:rsid w:val="00073B9B"/>
    <w:rsid w:val="0007400C"/>
    <w:rsid w:val="00074678"/>
    <w:rsid w:val="00074A33"/>
    <w:rsid w:val="0007502E"/>
    <w:rsid w:val="000753C0"/>
    <w:rsid w:val="0007574B"/>
    <w:rsid w:val="00075B1B"/>
    <w:rsid w:val="000760FD"/>
    <w:rsid w:val="00076586"/>
    <w:rsid w:val="000765A2"/>
    <w:rsid w:val="0007662C"/>
    <w:rsid w:val="00076669"/>
    <w:rsid w:val="00076888"/>
    <w:rsid w:val="00076910"/>
    <w:rsid w:val="00076A62"/>
    <w:rsid w:val="00077525"/>
    <w:rsid w:val="000776F9"/>
    <w:rsid w:val="000777C3"/>
    <w:rsid w:val="000778AC"/>
    <w:rsid w:val="00077B57"/>
    <w:rsid w:val="00077C6D"/>
    <w:rsid w:val="00077FC3"/>
    <w:rsid w:val="00080477"/>
    <w:rsid w:val="000807A2"/>
    <w:rsid w:val="000808BD"/>
    <w:rsid w:val="000814A3"/>
    <w:rsid w:val="0008163C"/>
    <w:rsid w:val="00081916"/>
    <w:rsid w:val="00081AAF"/>
    <w:rsid w:val="00081C35"/>
    <w:rsid w:val="00082251"/>
    <w:rsid w:val="000822AE"/>
    <w:rsid w:val="000823C4"/>
    <w:rsid w:val="0008295B"/>
    <w:rsid w:val="00082A2E"/>
    <w:rsid w:val="00083C71"/>
    <w:rsid w:val="00083D4F"/>
    <w:rsid w:val="00083F54"/>
    <w:rsid w:val="00084033"/>
    <w:rsid w:val="000842E6"/>
    <w:rsid w:val="0008432A"/>
    <w:rsid w:val="00084529"/>
    <w:rsid w:val="00084995"/>
    <w:rsid w:val="00084BBB"/>
    <w:rsid w:val="00084FA5"/>
    <w:rsid w:val="0008542F"/>
    <w:rsid w:val="00085654"/>
    <w:rsid w:val="000856AE"/>
    <w:rsid w:val="000859BF"/>
    <w:rsid w:val="00085AA4"/>
    <w:rsid w:val="000868A1"/>
    <w:rsid w:val="00086A50"/>
    <w:rsid w:val="0008719E"/>
    <w:rsid w:val="00087B55"/>
    <w:rsid w:val="00087D1D"/>
    <w:rsid w:val="00090266"/>
    <w:rsid w:val="00090654"/>
    <w:rsid w:val="000906BE"/>
    <w:rsid w:val="0009099B"/>
    <w:rsid w:val="00091258"/>
    <w:rsid w:val="000920B2"/>
    <w:rsid w:val="00092A75"/>
    <w:rsid w:val="00093215"/>
    <w:rsid w:val="00093484"/>
    <w:rsid w:val="0009377F"/>
    <w:rsid w:val="00094135"/>
    <w:rsid w:val="0009474A"/>
    <w:rsid w:val="00094A02"/>
    <w:rsid w:val="00094A16"/>
    <w:rsid w:val="00095143"/>
    <w:rsid w:val="00095DB1"/>
    <w:rsid w:val="00095E8C"/>
    <w:rsid w:val="0009631F"/>
    <w:rsid w:val="00096C88"/>
    <w:rsid w:val="00097088"/>
    <w:rsid w:val="00097479"/>
    <w:rsid w:val="00097632"/>
    <w:rsid w:val="00097766"/>
    <w:rsid w:val="000A0069"/>
    <w:rsid w:val="000A02DB"/>
    <w:rsid w:val="000A0388"/>
    <w:rsid w:val="000A0601"/>
    <w:rsid w:val="000A062F"/>
    <w:rsid w:val="000A076D"/>
    <w:rsid w:val="000A079E"/>
    <w:rsid w:val="000A0C66"/>
    <w:rsid w:val="000A104F"/>
    <w:rsid w:val="000A1263"/>
    <w:rsid w:val="000A1D98"/>
    <w:rsid w:val="000A1E55"/>
    <w:rsid w:val="000A1FC1"/>
    <w:rsid w:val="000A2410"/>
    <w:rsid w:val="000A2723"/>
    <w:rsid w:val="000A279C"/>
    <w:rsid w:val="000A2AB7"/>
    <w:rsid w:val="000A2C28"/>
    <w:rsid w:val="000A32F7"/>
    <w:rsid w:val="000A3379"/>
    <w:rsid w:val="000A38B4"/>
    <w:rsid w:val="000A39D3"/>
    <w:rsid w:val="000A3F4C"/>
    <w:rsid w:val="000A4983"/>
    <w:rsid w:val="000A4AE6"/>
    <w:rsid w:val="000A4F25"/>
    <w:rsid w:val="000A5C6A"/>
    <w:rsid w:val="000A61BD"/>
    <w:rsid w:val="000A627D"/>
    <w:rsid w:val="000A655D"/>
    <w:rsid w:val="000A6B16"/>
    <w:rsid w:val="000A6E22"/>
    <w:rsid w:val="000A6F22"/>
    <w:rsid w:val="000A7436"/>
    <w:rsid w:val="000A74C6"/>
    <w:rsid w:val="000A75FC"/>
    <w:rsid w:val="000A765F"/>
    <w:rsid w:val="000A777D"/>
    <w:rsid w:val="000A78EA"/>
    <w:rsid w:val="000A7A7E"/>
    <w:rsid w:val="000A7EC7"/>
    <w:rsid w:val="000A7FD6"/>
    <w:rsid w:val="000B005D"/>
    <w:rsid w:val="000B00D1"/>
    <w:rsid w:val="000B012B"/>
    <w:rsid w:val="000B02E3"/>
    <w:rsid w:val="000B034E"/>
    <w:rsid w:val="000B0712"/>
    <w:rsid w:val="000B0A8C"/>
    <w:rsid w:val="000B0CD0"/>
    <w:rsid w:val="000B1478"/>
    <w:rsid w:val="000B1527"/>
    <w:rsid w:val="000B1E2B"/>
    <w:rsid w:val="000B23F0"/>
    <w:rsid w:val="000B2E12"/>
    <w:rsid w:val="000B3A2E"/>
    <w:rsid w:val="000B3A63"/>
    <w:rsid w:val="000B3C93"/>
    <w:rsid w:val="000B3E24"/>
    <w:rsid w:val="000B400C"/>
    <w:rsid w:val="000B42CD"/>
    <w:rsid w:val="000B43D4"/>
    <w:rsid w:val="000B45BF"/>
    <w:rsid w:val="000B56C7"/>
    <w:rsid w:val="000B572E"/>
    <w:rsid w:val="000B59ED"/>
    <w:rsid w:val="000B5D34"/>
    <w:rsid w:val="000B5DD8"/>
    <w:rsid w:val="000B6385"/>
    <w:rsid w:val="000B6478"/>
    <w:rsid w:val="000B655B"/>
    <w:rsid w:val="000B6723"/>
    <w:rsid w:val="000B674D"/>
    <w:rsid w:val="000B7063"/>
    <w:rsid w:val="000B706D"/>
    <w:rsid w:val="000B71F4"/>
    <w:rsid w:val="000B7542"/>
    <w:rsid w:val="000B7872"/>
    <w:rsid w:val="000B78E8"/>
    <w:rsid w:val="000B7C1F"/>
    <w:rsid w:val="000C04A4"/>
    <w:rsid w:val="000C074A"/>
    <w:rsid w:val="000C0BB2"/>
    <w:rsid w:val="000C0C20"/>
    <w:rsid w:val="000C1162"/>
    <w:rsid w:val="000C1E30"/>
    <w:rsid w:val="000C2080"/>
    <w:rsid w:val="000C23A3"/>
    <w:rsid w:val="000C25CE"/>
    <w:rsid w:val="000C2FC3"/>
    <w:rsid w:val="000C31B0"/>
    <w:rsid w:val="000C36A2"/>
    <w:rsid w:val="000C39FC"/>
    <w:rsid w:val="000C424C"/>
    <w:rsid w:val="000C464D"/>
    <w:rsid w:val="000C465C"/>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3172"/>
    <w:rsid w:val="000D339C"/>
    <w:rsid w:val="000D3507"/>
    <w:rsid w:val="000D3E47"/>
    <w:rsid w:val="000D430B"/>
    <w:rsid w:val="000D43F7"/>
    <w:rsid w:val="000D4A29"/>
    <w:rsid w:val="000D51D2"/>
    <w:rsid w:val="000D55CA"/>
    <w:rsid w:val="000D571D"/>
    <w:rsid w:val="000D576A"/>
    <w:rsid w:val="000D5DDC"/>
    <w:rsid w:val="000D6382"/>
    <w:rsid w:val="000D6628"/>
    <w:rsid w:val="000D6692"/>
    <w:rsid w:val="000D6E43"/>
    <w:rsid w:val="000D6F85"/>
    <w:rsid w:val="000D748B"/>
    <w:rsid w:val="000D776C"/>
    <w:rsid w:val="000D783E"/>
    <w:rsid w:val="000D799A"/>
    <w:rsid w:val="000D79BC"/>
    <w:rsid w:val="000D7E09"/>
    <w:rsid w:val="000D7F61"/>
    <w:rsid w:val="000E01EF"/>
    <w:rsid w:val="000E0371"/>
    <w:rsid w:val="000E08F3"/>
    <w:rsid w:val="000E0ABD"/>
    <w:rsid w:val="000E1097"/>
    <w:rsid w:val="000E1258"/>
    <w:rsid w:val="000E13FA"/>
    <w:rsid w:val="000E1A6A"/>
    <w:rsid w:val="000E1C4B"/>
    <w:rsid w:val="000E2033"/>
    <w:rsid w:val="000E2191"/>
    <w:rsid w:val="000E2D09"/>
    <w:rsid w:val="000E2D2D"/>
    <w:rsid w:val="000E414B"/>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E7F42"/>
    <w:rsid w:val="000F046C"/>
    <w:rsid w:val="000F0C21"/>
    <w:rsid w:val="000F0D42"/>
    <w:rsid w:val="000F12A7"/>
    <w:rsid w:val="000F1B8E"/>
    <w:rsid w:val="000F1DD6"/>
    <w:rsid w:val="000F1E1B"/>
    <w:rsid w:val="000F2296"/>
    <w:rsid w:val="000F2ACA"/>
    <w:rsid w:val="000F2D4B"/>
    <w:rsid w:val="000F2FBD"/>
    <w:rsid w:val="000F35BC"/>
    <w:rsid w:val="000F3B16"/>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9AC"/>
    <w:rsid w:val="00100A01"/>
    <w:rsid w:val="00101286"/>
    <w:rsid w:val="001015DC"/>
    <w:rsid w:val="00102076"/>
    <w:rsid w:val="00102133"/>
    <w:rsid w:val="001021A8"/>
    <w:rsid w:val="001024EA"/>
    <w:rsid w:val="001026C1"/>
    <w:rsid w:val="001028CB"/>
    <w:rsid w:val="00102BE1"/>
    <w:rsid w:val="00102E05"/>
    <w:rsid w:val="00102E81"/>
    <w:rsid w:val="00103493"/>
    <w:rsid w:val="0010366A"/>
    <w:rsid w:val="00103734"/>
    <w:rsid w:val="00103A32"/>
    <w:rsid w:val="00103C65"/>
    <w:rsid w:val="001040A0"/>
    <w:rsid w:val="00104E2A"/>
    <w:rsid w:val="00104F2F"/>
    <w:rsid w:val="00105220"/>
    <w:rsid w:val="0010568C"/>
    <w:rsid w:val="00105DD4"/>
    <w:rsid w:val="001060E9"/>
    <w:rsid w:val="00106233"/>
    <w:rsid w:val="00106742"/>
    <w:rsid w:val="00106759"/>
    <w:rsid w:val="0010683B"/>
    <w:rsid w:val="00106E12"/>
    <w:rsid w:val="00106F3C"/>
    <w:rsid w:val="00107301"/>
    <w:rsid w:val="001073E7"/>
    <w:rsid w:val="0010790E"/>
    <w:rsid w:val="0010792C"/>
    <w:rsid w:val="00110B84"/>
    <w:rsid w:val="00110BE2"/>
    <w:rsid w:val="001111E2"/>
    <w:rsid w:val="00111227"/>
    <w:rsid w:val="00111278"/>
    <w:rsid w:val="001112F6"/>
    <w:rsid w:val="001113A7"/>
    <w:rsid w:val="00111630"/>
    <w:rsid w:val="0011180B"/>
    <w:rsid w:val="00111A83"/>
    <w:rsid w:val="00111B4D"/>
    <w:rsid w:val="00111EF5"/>
    <w:rsid w:val="0011230D"/>
    <w:rsid w:val="001129A3"/>
    <w:rsid w:val="00112C2E"/>
    <w:rsid w:val="00113081"/>
    <w:rsid w:val="00114153"/>
    <w:rsid w:val="001151A7"/>
    <w:rsid w:val="001154E7"/>
    <w:rsid w:val="00116032"/>
    <w:rsid w:val="00116331"/>
    <w:rsid w:val="00116838"/>
    <w:rsid w:val="0011742D"/>
    <w:rsid w:val="001179BB"/>
    <w:rsid w:val="00117A3E"/>
    <w:rsid w:val="00117B00"/>
    <w:rsid w:val="00117B8E"/>
    <w:rsid w:val="00117C2C"/>
    <w:rsid w:val="00117CC3"/>
    <w:rsid w:val="001205F9"/>
    <w:rsid w:val="00120B84"/>
    <w:rsid w:val="00120F65"/>
    <w:rsid w:val="0012151C"/>
    <w:rsid w:val="00121564"/>
    <w:rsid w:val="0012156D"/>
    <w:rsid w:val="001216BE"/>
    <w:rsid w:val="00121CF3"/>
    <w:rsid w:val="001220A4"/>
    <w:rsid w:val="0012294E"/>
    <w:rsid w:val="00122C7F"/>
    <w:rsid w:val="0012323B"/>
    <w:rsid w:val="001238B5"/>
    <w:rsid w:val="00123B12"/>
    <w:rsid w:val="00123E83"/>
    <w:rsid w:val="00125322"/>
    <w:rsid w:val="0012560E"/>
    <w:rsid w:val="001256F1"/>
    <w:rsid w:val="00125875"/>
    <w:rsid w:val="00126041"/>
    <w:rsid w:val="0012613D"/>
    <w:rsid w:val="0012631A"/>
    <w:rsid w:val="00127002"/>
    <w:rsid w:val="00127525"/>
    <w:rsid w:val="00127920"/>
    <w:rsid w:val="0012795D"/>
    <w:rsid w:val="00127B2B"/>
    <w:rsid w:val="00127B82"/>
    <w:rsid w:val="00127C51"/>
    <w:rsid w:val="0013034E"/>
    <w:rsid w:val="0013056B"/>
    <w:rsid w:val="00130D16"/>
    <w:rsid w:val="0013123F"/>
    <w:rsid w:val="00131C69"/>
    <w:rsid w:val="00131E2F"/>
    <w:rsid w:val="00132290"/>
    <w:rsid w:val="001322E7"/>
    <w:rsid w:val="0013265D"/>
    <w:rsid w:val="001326A6"/>
    <w:rsid w:val="00132C05"/>
    <w:rsid w:val="00132C0A"/>
    <w:rsid w:val="00133411"/>
    <w:rsid w:val="0013351F"/>
    <w:rsid w:val="0013353C"/>
    <w:rsid w:val="0013381C"/>
    <w:rsid w:val="0013461E"/>
    <w:rsid w:val="00134A2C"/>
    <w:rsid w:val="00135300"/>
    <w:rsid w:val="00135B73"/>
    <w:rsid w:val="001367E8"/>
    <w:rsid w:val="00136BD9"/>
    <w:rsid w:val="00136BEE"/>
    <w:rsid w:val="00136DA0"/>
    <w:rsid w:val="001372AD"/>
    <w:rsid w:val="00137300"/>
    <w:rsid w:val="0013754D"/>
    <w:rsid w:val="00137BF0"/>
    <w:rsid w:val="00137BF1"/>
    <w:rsid w:val="00137CA9"/>
    <w:rsid w:val="00137F00"/>
    <w:rsid w:val="0014068E"/>
    <w:rsid w:val="001409B0"/>
    <w:rsid w:val="00140A0C"/>
    <w:rsid w:val="00140E1D"/>
    <w:rsid w:val="00140F6F"/>
    <w:rsid w:val="001417B7"/>
    <w:rsid w:val="00141D57"/>
    <w:rsid w:val="00141EAA"/>
    <w:rsid w:val="00141FE4"/>
    <w:rsid w:val="00142264"/>
    <w:rsid w:val="00142369"/>
    <w:rsid w:val="001425E3"/>
    <w:rsid w:val="0014292D"/>
    <w:rsid w:val="00142B8F"/>
    <w:rsid w:val="001431C2"/>
    <w:rsid w:val="00143341"/>
    <w:rsid w:val="00143395"/>
    <w:rsid w:val="001434EE"/>
    <w:rsid w:val="00143913"/>
    <w:rsid w:val="00143AEF"/>
    <w:rsid w:val="00143F99"/>
    <w:rsid w:val="001441BA"/>
    <w:rsid w:val="001444C3"/>
    <w:rsid w:val="00144851"/>
    <w:rsid w:val="0014486A"/>
    <w:rsid w:val="001448E1"/>
    <w:rsid w:val="00144C69"/>
    <w:rsid w:val="0014509C"/>
    <w:rsid w:val="00145AB9"/>
    <w:rsid w:val="001463F1"/>
    <w:rsid w:val="0014640B"/>
    <w:rsid w:val="00146560"/>
    <w:rsid w:val="00146869"/>
    <w:rsid w:val="001468EB"/>
    <w:rsid w:val="00146A30"/>
    <w:rsid w:val="00146BBA"/>
    <w:rsid w:val="00146E76"/>
    <w:rsid w:val="00146E77"/>
    <w:rsid w:val="00146E7E"/>
    <w:rsid w:val="0014759E"/>
    <w:rsid w:val="001476D7"/>
    <w:rsid w:val="0014775B"/>
    <w:rsid w:val="00150495"/>
    <w:rsid w:val="001504CD"/>
    <w:rsid w:val="001505EB"/>
    <w:rsid w:val="00150645"/>
    <w:rsid w:val="00150FE5"/>
    <w:rsid w:val="001514B7"/>
    <w:rsid w:val="00151951"/>
    <w:rsid w:val="00152059"/>
    <w:rsid w:val="00152078"/>
    <w:rsid w:val="00152090"/>
    <w:rsid w:val="001521CC"/>
    <w:rsid w:val="00152742"/>
    <w:rsid w:val="001528A6"/>
    <w:rsid w:val="00152C07"/>
    <w:rsid w:val="00153649"/>
    <w:rsid w:val="0015365F"/>
    <w:rsid w:val="00153778"/>
    <w:rsid w:val="00153D7E"/>
    <w:rsid w:val="001546DB"/>
    <w:rsid w:val="00154998"/>
    <w:rsid w:val="001552AD"/>
    <w:rsid w:val="001554E4"/>
    <w:rsid w:val="00155670"/>
    <w:rsid w:val="001563A4"/>
    <w:rsid w:val="001564A8"/>
    <w:rsid w:val="00156AC3"/>
    <w:rsid w:val="00156B29"/>
    <w:rsid w:val="00156D26"/>
    <w:rsid w:val="00156E91"/>
    <w:rsid w:val="00157429"/>
    <w:rsid w:val="0015756F"/>
    <w:rsid w:val="001575A1"/>
    <w:rsid w:val="0015772A"/>
    <w:rsid w:val="0015781A"/>
    <w:rsid w:val="001579DE"/>
    <w:rsid w:val="00157B4C"/>
    <w:rsid w:val="00157C20"/>
    <w:rsid w:val="001606A3"/>
    <w:rsid w:val="0016077B"/>
    <w:rsid w:val="0016152A"/>
    <w:rsid w:val="00161969"/>
    <w:rsid w:val="00161F39"/>
    <w:rsid w:val="00162CF6"/>
    <w:rsid w:val="00163099"/>
    <w:rsid w:val="00163700"/>
    <w:rsid w:val="001643DF"/>
    <w:rsid w:val="001652D9"/>
    <w:rsid w:val="0016588D"/>
    <w:rsid w:val="00165C5E"/>
    <w:rsid w:val="001665F3"/>
    <w:rsid w:val="00167304"/>
    <w:rsid w:val="00167A7A"/>
    <w:rsid w:val="00167CDD"/>
    <w:rsid w:val="0017000F"/>
    <w:rsid w:val="00170E38"/>
    <w:rsid w:val="00170E59"/>
    <w:rsid w:val="00171035"/>
    <w:rsid w:val="0017110D"/>
    <w:rsid w:val="0017113C"/>
    <w:rsid w:val="00171382"/>
    <w:rsid w:val="00171476"/>
    <w:rsid w:val="001717F0"/>
    <w:rsid w:val="00171DC0"/>
    <w:rsid w:val="001721FC"/>
    <w:rsid w:val="00172229"/>
    <w:rsid w:val="0017242F"/>
    <w:rsid w:val="00172CF2"/>
    <w:rsid w:val="00173047"/>
    <w:rsid w:val="00173234"/>
    <w:rsid w:val="00173578"/>
    <w:rsid w:val="001736C2"/>
    <w:rsid w:val="001736FD"/>
    <w:rsid w:val="0017392A"/>
    <w:rsid w:val="00173BB7"/>
    <w:rsid w:val="00173DE8"/>
    <w:rsid w:val="001740C6"/>
    <w:rsid w:val="00174716"/>
    <w:rsid w:val="00174AE5"/>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6"/>
    <w:rsid w:val="0018369E"/>
    <w:rsid w:val="001837F7"/>
    <w:rsid w:val="00183851"/>
    <w:rsid w:val="001838FA"/>
    <w:rsid w:val="00184549"/>
    <w:rsid w:val="001846FA"/>
    <w:rsid w:val="00184726"/>
    <w:rsid w:val="00184916"/>
    <w:rsid w:val="00185ABA"/>
    <w:rsid w:val="00185B2B"/>
    <w:rsid w:val="00185F8A"/>
    <w:rsid w:val="00186D32"/>
    <w:rsid w:val="00186DAF"/>
    <w:rsid w:val="001872DC"/>
    <w:rsid w:val="00187404"/>
    <w:rsid w:val="00187759"/>
    <w:rsid w:val="00187B33"/>
    <w:rsid w:val="00187BB2"/>
    <w:rsid w:val="00187F0F"/>
    <w:rsid w:val="00190226"/>
    <w:rsid w:val="001909A0"/>
    <w:rsid w:val="00191103"/>
    <w:rsid w:val="00191FE7"/>
    <w:rsid w:val="00192027"/>
    <w:rsid w:val="00192134"/>
    <w:rsid w:val="001927FB"/>
    <w:rsid w:val="00192CFF"/>
    <w:rsid w:val="001932FE"/>
    <w:rsid w:val="00193548"/>
    <w:rsid w:val="00193E0E"/>
    <w:rsid w:val="00193EED"/>
    <w:rsid w:val="001940BB"/>
    <w:rsid w:val="0019439D"/>
    <w:rsid w:val="0019454D"/>
    <w:rsid w:val="00194C32"/>
    <w:rsid w:val="00194DA8"/>
    <w:rsid w:val="001952A6"/>
    <w:rsid w:val="00195B85"/>
    <w:rsid w:val="00195D43"/>
    <w:rsid w:val="00195E67"/>
    <w:rsid w:val="00196001"/>
    <w:rsid w:val="0019600D"/>
    <w:rsid w:val="00196065"/>
    <w:rsid w:val="00196556"/>
    <w:rsid w:val="001965DD"/>
    <w:rsid w:val="0019678A"/>
    <w:rsid w:val="0019747C"/>
    <w:rsid w:val="00197738"/>
    <w:rsid w:val="00197C93"/>
    <w:rsid w:val="00197E59"/>
    <w:rsid w:val="001A0819"/>
    <w:rsid w:val="001A0CEB"/>
    <w:rsid w:val="001A1717"/>
    <w:rsid w:val="001A18D8"/>
    <w:rsid w:val="001A2110"/>
    <w:rsid w:val="001A21DA"/>
    <w:rsid w:val="001A2465"/>
    <w:rsid w:val="001A280A"/>
    <w:rsid w:val="001A2C12"/>
    <w:rsid w:val="001A3222"/>
    <w:rsid w:val="001A39CF"/>
    <w:rsid w:val="001A3BAA"/>
    <w:rsid w:val="001A3D8D"/>
    <w:rsid w:val="001A4340"/>
    <w:rsid w:val="001A4583"/>
    <w:rsid w:val="001A488A"/>
    <w:rsid w:val="001A51FB"/>
    <w:rsid w:val="001A55B5"/>
    <w:rsid w:val="001A581D"/>
    <w:rsid w:val="001A58AB"/>
    <w:rsid w:val="001A6015"/>
    <w:rsid w:val="001A623D"/>
    <w:rsid w:val="001A62A4"/>
    <w:rsid w:val="001A6A08"/>
    <w:rsid w:val="001A6BC6"/>
    <w:rsid w:val="001A6C1F"/>
    <w:rsid w:val="001A6F6F"/>
    <w:rsid w:val="001A731F"/>
    <w:rsid w:val="001A74E0"/>
    <w:rsid w:val="001B0125"/>
    <w:rsid w:val="001B0CFC"/>
    <w:rsid w:val="001B0D08"/>
    <w:rsid w:val="001B1018"/>
    <w:rsid w:val="001B10C8"/>
    <w:rsid w:val="001B14CA"/>
    <w:rsid w:val="001B1FEC"/>
    <w:rsid w:val="001B25AC"/>
    <w:rsid w:val="001B3423"/>
    <w:rsid w:val="001B38E0"/>
    <w:rsid w:val="001B3BA4"/>
    <w:rsid w:val="001B486A"/>
    <w:rsid w:val="001B4909"/>
    <w:rsid w:val="001B4C04"/>
    <w:rsid w:val="001B4E0E"/>
    <w:rsid w:val="001B4E2B"/>
    <w:rsid w:val="001B518F"/>
    <w:rsid w:val="001B5278"/>
    <w:rsid w:val="001B5469"/>
    <w:rsid w:val="001B5D9E"/>
    <w:rsid w:val="001B6176"/>
    <w:rsid w:val="001B6D88"/>
    <w:rsid w:val="001B6EA3"/>
    <w:rsid w:val="001B724D"/>
    <w:rsid w:val="001B7289"/>
    <w:rsid w:val="001B782A"/>
    <w:rsid w:val="001B7AE7"/>
    <w:rsid w:val="001B7B78"/>
    <w:rsid w:val="001C0781"/>
    <w:rsid w:val="001C0B6D"/>
    <w:rsid w:val="001C0FAC"/>
    <w:rsid w:val="001C128D"/>
    <w:rsid w:val="001C1EDE"/>
    <w:rsid w:val="001C216F"/>
    <w:rsid w:val="001C24AB"/>
    <w:rsid w:val="001C2B2C"/>
    <w:rsid w:val="001C2CA8"/>
    <w:rsid w:val="001C2CC6"/>
    <w:rsid w:val="001C3D25"/>
    <w:rsid w:val="001C3F84"/>
    <w:rsid w:val="001C413D"/>
    <w:rsid w:val="001C441C"/>
    <w:rsid w:val="001C4891"/>
    <w:rsid w:val="001C49A7"/>
    <w:rsid w:val="001C49D3"/>
    <w:rsid w:val="001C4C5C"/>
    <w:rsid w:val="001C4D5E"/>
    <w:rsid w:val="001C57F7"/>
    <w:rsid w:val="001C5A01"/>
    <w:rsid w:val="001C5BC7"/>
    <w:rsid w:val="001C5E30"/>
    <w:rsid w:val="001C6509"/>
    <w:rsid w:val="001C6844"/>
    <w:rsid w:val="001C6A17"/>
    <w:rsid w:val="001C6BEE"/>
    <w:rsid w:val="001C7160"/>
    <w:rsid w:val="001C73CC"/>
    <w:rsid w:val="001C7B27"/>
    <w:rsid w:val="001C7C6B"/>
    <w:rsid w:val="001C7E6E"/>
    <w:rsid w:val="001D0D14"/>
    <w:rsid w:val="001D0DBE"/>
    <w:rsid w:val="001D1508"/>
    <w:rsid w:val="001D1539"/>
    <w:rsid w:val="001D1811"/>
    <w:rsid w:val="001D1E2A"/>
    <w:rsid w:val="001D21FF"/>
    <w:rsid w:val="001D234D"/>
    <w:rsid w:val="001D27BC"/>
    <w:rsid w:val="001D294D"/>
    <w:rsid w:val="001D2E17"/>
    <w:rsid w:val="001D357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6D07"/>
    <w:rsid w:val="001D72A5"/>
    <w:rsid w:val="001D7984"/>
    <w:rsid w:val="001D7B76"/>
    <w:rsid w:val="001E083D"/>
    <w:rsid w:val="001E0C8C"/>
    <w:rsid w:val="001E0E70"/>
    <w:rsid w:val="001E0E93"/>
    <w:rsid w:val="001E1577"/>
    <w:rsid w:val="001E15B1"/>
    <w:rsid w:val="001E15CE"/>
    <w:rsid w:val="001E1DD7"/>
    <w:rsid w:val="001E1F76"/>
    <w:rsid w:val="001E1FFC"/>
    <w:rsid w:val="001E23E4"/>
    <w:rsid w:val="001E246E"/>
    <w:rsid w:val="001E2814"/>
    <w:rsid w:val="001E2820"/>
    <w:rsid w:val="001E2B42"/>
    <w:rsid w:val="001E2CD9"/>
    <w:rsid w:val="001E2D3D"/>
    <w:rsid w:val="001E3097"/>
    <w:rsid w:val="001E3099"/>
    <w:rsid w:val="001E36D8"/>
    <w:rsid w:val="001E388D"/>
    <w:rsid w:val="001E38D5"/>
    <w:rsid w:val="001E3F84"/>
    <w:rsid w:val="001E4552"/>
    <w:rsid w:val="001E4B51"/>
    <w:rsid w:val="001E524B"/>
    <w:rsid w:val="001E54CA"/>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1A6E"/>
    <w:rsid w:val="001F2061"/>
    <w:rsid w:val="001F2382"/>
    <w:rsid w:val="001F2D4D"/>
    <w:rsid w:val="001F3163"/>
    <w:rsid w:val="001F3371"/>
    <w:rsid w:val="001F39E8"/>
    <w:rsid w:val="001F3F28"/>
    <w:rsid w:val="001F40A5"/>
    <w:rsid w:val="001F47B5"/>
    <w:rsid w:val="001F4904"/>
    <w:rsid w:val="001F4AF7"/>
    <w:rsid w:val="001F5C69"/>
    <w:rsid w:val="001F5E2F"/>
    <w:rsid w:val="001F5FDB"/>
    <w:rsid w:val="001F6218"/>
    <w:rsid w:val="001F64BD"/>
    <w:rsid w:val="001F691A"/>
    <w:rsid w:val="001F6EA2"/>
    <w:rsid w:val="001F6F42"/>
    <w:rsid w:val="001F6FE2"/>
    <w:rsid w:val="001F738B"/>
    <w:rsid w:val="001F7820"/>
    <w:rsid w:val="001F7913"/>
    <w:rsid w:val="001F7D65"/>
    <w:rsid w:val="0020005E"/>
    <w:rsid w:val="002002DA"/>
    <w:rsid w:val="0020066A"/>
    <w:rsid w:val="00200734"/>
    <w:rsid w:val="00200B1B"/>
    <w:rsid w:val="00200C77"/>
    <w:rsid w:val="00200F2B"/>
    <w:rsid w:val="00201107"/>
    <w:rsid w:val="00201449"/>
    <w:rsid w:val="002015E4"/>
    <w:rsid w:val="0020162A"/>
    <w:rsid w:val="00201C6F"/>
    <w:rsid w:val="00202468"/>
    <w:rsid w:val="00202B82"/>
    <w:rsid w:val="00202F8E"/>
    <w:rsid w:val="00203567"/>
    <w:rsid w:val="00203C40"/>
    <w:rsid w:val="00203D01"/>
    <w:rsid w:val="002045DF"/>
    <w:rsid w:val="00204B61"/>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17FE3"/>
    <w:rsid w:val="0022037A"/>
    <w:rsid w:val="002205FC"/>
    <w:rsid w:val="002208B8"/>
    <w:rsid w:val="002209CA"/>
    <w:rsid w:val="0022134C"/>
    <w:rsid w:val="002217C2"/>
    <w:rsid w:val="0022183D"/>
    <w:rsid w:val="00221EC1"/>
    <w:rsid w:val="00222AE7"/>
    <w:rsid w:val="00222ECD"/>
    <w:rsid w:val="00223317"/>
    <w:rsid w:val="00223656"/>
    <w:rsid w:val="00223BA4"/>
    <w:rsid w:val="002240DB"/>
    <w:rsid w:val="00224914"/>
    <w:rsid w:val="002249BC"/>
    <w:rsid w:val="00224B82"/>
    <w:rsid w:val="00224DB8"/>
    <w:rsid w:val="0022521F"/>
    <w:rsid w:val="002252FB"/>
    <w:rsid w:val="00225703"/>
    <w:rsid w:val="002258CA"/>
    <w:rsid w:val="00225B7D"/>
    <w:rsid w:val="00225B84"/>
    <w:rsid w:val="00225BCA"/>
    <w:rsid w:val="00225F78"/>
    <w:rsid w:val="0022687C"/>
    <w:rsid w:val="002278F1"/>
    <w:rsid w:val="00227B41"/>
    <w:rsid w:val="00227C5C"/>
    <w:rsid w:val="00227E5C"/>
    <w:rsid w:val="00227EFF"/>
    <w:rsid w:val="00230317"/>
    <w:rsid w:val="00230370"/>
    <w:rsid w:val="002303FA"/>
    <w:rsid w:val="00230C4D"/>
    <w:rsid w:val="00230C90"/>
    <w:rsid w:val="002316B6"/>
    <w:rsid w:val="00231756"/>
    <w:rsid w:val="0023237F"/>
    <w:rsid w:val="00232A8C"/>
    <w:rsid w:val="002336C0"/>
    <w:rsid w:val="00233E61"/>
    <w:rsid w:val="00234720"/>
    <w:rsid w:val="00234CD6"/>
    <w:rsid w:val="00234ED3"/>
    <w:rsid w:val="002353E4"/>
    <w:rsid w:val="00235725"/>
    <w:rsid w:val="002357E8"/>
    <w:rsid w:val="002359A6"/>
    <w:rsid w:val="00235A40"/>
    <w:rsid w:val="0023652F"/>
    <w:rsid w:val="00236C1E"/>
    <w:rsid w:val="00236F69"/>
    <w:rsid w:val="00237755"/>
    <w:rsid w:val="00237782"/>
    <w:rsid w:val="0023782F"/>
    <w:rsid w:val="00237975"/>
    <w:rsid w:val="00237BDA"/>
    <w:rsid w:val="00237DAF"/>
    <w:rsid w:val="00240029"/>
    <w:rsid w:val="002403E2"/>
    <w:rsid w:val="00240443"/>
    <w:rsid w:val="00241213"/>
    <w:rsid w:val="0024179F"/>
    <w:rsid w:val="002420BC"/>
    <w:rsid w:val="002421AF"/>
    <w:rsid w:val="00242BE7"/>
    <w:rsid w:val="00242F22"/>
    <w:rsid w:val="00242FAC"/>
    <w:rsid w:val="00243A49"/>
    <w:rsid w:val="00243D00"/>
    <w:rsid w:val="00244187"/>
    <w:rsid w:val="002443A9"/>
    <w:rsid w:val="002446DF"/>
    <w:rsid w:val="0024472F"/>
    <w:rsid w:val="00244B69"/>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0C7E"/>
    <w:rsid w:val="00250CE0"/>
    <w:rsid w:val="0025101D"/>
    <w:rsid w:val="002513F7"/>
    <w:rsid w:val="00251458"/>
    <w:rsid w:val="002515DB"/>
    <w:rsid w:val="0025240C"/>
    <w:rsid w:val="0025263B"/>
    <w:rsid w:val="00252BCF"/>
    <w:rsid w:val="00252C6B"/>
    <w:rsid w:val="00252C82"/>
    <w:rsid w:val="002532A6"/>
    <w:rsid w:val="00253A35"/>
    <w:rsid w:val="00253AB2"/>
    <w:rsid w:val="00253BF1"/>
    <w:rsid w:val="00253C12"/>
    <w:rsid w:val="002546C2"/>
    <w:rsid w:val="0025477A"/>
    <w:rsid w:val="00254784"/>
    <w:rsid w:val="00255918"/>
    <w:rsid w:val="00256A5D"/>
    <w:rsid w:val="00256CA6"/>
    <w:rsid w:val="00256D56"/>
    <w:rsid w:val="002575DC"/>
    <w:rsid w:val="00260523"/>
    <w:rsid w:val="0026110C"/>
    <w:rsid w:val="0026135C"/>
    <w:rsid w:val="00261454"/>
    <w:rsid w:val="002614B2"/>
    <w:rsid w:val="002616E0"/>
    <w:rsid w:val="00261B00"/>
    <w:rsid w:val="00261C16"/>
    <w:rsid w:val="002621B5"/>
    <w:rsid w:val="00262E18"/>
    <w:rsid w:val="002632AE"/>
    <w:rsid w:val="00263343"/>
    <w:rsid w:val="0026345C"/>
    <w:rsid w:val="00263AEB"/>
    <w:rsid w:val="00264DE8"/>
    <w:rsid w:val="00264F3A"/>
    <w:rsid w:val="002657B7"/>
    <w:rsid w:val="002659B1"/>
    <w:rsid w:val="00265D3E"/>
    <w:rsid w:val="00265F42"/>
    <w:rsid w:val="00266460"/>
    <w:rsid w:val="0026746C"/>
    <w:rsid w:val="002675C0"/>
    <w:rsid w:val="00267759"/>
    <w:rsid w:val="00267822"/>
    <w:rsid w:val="00267F19"/>
    <w:rsid w:val="0027040F"/>
    <w:rsid w:val="00270569"/>
    <w:rsid w:val="00270AFD"/>
    <w:rsid w:val="00271548"/>
    <w:rsid w:val="002716C0"/>
    <w:rsid w:val="00271C81"/>
    <w:rsid w:val="00272194"/>
    <w:rsid w:val="0027226B"/>
    <w:rsid w:val="0027227A"/>
    <w:rsid w:val="002724FE"/>
    <w:rsid w:val="00272632"/>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5FA4"/>
    <w:rsid w:val="0027636D"/>
    <w:rsid w:val="002768C9"/>
    <w:rsid w:val="0027758D"/>
    <w:rsid w:val="00277BDE"/>
    <w:rsid w:val="00277CFE"/>
    <w:rsid w:val="00277D7D"/>
    <w:rsid w:val="00277E1B"/>
    <w:rsid w:val="00280239"/>
    <w:rsid w:val="00280B56"/>
    <w:rsid w:val="002810CE"/>
    <w:rsid w:val="00281154"/>
    <w:rsid w:val="00281A29"/>
    <w:rsid w:val="00281D15"/>
    <w:rsid w:val="00281E99"/>
    <w:rsid w:val="0028227C"/>
    <w:rsid w:val="0028231B"/>
    <w:rsid w:val="00282E8A"/>
    <w:rsid w:val="00282EA9"/>
    <w:rsid w:val="002836E0"/>
    <w:rsid w:val="0028398A"/>
    <w:rsid w:val="00283D55"/>
    <w:rsid w:val="00283D96"/>
    <w:rsid w:val="00284226"/>
    <w:rsid w:val="002844F4"/>
    <w:rsid w:val="00284B46"/>
    <w:rsid w:val="00285005"/>
    <w:rsid w:val="00285141"/>
    <w:rsid w:val="00285EED"/>
    <w:rsid w:val="00285FBF"/>
    <w:rsid w:val="002867EA"/>
    <w:rsid w:val="00286A34"/>
    <w:rsid w:val="00286AA3"/>
    <w:rsid w:val="00286C9E"/>
    <w:rsid w:val="002873D8"/>
    <w:rsid w:val="00287459"/>
    <w:rsid w:val="002875D9"/>
    <w:rsid w:val="002877D1"/>
    <w:rsid w:val="002877E1"/>
    <w:rsid w:val="00287841"/>
    <w:rsid w:val="002878D1"/>
    <w:rsid w:val="00287D0F"/>
    <w:rsid w:val="00287D5E"/>
    <w:rsid w:val="0029058B"/>
    <w:rsid w:val="00290637"/>
    <w:rsid w:val="00291525"/>
    <w:rsid w:val="0029164A"/>
    <w:rsid w:val="00291B3D"/>
    <w:rsid w:val="00291BCA"/>
    <w:rsid w:val="002922EE"/>
    <w:rsid w:val="002926DD"/>
    <w:rsid w:val="00292D87"/>
    <w:rsid w:val="00292F58"/>
    <w:rsid w:val="00292F84"/>
    <w:rsid w:val="00293065"/>
    <w:rsid w:val="00293213"/>
    <w:rsid w:val="002933E2"/>
    <w:rsid w:val="00293452"/>
    <w:rsid w:val="0029348C"/>
    <w:rsid w:val="0029398B"/>
    <w:rsid w:val="00294102"/>
    <w:rsid w:val="00294185"/>
    <w:rsid w:val="002945D8"/>
    <w:rsid w:val="00294BA2"/>
    <w:rsid w:val="00295924"/>
    <w:rsid w:val="00295A10"/>
    <w:rsid w:val="00295B36"/>
    <w:rsid w:val="00295B42"/>
    <w:rsid w:val="00295C15"/>
    <w:rsid w:val="00295ED2"/>
    <w:rsid w:val="0029611E"/>
    <w:rsid w:val="00296880"/>
    <w:rsid w:val="0029692E"/>
    <w:rsid w:val="002969B2"/>
    <w:rsid w:val="00296A66"/>
    <w:rsid w:val="00296AB8"/>
    <w:rsid w:val="00297739"/>
    <w:rsid w:val="002A008F"/>
    <w:rsid w:val="002A0C54"/>
    <w:rsid w:val="002A0DA4"/>
    <w:rsid w:val="002A1191"/>
    <w:rsid w:val="002A15DF"/>
    <w:rsid w:val="002A21C9"/>
    <w:rsid w:val="002A23A6"/>
    <w:rsid w:val="002A260D"/>
    <w:rsid w:val="002A2BA4"/>
    <w:rsid w:val="002A3263"/>
    <w:rsid w:val="002A383B"/>
    <w:rsid w:val="002A38A2"/>
    <w:rsid w:val="002A3E55"/>
    <w:rsid w:val="002A4383"/>
    <w:rsid w:val="002A4521"/>
    <w:rsid w:val="002A4934"/>
    <w:rsid w:val="002A4CED"/>
    <w:rsid w:val="002A4DF3"/>
    <w:rsid w:val="002A5116"/>
    <w:rsid w:val="002A52D4"/>
    <w:rsid w:val="002A550C"/>
    <w:rsid w:val="002A56A0"/>
    <w:rsid w:val="002A5D90"/>
    <w:rsid w:val="002A63BB"/>
    <w:rsid w:val="002A687A"/>
    <w:rsid w:val="002A6D1B"/>
    <w:rsid w:val="002A720D"/>
    <w:rsid w:val="002A77B3"/>
    <w:rsid w:val="002A7945"/>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75A"/>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1E2F"/>
    <w:rsid w:val="002C21F5"/>
    <w:rsid w:val="002C26AE"/>
    <w:rsid w:val="002C2AB3"/>
    <w:rsid w:val="002C3055"/>
    <w:rsid w:val="002C318E"/>
    <w:rsid w:val="002C346D"/>
    <w:rsid w:val="002C3CB1"/>
    <w:rsid w:val="002C43CE"/>
    <w:rsid w:val="002C4442"/>
    <w:rsid w:val="002C460F"/>
    <w:rsid w:val="002C47D4"/>
    <w:rsid w:val="002C485B"/>
    <w:rsid w:val="002C49E6"/>
    <w:rsid w:val="002C4B57"/>
    <w:rsid w:val="002C4DCA"/>
    <w:rsid w:val="002C51BC"/>
    <w:rsid w:val="002C533A"/>
    <w:rsid w:val="002C5D89"/>
    <w:rsid w:val="002C618F"/>
    <w:rsid w:val="002C6799"/>
    <w:rsid w:val="002C6872"/>
    <w:rsid w:val="002C6DFE"/>
    <w:rsid w:val="002C70CC"/>
    <w:rsid w:val="002C711E"/>
    <w:rsid w:val="002C77F3"/>
    <w:rsid w:val="002C7C51"/>
    <w:rsid w:val="002C7D53"/>
    <w:rsid w:val="002C7FAC"/>
    <w:rsid w:val="002D05E7"/>
    <w:rsid w:val="002D0C61"/>
    <w:rsid w:val="002D1675"/>
    <w:rsid w:val="002D1820"/>
    <w:rsid w:val="002D209F"/>
    <w:rsid w:val="002D20DE"/>
    <w:rsid w:val="002D339A"/>
    <w:rsid w:val="002D3519"/>
    <w:rsid w:val="002D357C"/>
    <w:rsid w:val="002D39A7"/>
    <w:rsid w:val="002D3EC8"/>
    <w:rsid w:val="002D4035"/>
    <w:rsid w:val="002D49BE"/>
    <w:rsid w:val="002D56D5"/>
    <w:rsid w:val="002D5EE1"/>
    <w:rsid w:val="002D6278"/>
    <w:rsid w:val="002D67FD"/>
    <w:rsid w:val="002D6D40"/>
    <w:rsid w:val="002D6E7A"/>
    <w:rsid w:val="002D71D0"/>
    <w:rsid w:val="002D7907"/>
    <w:rsid w:val="002E057E"/>
    <w:rsid w:val="002E07C4"/>
    <w:rsid w:val="002E09CC"/>
    <w:rsid w:val="002E1CFF"/>
    <w:rsid w:val="002E1DE9"/>
    <w:rsid w:val="002E209C"/>
    <w:rsid w:val="002E2554"/>
    <w:rsid w:val="002E25BE"/>
    <w:rsid w:val="002E270C"/>
    <w:rsid w:val="002E32A7"/>
    <w:rsid w:val="002E3337"/>
    <w:rsid w:val="002E33A8"/>
    <w:rsid w:val="002E3DDF"/>
    <w:rsid w:val="002E401C"/>
    <w:rsid w:val="002E4206"/>
    <w:rsid w:val="002E4214"/>
    <w:rsid w:val="002E426E"/>
    <w:rsid w:val="002E4390"/>
    <w:rsid w:val="002E43FE"/>
    <w:rsid w:val="002E4A52"/>
    <w:rsid w:val="002E4E29"/>
    <w:rsid w:val="002E4F64"/>
    <w:rsid w:val="002E50EF"/>
    <w:rsid w:val="002E54AC"/>
    <w:rsid w:val="002E59B8"/>
    <w:rsid w:val="002E5B40"/>
    <w:rsid w:val="002E69D9"/>
    <w:rsid w:val="002E6DA4"/>
    <w:rsid w:val="002E7048"/>
    <w:rsid w:val="002E725B"/>
    <w:rsid w:val="002E7422"/>
    <w:rsid w:val="002E7785"/>
    <w:rsid w:val="002F0256"/>
    <w:rsid w:val="002F0265"/>
    <w:rsid w:val="002F0436"/>
    <w:rsid w:val="002F07C7"/>
    <w:rsid w:val="002F13E1"/>
    <w:rsid w:val="002F1BD3"/>
    <w:rsid w:val="002F1D5A"/>
    <w:rsid w:val="002F223F"/>
    <w:rsid w:val="002F2300"/>
    <w:rsid w:val="002F248B"/>
    <w:rsid w:val="002F2738"/>
    <w:rsid w:val="002F2790"/>
    <w:rsid w:val="002F2A49"/>
    <w:rsid w:val="002F2B44"/>
    <w:rsid w:val="002F3B6A"/>
    <w:rsid w:val="002F3B96"/>
    <w:rsid w:val="002F3E04"/>
    <w:rsid w:val="002F3F85"/>
    <w:rsid w:val="002F4342"/>
    <w:rsid w:val="002F4376"/>
    <w:rsid w:val="002F46EC"/>
    <w:rsid w:val="002F495E"/>
    <w:rsid w:val="002F4DD2"/>
    <w:rsid w:val="002F4E58"/>
    <w:rsid w:val="002F501E"/>
    <w:rsid w:val="002F52A0"/>
    <w:rsid w:val="002F5673"/>
    <w:rsid w:val="002F6977"/>
    <w:rsid w:val="002F6EC9"/>
    <w:rsid w:val="002F6F9D"/>
    <w:rsid w:val="002F7393"/>
    <w:rsid w:val="002F789F"/>
    <w:rsid w:val="003000C4"/>
    <w:rsid w:val="003001D0"/>
    <w:rsid w:val="003002A7"/>
    <w:rsid w:val="00300381"/>
    <w:rsid w:val="003003CF"/>
    <w:rsid w:val="0030093B"/>
    <w:rsid w:val="00301117"/>
    <w:rsid w:val="003011B6"/>
    <w:rsid w:val="00301D28"/>
    <w:rsid w:val="00301E7D"/>
    <w:rsid w:val="003021EF"/>
    <w:rsid w:val="003027BB"/>
    <w:rsid w:val="0030280F"/>
    <w:rsid w:val="00302A4B"/>
    <w:rsid w:val="00302CD3"/>
    <w:rsid w:val="00302EAC"/>
    <w:rsid w:val="00303043"/>
    <w:rsid w:val="00303280"/>
    <w:rsid w:val="00303747"/>
    <w:rsid w:val="00303903"/>
    <w:rsid w:val="003043BB"/>
    <w:rsid w:val="00304482"/>
    <w:rsid w:val="0030461C"/>
    <w:rsid w:val="003048FC"/>
    <w:rsid w:val="00304ABD"/>
    <w:rsid w:val="00304F4A"/>
    <w:rsid w:val="00305132"/>
    <w:rsid w:val="003052C2"/>
    <w:rsid w:val="00305752"/>
    <w:rsid w:val="0030587D"/>
    <w:rsid w:val="0030592C"/>
    <w:rsid w:val="00306304"/>
    <w:rsid w:val="00306A18"/>
    <w:rsid w:val="00306A86"/>
    <w:rsid w:val="0030742C"/>
    <w:rsid w:val="00307802"/>
    <w:rsid w:val="003079AB"/>
    <w:rsid w:val="00307AC2"/>
    <w:rsid w:val="00310399"/>
    <w:rsid w:val="00310486"/>
    <w:rsid w:val="00310DA2"/>
    <w:rsid w:val="003115DE"/>
    <w:rsid w:val="00311EE1"/>
    <w:rsid w:val="00312732"/>
    <w:rsid w:val="00312B49"/>
    <w:rsid w:val="00312C77"/>
    <w:rsid w:val="00312FB5"/>
    <w:rsid w:val="00313278"/>
    <w:rsid w:val="00313D65"/>
    <w:rsid w:val="0031421B"/>
    <w:rsid w:val="00314928"/>
    <w:rsid w:val="003149E4"/>
    <w:rsid w:val="00314B47"/>
    <w:rsid w:val="00314DDD"/>
    <w:rsid w:val="0031519C"/>
    <w:rsid w:val="003157C3"/>
    <w:rsid w:val="00315D34"/>
    <w:rsid w:val="00315F05"/>
    <w:rsid w:val="00315FF6"/>
    <w:rsid w:val="00316474"/>
    <w:rsid w:val="003164CD"/>
    <w:rsid w:val="0031662A"/>
    <w:rsid w:val="00316631"/>
    <w:rsid w:val="0031689F"/>
    <w:rsid w:val="00316EE8"/>
    <w:rsid w:val="0031712E"/>
    <w:rsid w:val="003174CB"/>
    <w:rsid w:val="00317F3E"/>
    <w:rsid w:val="003201C5"/>
    <w:rsid w:val="003203CE"/>
    <w:rsid w:val="00320A1B"/>
    <w:rsid w:val="00320F45"/>
    <w:rsid w:val="0032256F"/>
    <w:rsid w:val="003227ED"/>
    <w:rsid w:val="00322AFE"/>
    <w:rsid w:val="00322BBD"/>
    <w:rsid w:val="00323120"/>
    <w:rsid w:val="00323548"/>
    <w:rsid w:val="0032379D"/>
    <w:rsid w:val="00323CE2"/>
    <w:rsid w:val="00323F62"/>
    <w:rsid w:val="003240EF"/>
    <w:rsid w:val="00324BDA"/>
    <w:rsid w:val="00324C5F"/>
    <w:rsid w:val="00325151"/>
    <w:rsid w:val="00325548"/>
    <w:rsid w:val="003258FB"/>
    <w:rsid w:val="00325A1C"/>
    <w:rsid w:val="003266CB"/>
    <w:rsid w:val="00327027"/>
    <w:rsid w:val="0032715F"/>
    <w:rsid w:val="003274B1"/>
    <w:rsid w:val="003275E0"/>
    <w:rsid w:val="00327666"/>
    <w:rsid w:val="00327975"/>
    <w:rsid w:val="00327F04"/>
    <w:rsid w:val="003300C4"/>
    <w:rsid w:val="003305E7"/>
    <w:rsid w:val="003307F3"/>
    <w:rsid w:val="003309C7"/>
    <w:rsid w:val="00330CC1"/>
    <w:rsid w:val="0033127A"/>
    <w:rsid w:val="003317E3"/>
    <w:rsid w:val="00331DB7"/>
    <w:rsid w:val="00331F0B"/>
    <w:rsid w:val="00332110"/>
    <w:rsid w:val="00332525"/>
    <w:rsid w:val="0033289D"/>
    <w:rsid w:val="003328C7"/>
    <w:rsid w:val="00332D5F"/>
    <w:rsid w:val="0033313E"/>
    <w:rsid w:val="003334BC"/>
    <w:rsid w:val="003339F1"/>
    <w:rsid w:val="00333B55"/>
    <w:rsid w:val="00334046"/>
    <w:rsid w:val="003340B4"/>
    <w:rsid w:val="00334536"/>
    <w:rsid w:val="003346CB"/>
    <w:rsid w:val="0033476A"/>
    <w:rsid w:val="00334BB3"/>
    <w:rsid w:val="00334CCF"/>
    <w:rsid w:val="0033505A"/>
    <w:rsid w:val="00335422"/>
    <w:rsid w:val="0033587C"/>
    <w:rsid w:val="00335D52"/>
    <w:rsid w:val="00335E64"/>
    <w:rsid w:val="00336497"/>
    <w:rsid w:val="00336BA1"/>
    <w:rsid w:val="00337464"/>
    <w:rsid w:val="0033751C"/>
    <w:rsid w:val="00337E4A"/>
    <w:rsid w:val="0034017D"/>
    <w:rsid w:val="0034044D"/>
    <w:rsid w:val="003408B8"/>
    <w:rsid w:val="0034095F"/>
    <w:rsid w:val="003411FD"/>
    <w:rsid w:val="003412EF"/>
    <w:rsid w:val="00341923"/>
    <w:rsid w:val="003419FC"/>
    <w:rsid w:val="0034217D"/>
    <w:rsid w:val="003421EC"/>
    <w:rsid w:val="00342A7D"/>
    <w:rsid w:val="00342C69"/>
    <w:rsid w:val="00342E3A"/>
    <w:rsid w:val="00342F4A"/>
    <w:rsid w:val="0034335F"/>
    <w:rsid w:val="003434E8"/>
    <w:rsid w:val="003435A7"/>
    <w:rsid w:val="003436D2"/>
    <w:rsid w:val="00343A1B"/>
    <w:rsid w:val="00343B4B"/>
    <w:rsid w:val="00343F0E"/>
    <w:rsid w:val="0034451F"/>
    <w:rsid w:val="00344917"/>
    <w:rsid w:val="00344B8D"/>
    <w:rsid w:val="00344CE0"/>
    <w:rsid w:val="00344EEC"/>
    <w:rsid w:val="0034637A"/>
    <w:rsid w:val="00346FDE"/>
    <w:rsid w:val="00347017"/>
    <w:rsid w:val="003470A3"/>
    <w:rsid w:val="0034712E"/>
    <w:rsid w:val="00347585"/>
    <w:rsid w:val="00350049"/>
    <w:rsid w:val="00350230"/>
    <w:rsid w:val="003502E9"/>
    <w:rsid w:val="003504A0"/>
    <w:rsid w:val="00351010"/>
    <w:rsid w:val="0035116F"/>
    <w:rsid w:val="003512A2"/>
    <w:rsid w:val="0035149A"/>
    <w:rsid w:val="003515C3"/>
    <w:rsid w:val="0035192E"/>
    <w:rsid w:val="00351B88"/>
    <w:rsid w:val="00352041"/>
    <w:rsid w:val="0035277B"/>
    <w:rsid w:val="00352782"/>
    <w:rsid w:val="0035281C"/>
    <w:rsid w:val="00352EA1"/>
    <w:rsid w:val="003537E9"/>
    <w:rsid w:val="00353BDD"/>
    <w:rsid w:val="0035479A"/>
    <w:rsid w:val="003547AB"/>
    <w:rsid w:val="0035490B"/>
    <w:rsid w:val="00354A73"/>
    <w:rsid w:val="00354E8C"/>
    <w:rsid w:val="003551B1"/>
    <w:rsid w:val="00355386"/>
    <w:rsid w:val="00355AC8"/>
    <w:rsid w:val="00355B5E"/>
    <w:rsid w:val="00355E15"/>
    <w:rsid w:val="00355F1E"/>
    <w:rsid w:val="003560A6"/>
    <w:rsid w:val="003563CF"/>
    <w:rsid w:val="0035668D"/>
    <w:rsid w:val="00356B32"/>
    <w:rsid w:val="00356C98"/>
    <w:rsid w:val="00356D6C"/>
    <w:rsid w:val="00357BC9"/>
    <w:rsid w:val="00357C9C"/>
    <w:rsid w:val="003603AA"/>
    <w:rsid w:val="0036076B"/>
    <w:rsid w:val="00360B7E"/>
    <w:rsid w:val="0036109E"/>
    <w:rsid w:val="00361A10"/>
    <w:rsid w:val="00361C09"/>
    <w:rsid w:val="00361D42"/>
    <w:rsid w:val="00362905"/>
    <w:rsid w:val="00362AF8"/>
    <w:rsid w:val="00362BDB"/>
    <w:rsid w:val="00362E92"/>
    <w:rsid w:val="00363745"/>
    <w:rsid w:val="003637C8"/>
    <w:rsid w:val="00363C73"/>
    <w:rsid w:val="00363D29"/>
    <w:rsid w:val="00364004"/>
    <w:rsid w:val="003640F2"/>
    <w:rsid w:val="003647C5"/>
    <w:rsid w:val="00364D5E"/>
    <w:rsid w:val="003658A2"/>
    <w:rsid w:val="003658A5"/>
    <w:rsid w:val="0036621D"/>
    <w:rsid w:val="00366501"/>
    <w:rsid w:val="0036663D"/>
    <w:rsid w:val="003668DB"/>
    <w:rsid w:val="00366C7A"/>
    <w:rsid w:val="003674E0"/>
    <w:rsid w:val="00367506"/>
    <w:rsid w:val="00367BBF"/>
    <w:rsid w:val="00370B61"/>
    <w:rsid w:val="00370F9B"/>
    <w:rsid w:val="0037108B"/>
    <w:rsid w:val="003711B4"/>
    <w:rsid w:val="0037182C"/>
    <w:rsid w:val="0037187E"/>
    <w:rsid w:val="003719BC"/>
    <w:rsid w:val="003727E4"/>
    <w:rsid w:val="00372C0A"/>
    <w:rsid w:val="00373040"/>
    <w:rsid w:val="0037336A"/>
    <w:rsid w:val="00374607"/>
    <w:rsid w:val="003747EA"/>
    <w:rsid w:val="00374D5A"/>
    <w:rsid w:val="00374EAF"/>
    <w:rsid w:val="00374EDF"/>
    <w:rsid w:val="0037613B"/>
    <w:rsid w:val="003765EF"/>
    <w:rsid w:val="0037668A"/>
    <w:rsid w:val="00376696"/>
    <w:rsid w:val="003768FA"/>
    <w:rsid w:val="00376AD3"/>
    <w:rsid w:val="00376BFD"/>
    <w:rsid w:val="00376C49"/>
    <w:rsid w:val="00377299"/>
    <w:rsid w:val="003772AA"/>
    <w:rsid w:val="00377413"/>
    <w:rsid w:val="0037761B"/>
    <w:rsid w:val="00377A3B"/>
    <w:rsid w:val="00377B65"/>
    <w:rsid w:val="00377F5E"/>
    <w:rsid w:val="00377F7C"/>
    <w:rsid w:val="003804D1"/>
    <w:rsid w:val="003811D2"/>
    <w:rsid w:val="00381201"/>
    <w:rsid w:val="003815E7"/>
    <w:rsid w:val="00381695"/>
    <w:rsid w:val="003818EB"/>
    <w:rsid w:val="003818F5"/>
    <w:rsid w:val="0038215D"/>
    <w:rsid w:val="00383246"/>
    <w:rsid w:val="0038341A"/>
    <w:rsid w:val="003834B0"/>
    <w:rsid w:val="00383B30"/>
    <w:rsid w:val="00383E50"/>
    <w:rsid w:val="00384401"/>
    <w:rsid w:val="003844B0"/>
    <w:rsid w:val="00384ECB"/>
    <w:rsid w:val="00384F2D"/>
    <w:rsid w:val="00384F8C"/>
    <w:rsid w:val="003851A6"/>
    <w:rsid w:val="003852D6"/>
    <w:rsid w:val="00385E71"/>
    <w:rsid w:val="00386010"/>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5A1"/>
    <w:rsid w:val="003943B9"/>
    <w:rsid w:val="00394670"/>
    <w:rsid w:val="00394D1E"/>
    <w:rsid w:val="0039523B"/>
    <w:rsid w:val="003953E7"/>
    <w:rsid w:val="00395702"/>
    <w:rsid w:val="00395842"/>
    <w:rsid w:val="00395943"/>
    <w:rsid w:val="00395BE7"/>
    <w:rsid w:val="003963C6"/>
    <w:rsid w:val="00396494"/>
    <w:rsid w:val="00396858"/>
    <w:rsid w:val="00397A04"/>
    <w:rsid w:val="00397AAA"/>
    <w:rsid w:val="003A0338"/>
    <w:rsid w:val="003A0461"/>
    <w:rsid w:val="003A0A58"/>
    <w:rsid w:val="003A0B71"/>
    <w:rsid w:val="003A0BA7"/>
    <w:rsid w:val="003A101B"/>
    <w:rsid w:val="003A133C"/>
    <w:rsid w:val="003A18B2"/>
    <w:rsid w:val="003A1C25"/>
    <w:rsid w:val="003A1DFA"/>
    <w:rsid w:val="003A1F08"/>
    <w:rsid w:val="003A25CF"/>
    <w:rsid w:val="003A26CE"/>
    <w:rsid w:val="003A2CD6"/>
    <w:rsid w:val="003A2E38"/>
    <w:rsid w:val="003A2EA8"/>
    <w:rsid w:val="003A31E0"/>
    <w:rsid w:val="003A32F3"/>
    <w:rsid w:val="003A3B08"/>
    <w:rsid w:val="003A3D29"/>
    <w:rsid w:val="003A4248"/>
    <w:rsid w:val="003A4DBD"/>
    <w:rsid w:val="003A51DB"/>
    <w:rsid w:val="003A6156"/>
    <w:rsid w:val="003A6C89"/>
    <w:rsid w:val="003A6D8E"/>
    <w:rsid w:val="003A706B"/>
    <w:rsid w:val="003A7275"/>
    <w:rsid w:val="003A7990"/>
    <w:rsid w:val="003A7BFD"/>
    <w:rsid w:val="003B05EE"/>
    <w:rsid w:val="003B0E73"/>
    <w:rsid w:val="003B0FC5"/>
    <w:rsid w:val="003B1021"/>
    <w:rsid w:val="003B176A"/>
    <w:rsid w:val="003B1810"/>
    <w:rsid w:val="003B1901"/>
    <w:rsid w:val="003B191F"/>
    <w:rsid w:val="003B2918"/>
    <w:rsid w:val="003B30BB"/>
    <w:rsid w:val="003B345F"/>
    <w:rsid w:val="003B34D4"/>
    <w:rsid w:val="003B38A4"/>
    <w:rsid w:val="003B3DC2"/>
    <w:rsid w:val="003B404C"/>
    <w:rsid w:val="003B4866"/>
    <w:rsid w:val="003B4963"/>
    <w:rsid w:val="003B4989"/>
    <w:rsid w:val="003B4CF0"/>
    <w:rsid w:val="003B56CE"/>
    <w:rsid w:val="003B5F1C"/>
    <w:rsid w:val="003B620D"/>
    <w:rsid w:val="003B6810"/>
    <w:rsid w:val="003B6883"/>
    <w:rsid w:val="003B68A6"/>
    <w:rsid w:val="003B6B37"/>
    <w:rsid w:val="003B6B46"/>
    <w:rsid w:val="003B6BB6"/>
    <w:rsid w:val="003B6E3A"/>
    <w:rsid w:val="003B7267"/>
    <w:rsid w:val="003B734F"/>
    <w:rsid w:val="003B75A9"/>
    <w:rsid w:val="003B7BA0"/>
    <w:rsid w:val="003C01C9"/>
    <w:rsid w:val="003C05A6"/>
    <w:rsid w:val="003C06CE"/>
    <w:rsid w:val="003C07F2"/>
    <w:rsid w:val="003C0857"/>
    <w:rsid w:val="003C0DFB"/>
    <w:rsid w:val="003C128C"/>
    <w:rsid w:val="003C1EE1"/>
    <w:rsid w:val="003C2483"/>
    <w:rsid w:val="003C2730"/>
    <w:rsid w:val="003C2DD3"/>
    <w:rsid w:val="003C30CA"/>
    <w:rsid w:val="003C3655"/>
    <w:rsid w:val="003C36F7"/>
    <w:rsid w:val="003C422A"/>
    <w:rsid w:val="003C42B1"/>
    <w:rsid w:val="003C4361"/>
    <w:rsid w:val="003C53E2"/>
    <w:rsid w:val="003C5F35"/>
    <w:rsid w:val="003C6208"/>
    <w:rsid w:val="003C66B6"/>
    <w:rsid w:val="003C6DC0"/>
    <w:rsid w:val="003C7D8C"/>
    <w:rsid w:val="003D0156"/>
    <w:rsid w:val="003D0345"/>
    <w:rsid w:val="003D0CE5"/>
    <w:rsid w:val="003D0CFA"/>
    <w:rsid w:val="003D0D6B"/>
    <w:rsid w:val="003D0F2B"/>
    <w:rsid w:val="003D136A"/>
    <w:rsid w:val="003D14F6"/>
    <w:rsid w:val="003D1610"/>
    <w:rsid w:val="003D175C"/>
    <w:rsid w:val="003D19CD"/>
    <w:rsid w:val="003D1EF9"/>
    <w:rsid w:val="003D21B1"/>
    <w:rsid w:val="003D2F90"/>
    <w:rsid w:val="003D3565"/>
    <w:rsid w:val="003D3570"/>
    <w:rsid w:val="003D3653"/>
    <w:rsid w:val="003D3716"/>
    <w:rsid w:val="003D3C32"/>
    <w:rsid w:val="003D3D1B"/>
    <w:rsid w:val="003D3D7A"/>
    <w:rsid w:val="003D3E5D"/>
    <w:rsid w:val="003D426D"/>
    <w:rsid w:val="003D474F"/>
    <w:rsid w:val="003D49F3"/>
    <w:rsid w:val="003D509A"/>
    <w:rsid w:val="003D581F"/>
    <w:rsid w:val="003D5AAD"/>
    <w:rsid w:val="003D63DB"/>
    <w:rsid w:val="003D63E4"/>
    <w:rsid w:val="003D6422"/>
    <w:rsid w:val="003D67F9"/>
    <w:rsid w:val="003D6EAF"/>
    <w:rsid w:val="003D7BF0"/>
    <w:rsid w:val="003E01D2"/>
    <w:rsid w:val="003E04D2"/>
    <w:rsid w:val="003E087F"/>
    <w:rsid w:val="003E0E55"/>
    <w:rsid w:val="003E1D36"/>
    <w:rsid w:val="003E1D94"/>
    <w:rsid w:val="003E2888"/>
    <w:rsid w:val="003E2910"/>
    <w:rsid w:val="003E2DA8"/>
    <w:rsid w:val="003E2F29"/>
    <w:rsid w:val="003E3276"/>
    <w:rsid w:val="003E32E5"/>
    <w:rsid w:val="003E3489"/>
    <w:rsid w:val="003E359E"/>
    <w:rsid w:val="003E3715"/>
    <w:rsid w:val="003E3E2E"/>
    <w:rsid w:val="003E3F12"/>
    <w:rsid w:val="003E489D"/>
    <w:rsid w:val="003E4BAC"/>
    <w:rsid w:val="003E514D"/>
    <w:rsid w:val="003E5941"/>
    <w:rsid w:val="003E61D0"/>
    <w:rsid w:val="003E641E"/>
    <w:rsid w:val="003E65B5"/>
    <w:rsid w:val="003E686E"/>
    <w:rsid w:val="003E6CDF"/>
    <w:rsid w:val="003E71BA"/>
    <w:rsid w:val="003E7699"/>
    <w:rsid w:val="003E7826"/>
    <w:rsid w:val="003E7A2C"/>
    <w:rsid w:val="003E7BEF"/>
    <w:rsid w:val="003E7F23"/>
    <w:rsid w:val="003F0195"/>
    <w:rsid w:val="003F03A4"/>
    <w:rsid w:val="003F09B1"/>
    <w:rsid w:val="003F0C5F"/>
    <w:rsid w:val="003F10E4"/>
    <w:rsid w:val="003F1458"/>
    <w:rsid w:val="003F16FB"/>
    <w:rsid w:val="003F16FE"/>
    <w:rsid w:val="003F191D"/>
    <w:rsid w:val="003F1C8A"/>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3E5"/>
    <w:rsid w:val="003F4473"/>
    <w:rsid w:val="003F480B"/>
    <w:rsid w:val="003F4B40"/>
    <w:rsid w:val="003F4D84"/>
    <w:rsid w:val="003F523F"/>
    <w:rsid w:val="003F5320"/>
    <w:rsid w:val="003F5593"/>
    <w:rsid w:val="003F56F4"/>
    <w:rsid w:val="003F57A7"/>
    <w:rsid w:val="003F5A9B"/>
    <w:rsid w:val="003F5B36"/>
    <w:rsid w:val="003F5D1A"/>
    <w:rsid w:val="003F62F1"/>
    <w:rsid w:val="003F6517"/>
    <w:rsid w:val="003F6641"/>
    <w:rsid w:val="003F6ACB"/>
    <w:rsid w:val="003F71C2"/>
    <w:rsid w:val="003F7367"/>
    <w:rsid w:val="003F73D2"/>
    <w:rsid w:val="003F7E33"/>
    <w:rsid w:val="004001C9"/>
    <w:rsid w:val="00400411"/>
    <w:rsid w:val="004004E0"/>
    <w:rsid w:val="0040081B"/>
    <w:rsid w:val="004010DC"/>
    <w:rsid w:val="0040123A"/>
    <w:rsid w:val="00401626"/>
    <w:rsid w:val="00401DEE"/>
    <w:rsid w:val="00401ED3"/>
    <w:rsid w:val="004024B1"/>
    <w:rsid w:val="00402744"/>
    <w:rsid w:val="00402885"/>
    <w:rsid w:val="00402CE6"/>
    <w:rsid w:val="00402E6E"/>
    <w:rsid w:val="00402FA8"/>
    <w:rsid w:val="0040310E"/>
    <w:rsid w:val="004033A3"/>
    <w:rsid w:val="0040384F"/>
    <w:rsid w:val="004039B6"/>
    <w:rsid w:val="00403B46"/>
    <w:rsid w:val="004040B5"/>
    <w:rsid w:val="00404199"/>
    <w:rsid w:val="00404661"/>
    <w:rsid w:val="00404707"/>
    <w:rsid w:val="00404B50"/>
    <w:rsid w:val="0040526A"/>
    <w:rsid w:val="00405676"/>
    <w:rsid w:val="004056CD"/>
    <w:rsid w:val="0040574C"/>
    <w:rsid w:val="00406323"/>
    <w:rsid w:val="00406751"/>
    <w:rsid w:val="004078DB"/>
    <w:rsid w:val="004079A6"/>
    <w:rsid w:val="00407A32"/>
    <w:rsid w:val="00407CBF"/>
    <w:rsid w:val="004104CD"/>
    <w:rsid w:val="00410562"/>
    <w:rsid w:val="0041108B"/>
    <w:rsid w:val="00411368"/>
    <w:rsid w:val="00411669"/>
    <w:rsid w:val="004118F5"/>
    <w:rsid w:val="0041197B"/>
    <w:rsid w:val="00411CC5"/>
    <w:rsid w:val="0041211B"/>
    <w:rsid w:val="00412892"/>
    <w:rsid w:val="00412F3A"/>
    <w:rsid w:val="00413199"/>
    <w:rsid w:val="004131DF"/>
    <w:rsid w:val="00413359"/>
    <w:rsid w:val="00413421"/>
    <w:rsid w:val="00413434"/>
    <w:rsid w:val="00413988"/>
    <w:rsid w:val="0041451D"/>
    <w:rsid w:val="00414859"/>
    <w:rsid w:val="0041527F"/>
    <w:rsid w:val="004154CE"/>
    <w:rsid w:val="00415B6A"/>
    <w:rsid w:val="00415D6B"/>
    <w:rsid w:val="00415EE4"/>
    <w:rsid w:val="00417259"/>
    <w:rsid w:val="004175B4"/>
    <w:rsid w:val="00417CBB"/>
    <w:rsid w:val="004200A7"/>
    <w:rsid w:val="004203FC"/>
    <w:rsid w:val="004206B5"/>
    <w:rsid w:val="00421074"/>
    <w:rsid w:val="00421166"/>
    <w:rsid w:val="00421742"/>
    <w:rsid w:val="00421DBA"/>
    <w:rsid w:val="00421E9D"/>
    <w:rsid w:val="00421F52"/>
    <w:rsid w:val="00422341"/>
    <w:rsid w:val="00422549"/>
    <w:rsid w:val="00422687"/>
    <w:rsid w:val="004226BA"/>
    <w:rsid w:val="00422A5C"/>
    <w:rsid w:val="00423263"/>
    <w:rsid w:val="0042338B"/>
    <w:rsid w:val="004235A5"/>
    <w:rsid w:val="004239E3"/>
    <w:rsid w:val="004240AB"/>
    <w:rsid w:val="004243D5"/>
    <w:rsid w:val="00424461"/>
    <w:rsid w:val="004244F8"/>
    <w:rsid w:val="004249CA"/>
    <w:rsid w:val="004249CC"/>
    <w:rsid w:val="00424F8A"/>
    <w:rsid w:val="00424FB4"/>
    <w:rsid w:val="00425228"/>
    <w:rsid w:val="00425271"/>
    <w:rsid w:val="0042539D"/>
    <w:rsid w:val="004255AB"/>
    <w:rsid w:val="004258A0"/>
    <w:rsid w:val="00425A6F"/>
    <w:rsid w:val="00425BB4"/>
    <w:rsid w:val="004260C8"/>
    <w:rsid w:val="00426457"/>
    <w:rsid w:val="00427B36"/>
    <w:rsid w:val="00427D70"/>
    <w:rsid w:val="00427EF5"/>
    <w:rsid w:val="004303FB"/>
    <w:rsid w:val="00430907"/>
    <w:rsid w:val="004312A0"/>
    <w:rsid w:val="004317AE"/>
    <w:rsid w:val="004320E0"/>
    <w:rsid w:val="00432693"/>
    <w:rsid w:val="0043276F"/>
    <w:rsid w:val="00432C0B"/>
    <w:rsid w:val="00433AE3"/>
    <w:rsid w:val="00433BCE"/>
    <w:rsid w:val="004341E0"/>
    <w:rsid w:val="004343A1"/>
    <w:rsid w:val="00434496"/>
    <w:rsid w:val="00434564"/>
    <w:rsid w:val="004346CC"/>
    <w:rsid w:val="00434E5C"/>
    <w:rsid w:val="004354E7"/>
    <w:rsid w:val="004358B7"/>
    <w:rsid w:val="00435E1E"/>
    <w:rsid w:val="004362B2"/>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21A"/>
    <w:rsid w:val="00442CEE"/>
    <w:rsid w:val="00442DD1"/>
    <w:rsid w:val="004431C1"/>
    <w:rsid w:val="00443232"/>
    <w:rsid w:val="0044363E"/>
    <w:rsid w:val="00443D9B"/>
    <w:rsid w:val="00444109"/>
    <w:rsid w:val="00444666"/>
    <w:rsid w:val="004446B7"/>
    <w:rsid w:val="004446FD"/>
    <w:rsid w:val="0044478D"/>
    <w:rsid w:val="00444E72"/>
    <w:rsid w:val="00444F2B"/>
    <w:rsid w:val="0044526C"/>
    <w:rsid w:val="00445AC3"/>
    <w:rsid w:val="00445BD7"/>
    <w:rsid w:val="00445FFF"/>
    <w:rsid w:val="0044696F"/>
    <w:rsid w:val="00446EDD"/>
    <w:rsid w:val="00446FC1"/>
    <w:rsid w:val="00447181"/>
    <w:rsid w:val="004472C3"/>
    <w:rsid w:val="004474EA"/>
    <w:rsid w:val="004479E4"/>
    <w:rsid w:val="00447C4F"/>
    <w:rsid w:val="004502BD"/>
    <w:rsid w:val="004504F3"/>
    <w:rsid w:val="00450B01"/>
    <w:rsid w:val="00450FB1"/>
    <w:rsid w:val="0045137A"/>
    <w:rsid w:val="00451708"/>
    <w:rsid w:val="00451A6A"/>
    <w:rsid w:val="00451D44"/>
    <w:rsid w:val="00451E0A"/>
    <w:rsid w:val="0045211C"/>
    <w:rsid w:val="00452122"/>
    <w:rsid w:val="00453059"/>
    <w:rsid w:val="0045341C"/>
    <w:rsid w:val="00453CFC"/>
    <w:rsid w:val="00454202"/>
    <w:rsid w:val="00454346"/>
    <w:rsid w:val="00454526"/>
    <w:rsid w:val="00455262"/>
    <w:rsid w:val="00455B93"/>
    <w:rsid w:val="00455E46"/>
    <w:rsid w:val="0045689E"/>
    <w:rsid w:val="00456AAB"/>
    <w:rsid w:val="00456BAA"/>
    <w:rsid w:val="0045704C"/>
    <w:rsid w:val="00457178"/>
    <w:rsid w:val="00457188"/>
    <w:rsid w:val="004573BA"/>
    <w:rsid w:val="00457613"/>
    <w:rsid w:val="00457FA0"/>
    <w:rsid w:val="004600CA"/>
    <w:rsid w:val="00460372"/>
    <w:rsid w:val="00460544"/>
    <w:rsid w:val="00460785"/>
    <w:rsid w:val="00460CC6"/>
    <w:rsid w:val="00460CF0"/>
    <w:rsid w:val="00461289"/>
    <w:rsid w:val="00461414"/>
    <w:rsid w:val="00461504"/>
    <w:rsid w:val="00461657"/>
    <w:rsid w:val="004616AF"/>
    <w:rsid w:val="00461C7C"/>
    <w:rsid w:val="004620B5"/>
    <w:rsid w:val="004621A9"/>
    <w:rsid w:val="004623B6"/>
    <w:rsid w:val="00462F97"/>
    <w:rsid w:val="00463A73"/>
    <w:rsid w:val="00463E11"/>
    <w:rsid w:val="00463E54"/>
    <w:rsid w:val="00463F31"/>
    <w:rsid w:val="00464834"/>
    <w:rsid w:val="00464BB6"/>
    <w:rsid w:val="0046524B"/>
    <w:rsid w:val="0046576E"/>
    <w:rsid w:val="00465874"/>
    <w:rsid w:val="00465C9A"/>
    <w:rsid w:val="00465D46"/>
    <w:rsid w:val="00466C7B"/>
    <w:rsid w:val="004670D0"/>
    <w:rsid w:val="004671F4"/>
    <w:rsid w:val="004679FF"/>
    <w:rsid w:val="00467BE3"/>
    <w:rsid w:val="00467CEF"/>
    <w:rsid w:val="00467E2A"/>
    <w:rsid w:val="00467ED3"/>
    <w:rsid w:val="0047022F"/>
    <w:rsid w:val="0047155F"/>
    <w:rsid w:val="0047158D"/>
    <w:rsid w:val="004716FD"/>
    <w:rsid w:val="00471BD7"/>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3AB"/>
    <w:rsid w:val="00477400"/>
    <w:rsid w:val="00477663"/>
    <w:rsid w:val="0047776A"/>
    <w:rsid w:val="00477B56"/>
    <w:rsid w:val="00477D00"/>
    <w:rsid w:val="00480160"/>
    <w:rsid w:val="0048036C"/>
    <w:rsid w:val="004803CA"/>
    <w:rsid w:val="00480464"/>
    <w:rsid w:val="004805EF"/>
    <w:rsid w:val="00480B8F"/>
    <w:rsid w:val="00480DF4"/>
    <w:rsid w:val="00480FC0"/>
    <w:rsid w:val="004812B6"/>
    <w:rsid w:val="004813DC"/>
    <w:rsid w:val="00481853"/>
    <w:rsid w:val="00481947"/>
    <w:rsid w:val="00481B0E"/>
    <w:rsid w:val="00481F14"/>
    <w:rsid w:val="00482805"/>
    <w:rsid w:val="004833C9"/>
    <w:rsid w:val="00483421"/>
    <w:rsid w:val="0048378A"/>
    <w:rsid w:val="0048384E"/>
    <w:rsid w:val="00483DB0"/>
    <w:rsid w:val="004842C6"/>
    <w:rsid w:val="00484AF9"/>
    <w:rsid w:val="00484CC5"/>
    <w:rsid w:val="004852E3"/>
    <w:rsid w:val="004852F5"/>
    <w:rsid w:val="00485860"/>
    <w:rsid w:val="00485BFC"/>
    <w:rsid w:val="00485FE4"/>
    <w:rsid w:val="00487A55"/>
    <w:rsid w:val="00487F42"/>
    <w:rsid w:val="00487F84"/>
    <w:rsid w:val="00490C99"/>
    <w:rsid w:val="00490CA1"/>
    <w:rsid w:val="00490DF4"/>
    <w:rsid w:val="004910A1"/>
    <w:rsid w:val="0049114B"/>
    <w:rsid w:val="004911B8"/>
    <w:rsid w:val="00491E8D"/>
    <w:rsid w:val="00492442"/>
    <w:rsid w:val="00492737"/>
    <w:rsid w:val="00492C3F"/>
    <w:rsid w:val="0049303F"/>
    <w:rsid w:val="0049307A"/>
    <w:rsid w:val="004930B6"/>
    <w:rsid w:val="004930D6"/>
    <w:rsid w:val="004931C4"/>
    <w:rsid w:val="004937E3"/>
    <w:rsid w:val="00494225"/>
    <w:rsid w:val="004942AA"/>
    <w:rsid w:val="0049443B"/>
    <w:rsid w:val="00494BAF"/>
    <w:rsid w:val="00494D38"/>
    <w:rsid w:val="00494FF9"/>
    <w:rsid w:val="00495391"/>
    <w:rsid w:val="00495496"/>
    <w:rsid w:val="004956AD"/>
    <w:rsid w:val="0049572B"/>
    <w:rsid w:val="004958CB"/>
    <w:rsid w:val="00495EE0"/>
    <w:rsid w:val="004960B8"/>
    <w:rsid w:val="00496362"/>
    <w:rsid w:val="00496369"/>
    <w:rsid w:val="0049644B"/>
    <w:rsid w:val="00496A3D"/>
    <w:rsid w:val="00497089"/>
    <w:rsid w:val="00497684"/>
    <w:rsid w:val="00497925"/>
    <w:rsid w:val="004A039D"/>
    <w:rsid w:val="004A0C4B"/>
    <w:rsid w:val="004A0C69"/>
    <w:rsid w:val="004A0FAB"/>
    <w:rsid w:val="004A1868"/>
    <w:rsid w:val="004A1E89"/>
    <w:rsid w:val="004A2430"/>
    <w:rsid w:val="004A2656"/>
    <w:rsid w:val="004A26D4"/>
    <w:rsid w:val="004A2C6E"/>
    <w:rsid w:val="004A4106"/>
    <w:rsid w:val="004A4753"/>
    <w:rsid w:val="004A4A50"/>
    <w:rsid w:val="004A4F5F"/>
    <w:rsid w:val="004A58C2"/>
    <w:rsid w:val="004A58D9"/>
    <w:rsid w:val="004A595E"/>
    <w:rsid w:val="004A5BEE"/>
    <w:rsid w:val="004A5C07"/>
    <w:rsid w:val="004A6156"/>
    <w:rsid w:val="004A62C5"/>
    <w:rsid w:val="004A665B"/>
    <w:rsid w:val="004A68C5"/>
    <w:rsid w:val="004A6E12"/>
    <w:rsid w:val="004A7117"/>
    <w:rsid w:val="004A7636"/>
    <w:rsid w:val="004A7799"/>
    <w:rsid w:val="004A7E90"/>
    <w:rsid w:val="004A7FAD"/>
    <w:rsid w:val="004B052B"/>
    <w:rsid w:val="004B0A1B"/>
    <w:rsid w:val="004B0BFF"/>
    <w:rsid w:val="004B0C58"/>
    <w:rsid w:val="004B0EE3"/>
    <w:rsid w:val="004B1529"/>
    <w:rsid w:val="004B15DB"/>
    <w:rsid w:val="004B1632"/>
    <w:rsid w:val="004B1875"/>
    <w:rsid w:val="004B1A8E"/>
    <w:rsid w:val="004B25CC"/>
    <w:rsid w:val="004B2740"/>
    <w:rsid w:val="004B3656"/>
    <w:rsid w:val="004B36DC"/>
    <w:rsid w:val="004B4936"/>
    <w:rsid w:val="004B4D9C"/>
    <w:rsid w:val="004B4EF2"/>
    <w:rsid w:val="004B5758"/>
    <w:rsid w:val="004B5F66"/>
    <w:rsid w:val="004B5F72"/>
    <w:rsid w:val="004B5FBD"/>
    <w:rsid w:val="004B628A"/>
    <w:rsid w:val="004B62BC"/>
    <w:rsid w:val="004B67B5"/>
    <w:rsid w:val="004B69FD"/>
    <w:rsid w:val="004B6A9B"/>
    <w:rsid w:val="004B6D29"/>
    <w:rsid w:val="004B6D95"/>
    <w:rsid w:val="004B6EA4"/>
    <w:rsid w:val="004B7009"/>
    <w:rsid w:val="004B7225"/>
    <w:rsid w:val="004B737B"/>
    <w:rsid w:val="004B7452"/>
    <w:rsid w:val="004B7485"/>
    <w:rsid w:val="004B7C74"/>
    <w:rsid w:val="004B7E5C"/>
    <w:rsid w:val="004C0E8E"/>
    <w:rsid w:val="004C11B3"/>
    <w:rsid w:val="004C180C"/>
    <w:rsid w:val="004C1A65"/>
    <w:rsid w:val="004C1C7F"/>
    <w:rsid w:val="004C1F78"/>
    <w:rsid w:val="004C2041"/>
    <w:rsid w:val="004C208B"/>
    <w:rsid w:val="004C20EF"/>
    <w:rsid w:val="004C22FF"/>
    <w:rsid w:val="004C2378"/>
    <w:rsid w:val="004C24A7"/>
    <w:rsid w:val="004C27DF"/>
    <w:rsid w:val="004C2DE1"/>
    <w:rsid w:val="004C30DD"/>
    <w:rsid w:val="004C352F"/>
    <w:rsid w:val="004C3A10"/>
    <w:rsid w:val="004C3B7A"/>
    <w:rsid w:val="004C3ED5"/>
    <w:rsid w:val="004C4166"/>
    <w:rsid w:val="004C41B6"/>
    <w:rsid w:val="004C4344"/>
    <w:rsid w:val="004C4B29"/>
    <w:rsid w:val="004C5AE5"/>
    <w:rsid w:val="004C62BB"/>
    <w:rsid w:val="004C65FE"/>
    <w:rsid w:val="004C6D6E"/>
    <w:rsid w:val="004C6E2B"/>
    <w:rsid w:val="004C7339"/>
    <w:rsid w:val="004C752A"/>
    <w:rsid w:val="004C7666"/>
    <w:rsid w:val="004C78D6"/>
    <w:rsid w:val="004C7C30"/>
    <w:rsid w:val="004C7D25"/>
    <w:rsid w:val="004C7EF1"/>
    <w:rsid w:val="004C7FF8"/>
    <w:rsid w:val="004D022E"/>
    <w:rsid w:val="004D0621"/>
    <w:rsid w:val="004D07C6"/>
    <w:rsid w:val="004D091E"/>
    <w:rsid w:val="004D0B49"/>
    <w:rsid w:val="004D0B58"/>
    <w:rsid w:val="004D0BF3"/>
    <w:rsid w:val="004D0E64"/>
    <w:rsid w:val="004D1204"/>
    <w:rsid w:val="004D1405"/>
    <w:rsid w:val="004D191E"/>
    <w:rsid w:val="004D1B17"/>
    <w:rsid w:val="004D2576"/>
    <w:rsid w:val="004D2BAA"/>
    <w:rsid w:val="004D2E12"/>
    <w:rsid w:val="004D38C4"/>
    <w:rsid w:val="004D3B2B"/>
    <w:rsid w:val="004D3DCB"/>
    <w:rsid w:val="004D4599"/>
    <w:rsid w:val="004D50A5"/>
    <w:rsid w:val="004D50E2"/>
    <w:rsid w:val="004D5183"/>
    <w:rsid w:val="004D5566"/>
    <w:rsid w:val="004D585F"/>
    <w:rsid w:val="004D59B3"/>
    <w:rsid w:val="004D624B"/>
    <w:rsid w:val="004D65B3"/>
    <w:rsid w:val="004D6958"/>
    <w:rsid w:val="004D6F9B"/>
    <w:rsid w:val="004D721F"/>
    <w:rsid w:val="004D7442"/>
    <w:rsid w:val="004D74AE"/>
    <w:rsid w:val="004D76B4"/>
    <w:rsid w:val="004D76C1"/>
    <w:rsid w:val="004D776B"/>
    <w:rsid w:val="004D79F5"/>
    <w:rsid w:val="004D7A6D"/>
    <w:rsid w:val="004D7C18"/>
    <w:rsid w:val="004D7DCB"/>
    <w:rsid w:val="004D7E63"/>
    <w:rsid w:val="004D7F4D"/>
    <w:rsid w:val="004E01D9"/>
    <w:rsid w:val="004E06A7"/>
    <w:rsid w:val="004E0772"/>
    <w:rsid w:val="004E10F2"/>
    <w:rsid w:val="004E1254"/>
    <w:rsid w:val="004E16DA"/>
    <w:rsid w:val="004E16E0"/>
    <w:rsid w:val="004E17E8"/>
    <w:rsid w:val="004E1BCA"/>
    <w:rsid w:val="004E1C4C"/>
    <w:rsid w:val="004E1CC3"/>
    <w:rsid w:val="004E29D6"/>
    <w:rsid w:val="004E2B5F"/>
    <w:rsid w:val="004E2BDF"/>
    <w:rsid w:val="004E3034"/>
    <w:rsid w:val="004E338F"/>
    <w:rsid w:val="004E34E4"/>
    <w:rsid w:val="004E3774"/>
    <w:rsid w:val="004E382C"/>
    <w:rsid w:val="004E3AE6"/>
    <w:rsid w:val="004E3D9E"/>
    <w:rsid w:val="004E4002"/>
    <w:rsid w:val="004E441F"/>
    <w:rsid w:val="004E4BF2"/>
    <w:rsid w:val="004E5003"/>
    <w:rsid w:val="004E53F9"/>
    <w:rsid w:val="004E5421"/>
    <w:rsid w:val="004E5796"/>
    <w:rsid w:val="004E640B"/>
    <w:rsid w:val="004E644A"/>
    <w:rsid w:val="004E6491"/>
    <w:rsid w:val="004E66C1"/>
    <w:rsid w:val="004E6B5E"/>
    <w:rsid w:val="004E6CBD"/>
    <w:rsid w:val="004E6D88"/>
    <w:rsid w:val="004E74CD"/>
    <w:rsid w:val="004E75CB"/>
    <w:rsid w:val="004E7686"/>
    <w:rsid w:val="004E7CCF"/>
    <w:rsid w:val="004F0A28"/>
    <w:rsid w:val="004F13C3"/>
    <w:rsid w:val="004F14B1"/>
    <w:rsid w:val="004F161D"/>
    <w:rsid w:val="004F1AB0"/>
    <w:rsid w:val="004F2415"/>
    <w:rsid w:val="004F272A"/>
    <w:rsid w:val="004F2BEE"/>
    <w:rsid w:val="004F2EA8"/>
    <w:rsid w:val="004F33B3"/>
    <w:rsid w:val="004F33DA"/>
    <w:rsid w:val="004F39BD"/>
    <w:rsid w:val="004F3EA2"/>
    <w:rsid w:val="004F481C"/>
    <w:rsid w:val="004F498B"/>
    <w:rsid w:val="004F4CBD"/>
    <w:rsid w:val="004F4D19"/>
    <w:rsid w:val="004F4DDB"/>
    <w:rsid w:val="004F4E7F"/>
    <w:rsid w:val="004F5032"/>
    <w:rsid w:val="004F586D"/>
    <w:rsid w:val="004F5FEB"/>
    <w:rsid w:val="004F6325"/>
    <w:rsid w:val="004F675D"/>
    <w:rsid w:val="004F6857"/>
    <w:rsid w:val="004F7112"/>
    <w:rsid w:val="004F71A3"/>
    <w:rsid w:val="004F7341"/>
    <w:rsid w:val="004F740B"/>
    <w:rsid w:val="004F76A7"/>
    <w:rsid w:val="004F7739"/>
    <w:rsid w:val="004F79B4"/>
    <w:rsid w:val="004F7C9D"/>
    <w:rsid w:val="00500E81"/>
    <w:rsid w:val="0050164C"/>
    <w:rsid w:val="00501C24"/>
    <w:rsid w:val="00501E47"/>
    <w:rsid w:val="00501F55"/>
    <w:rsid w:val="005021CE"/>
    <w:rsid w:val="0050253B"/>
    <w:rsid w:val="0050255C"/>
    <w:rsid w:val="00502916"/>
    <w:rsid w:val="00502D8E"/>
    <w:rsid w:val="00502E21"/>
    <w:rsid w:val="00502E8E"/>
    <w:rsid w:val="00503EAA"/>
    <w:rsid w:val="00503EC3"/>
    <w:rsid w:val="0050476B"/>
    <w:rsid w:val="00504785"/>
    <w:rsid w:val="00504AA6"/>
    <w:rsid w:val="00504CCB"/>
    <w:rsid w:val="00505687"/>
    <w:rsid w:val="00505C46"/>
    <w:rsid w:val="00506247"/>
    <w:rsid w:val="0050631D"/>
    <w:rsid w:val="005069E0"/>
    <w:rsid w:val="00506D89"/>
    <w:rsid w:val="00506E78"/>
    <w:rsid w:val="00507072"/>
    <w:rsid w:val="00507384"/>
    <w:rsid w:val="00507A1D"/>
    <w:rsid w:val="00507E67"/>
    <w:rsid w:val="00507E89"/>
    <w:rsid w:val="005102A4"/>
    <w:rsid w:val="0051031F"/>
    <w:rsid w:val="00510CD2"/>
    <w:rsid w:val="00510CEB"/>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1"/>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CDD"/>
    <w:rsid w:val="00522DC2"/>
    <w:rsid w:val="00523049"/>
    <w:rsid w:val="0052437A"/>
    <w:rsid w:val="0052451D"/>
    <w:rsid w:val="00524D06"/>
    <w:rsid w:val="00524ED1"/>
    <w:rsid w:val="005250B9"/>
    <w:rsid w:val="005251BD"/>
    <w:rsid w:val="00525531"/>
    <w:rsid w:val="0052563F"/>
    <w:rsid w:val="00525655"/>
    <w:rsid w:val="005257E9"/>
    <w:rsid w:val="005258FD"/>
    <w:rsid w:val="00525ADF"/>
    <w:rsid w:val="0052602E"/>
    <w:rsid w:val="005261BD"/>
    <w:rsid w:val="00526271"/>
    <w:rsid w:val="005262B0"/>
    <w:rsid w:val="005265A3"/>
    <w:rsid w:val="00527046"/>
    <w:rsid w:val="005271CA"/>
    <w:rsid w:val="005272A1"/>
    <w:rsid w:val="00527319"/>
    <w:rsid w:val="005274F4"/>
    <w:rsid w:val="005275CD"/>
    <w:rsid w:val="00527B47"/>
    <w:rsid w:val="00527C4E"/>
    <w:rsid w:val="00527DE8"/>
    <w:rsid w:val="005302DC"/>
    <w:rsid w:val="00530587"/>
    <w:rsid w:val="0053096B"/>
    <w:rsid w:val="00530EA6"/>
    <w:rsid w:val="00531059"/>
    <w:rsid w:val="00531397"/>
    <w:rsid w:val="00531428"/>
    <w:rsid w:val="0053192F"/>
    <w:rsid w:val="00531BD6"/>
    <w:rsid w:val="0053224C"/>
    <w:rsid w:val="00532556"/>
    <w:rsid w:val="005325A1"/>
    <w:rsid w:val="0053285A"/>
    <w:rsid w:val="00532CAC"/>
    <w:rsid w:val="00532DF1"/>
    <w:rsid w:val="00532F8C"/>
    <w:rsid w:val="00533061"/>
    <w:rsid w:val="00533CDB"/>
    <w:rsid w:val="005346DF"/>
    <w:rsid w:val="005348A2"/>
    <w:rsid w:val="00534944"/>
    <w:rsid w:val="00534DC5"/>
    <w:rsid w:val="005357BA"/>
    <w:rsid w:val="00536642"/>
    <w:rsid w:val="00536746"/>
    <w:rsid w:val="00536F5D"/>
    <w:rsid w:val="0053722A"/>
    <w:rsid w:val="005375B2"/>
    <w:rsid w:val="005378B9"/>
    <w:rsid w:val="0054040B"/>
    <w:rsid w:val="0054060F"/>
    <w:rsid w:val="00540BB3"/>
    <w:rsid w:val="00540CB3"/>
    <w:rsid w:val="005413F2"/>
    <w:rsid w:val="0054148C"/>
    <w:rsid w:val="00541795"/>
    <w:rsid w:val="00541A3B"/>
    <w:rsid w:val="00542462"/>
    <w:rsid w:val="00542650"/>
    <w:rsid w:val="00542C37"/>
    <w:rsid w:val="00542EE2"/>
    <w:rsid w:val="00543359"/>
    <w:rsid w:val="0054372F"/>
    <w:rsid w:val="0054375E"/>
    <w:rsid w:val="00543A9C"/>
    <w:rsid w:val="00544126"/>
    <w:rsid w:val="0054420C"/>
    <w:rsid w:val="00544AA3"/>
    <w:rsid w:val="00544C84"/>
    <w:rsid w:val="00544CC7"/>
    <w:rsid w:val="005450C5"/>
    <w:rsid w:val="00545112"/>
    <w:rsid w:val="0054559A"/>
    <w:rsid w:val="00545802"/>
    <w:rsid w:val="0054599B"/>
    <w:rsid w:val="005459D8"/>
    <w:rsid w:val="00545BD7"/>
    <w:rsid w:val="00545CF5"/>
    <w:rsid w:val="00545D1E"/>
    <w:rsid w:val="00545F97"/>
    <w:rsid w:val="005462AB"/>
    <w:rsid w:val="005467EA"/>
    <w:rsid w:val="00546B3C"/>
    <w:rsid w:val="00546C9D"/>
    <w:rsid w:val="005471C5"/>
    <w:rsid w:val="00547439"/>
    <w:rsid w:val="005501A9"/>
    <w:rsid w:val="005509C2"/>
    <w:rsid w:val="00550BCD"/>
    <w:rsid w:val="005510DA"/>
    <w:rsid w:val="005512FA"/>
    <w:rsid w:val="00551ACF"/>
    <w:rsid w:val="00551CF2"/>
    <w:rsid w:val="00552305"/>
    <w:rsid w:val="0055249A"/>
    <w:rsid w:val="00552BA1"/>
    <w:rsid w:val="00552BCC"/>
    <w:rsid w:val="00552CE8"/>
    <w:rsid w:val="00552E5C"/>
    <w:rsid w:val="00553098"/>
    <w:rsid w:val="0055321F"/>
    <w:rsid w:val="0055334C"/>
    <w:rsid w:val="005536CB"/>
    <w:rsid w:val="005540C3"/>
    <w:rsid w:val="00554648"/>
    <w:rsid w:val="00554980"/>
    <w:rsid w:val="00554BF4"/>
    <w:rsid w:val="00554C04"/>
    <w:rsid w:val="00555195"/>
    <w:rsid w:val="00555417"/>
    <w:rsid w:val="00555F3A"/>
    <w:rsid w:val="005565C2"/>
    <w:rsid w:val="005568D7"/>
    <w:rsid w:val="00556AAE"/>
    <w:rsid w:val="00556AB6"/>
    <w:rsid w:val="00556C89"/>
    <w:rsid w:val="005578F8"/>
    <w:rsid w:val="00557C44"/>
    <w:rsid w:val="00560F70"/>
    <w:rsid w:val="00561552"/>
    <w:rsid w:val="00561C9A"/>
    <w:rsid w:val="00562588"/>
    <w:rsid w:val="00562C50"/>
    <w:rsid w:val="00562DFB"/>
    <w:rsid w:val="0056309F"/>
    <w:rsid w:val="0056453C"/>
    <w:rsid w:val="00564949"/>
    <w:rsid w:val="005649BD"/>
    <w:rsid w:val="00564E2D"/>
    <w:rsid w:val="00564EA6"/>
    <w:rsid w:val="005653A0"/>
    <w:rsid w:val="0056554F"/>
    <w:rsid w:val="005658B7"/>
    <w:rsid w:val="00565CDF"/>
    <w:rsid w:val="0056639B"/>
    <w:rsid w:val="005668F6"/>
    <w:rsid w:val="00570068"/>
    <w:rsid w:val="005717EF"/>
    <w:rsid w:val="005719B4"/>
    <w:rsid w:val="0057253D"/>
    <w:rsid w:val="00572AB5"/>
    <w:rsid w:val="00572B46"/>
    <w:rsid w:val="00572B5F"/>
    <w:rsid w:val="00572C6A"/>
    <w:rsid w:val="00572E68"/>
    <w:rsid w:val="005733C8"/>
    <w:rsid w:val="0057395B"/>
    <w:rsid w:val="00573962"/>
    <w:rsid w:val="00573BB8"/>
    <w:rsid w:val="00573D4E"/>
    <w:rsid w:val="00573E69"/>
    <w:rsid w:val="00574B24"/>
    <w:rsid w:val="00574C47"/>
    <w:rsid w:val="005759ED"/>
    <w:rsid w:val="00575CCE"/>
    <w:rsid w:val="00576ED8"/>
    <w:rsid w:val="00576F4B"/>
    <w:rsid w:val="00577459"/>
    <w:rsid w:val="005775DE"/>
    <w:rsid w:val="00577A44"/>
    <w:rsid w:val="00580115"/>
    <w:rsid w:val="0058020F"/>
    <w:rsid w:val="005803C2"/>
    <w:rsid w:val="0058070F"/>
    <w:rsid w:val="005807AD"/>
    <w:rsid w:val="005809BF"/>
    <w:rsid w:val="00580E2E"/>
    <w:rsid w:val="005817F1"/>
    <w:rsid w:val="00581B52"/>
    <w:rsid w:val="00581D0D"/>
    <w:rsid w:val="00581FA8"/>
    <w:rsid w:val="0058218E"/>
    <w:rsid w:val="005829E2"/>
    <w:rsid w:val="00582E4F"/>
    <w:rsid w:val="00582EE0"/>
    <w:rsid w:val="0058331D"/>
    <w:rsid w:val="00583C21"/>
    <w:rsid w:val="00583DFA"/>
    <w:rsid w:val="00583E6B"/>
    <w:rsid w:val="0058498F"/>
    <w:rsid w:val="00584BC9"/>
    <w:rsid w:val="0058520F"/>
    <w:rsid w:val="00585A6B"/>
    <w:rsid w:val="00585C50"/>
    <w:rsid w:val="00585E36"/>
    <w:rsid w:val="00586175"/>
    <w:rsid w:val="00586216"/>
    <w:rsid w:val="00586B65"/>
    <w:rsid w:val="00586F17"/>
    <w:rsid w:val="00587437"/>
    <w:rsid w:val="00587C11"/>
    <w:rsid w:val="005900FE"/>
    <w:rsid w:val="005902FE"/>
    <w:rsid w:val="0059142C"/>
    <w:rsid w:val="005914F8"/>
    <w:rsid w:val="00591738"/>
    <w:rsid w:val="00591A73"/>
    <w:rsid w:val="00591B2A"/>
    <w:rsid w:val="00591C41"/>
    <w:rsid w:val="00591E44"/>
    <w:rsid w:val="0059209E"/>
    <w:rsid w:val="005921C9"/>
    <w:rsid w:val="0059245B"/>
    <w:rsid w:val="00592DAC"/>
    <w:rsid w:val="00594021"/>
    <w:rsid w:val="00594493"/>
    <w:rsid w:val="005953F3"/>
    <w:rsid w:val="00595E2C"/>
    <w:rsid w:val="005965D2"/>
    <w:rsid w:val="0059675E"/>
    <w:rsid w:val="00596C06"/>
    <w:rsid w:val="00596D5C"/>
    <w:rsid w:val="00596DA5"/>
    <w:rsid w:val="00596E41"/>
    <w:rsid w:val="005974AA"/>
    <w:rsid w:val="0059773C"/>
    <w:rsid w:val="005A059F"/>
    <w:rsid w:val="005A0725"/>
    <w:rsid w:val="005A0B2E"/>
    <w:rsid w:val="005A0CF2"/>
    <w:rsid w:val="005A1028"/>
    <w:rsid w:val="005A1211"/>
    <w:rsid w:val="005A13E4"/>
    <w:rsid w:val="005A1B2C"/>
    <w:rsid w:val="005A1BA1"/>
    <w:rsid w:val="005A1EEB"/>
    <w:rsid w:val="005A2020"/>
    <w:rsid w:val="005A29B1"/>
    <w:rsid w:val="005A2C50"/>
    <w:rsid w:val="005A2F76"/>
    <w:rsid w:val="005A3001"/>
    <w:rsid w:val="005A36D3"/>
    <w:rsid w:val="005A37EA"/>
    <w:rsid w:val="005A390B"/>
    <w:rsid w:val="005A3AF8"/>
    <w:rsid w:val="005A3B0B"/>
    <w:rsid w:val="005A4131"/>
    <w:rsid w:val="005A41AC"/>
    <w:rsid w:val="005A45B2"/>
    <w:rsid w:val="005A47BE"/>
    <w:rsid w:val="005A4B08"/>
    <w:rsid w:val="005A55A3"/>
    <w:rsid w:val="005A5EA2"/>
    <w:rsid w:val="005A6541"/>
    <w:rsid w:val="005A7268"/>
    <w:rsid w:val="005B02E8"/>
    <w:rsid w:val="005B04BD"/>
    <w:rsid w:val="005B0F15"/>
    <w:rsid w:val="005B0FAA"/>
    <w:rsid w:val="005B1A12"/>
    <w:rsid w:val="005B1AAD"/>
    <w:rsid w:val="005B1DC5"/>
    <w:rsid w:val="005B244F"/>
    <w:rsid w:val="005B2D74"/>
    <w:rsid w:val="005B2E09"/>
    <w:rsid w:val="005B36B3"/>
    <w:rsid w:val="005B3B09"/>
    <w:rsid w:val="005B5686"/>
    <w:rsid w:val="005B5707"/>
    <w:rsid w:val="005B67DD"/>
    <w:rsid w:val="005B6D02"/>
    <w:rsid w:val="005B79EF"/>
    <w:rsid w:val="005B7DCB"/>
    <w:rsid w:val="005C038A"/>
    <w:rsid w:val="005C0443"/>
    <w:rsid w:val="005C0A41"/>
    <w:rsid w:val="005C102F"/>
    <w:rsid w:val="005C1212"/>
    <w:rsid w:val="005C135B"/>
    <w:rsid w:val="005C18B4"/>
    <w:rsid w:val="005C1BB3"/>
    <w:rsid w:val="005C1C2A"/>
    <w:rsid w:val="005C1E29"/>
    <w:rsid w:val="005C26E3"/>
    <w:rsid w:val="005C27FE"/>
    <w:rsid w:val="005C2AFC"/>
    <w:rsid w:val="005C33BB"/>
    <w:rsid w:val="005C35B5"/>
    <w:rsid w:val="005C38A4"/>
    <w:rsid w:val="005C3A10"/>
    <w:rsid w:val="005C4321"/>
    <w:rsid w:val="005C476A"/>
    <w:rsid w:val="005C4DEA"/>
    <w:rsid w:val="005C4F9A"/>
    <w:rsid w:val="005C533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0C9"/>
    <w:rsid w:val="005D1D6C"/>
    <w:rsid w:val="005D1F95"/>
    <w:rsid w:val="005D2618"/>
    <w:rsid w:val="005D2EA6"/>
    <w:rsid w:val="005D3028"/>
    <w:rsid w:val="005D3158"/>
    <w:rsid w:val="005D4503"/>
    <w:rsid w:val="005D4D51"/>
    <w:rsid w:val="005D4E81"/>
    <w:rsid w:val="005D5165"/>
    <w:rsid w:val="005D562B"/>
    <w:rsid w:val="005D5A3E"/>
    <w:rsid w:val="005D5C08"/>
    <w:rsid w:val="005D5F8D"/>
    <w:rsid w:val="005D61EC"/>
    <w:rsid w:val="005D6310"/>
    <w:rsid w:val="005D65FC"/>
    <w:rsid w:val="005D6AAF"/>
    <w:rsid w:val="005D6B94"/>
    <w:rsid w:val="005D6BFA"/>
    <w:rsid w:val="005D6F64"/>
    <w:rsid w:val="005E03B2"/>
    <w:rsid w:val="005E0635"/>
    <w:rsid w:val="005E0A23"/>
    <w:rsid w:val="005E0CAB"/>
    <w:rsid w:val="005E0EDF"/>
    <w:rsid w:val="005E0F9E"/>
    <w:rsid w:val="005E1290"/>
    <w:rsid w:val="005E14B1"/>
    <w:rsid w:val="005E1F62"/>
    <w:rsid w:val="005E23E0"/>
    <w:rsid w:val="005E2F4C"/>
    <w:rsid w:val="005E2F73"/>
    <w:rsid w:val="005E3231"/>
    <w:rsid w:val="005E3FD7"/>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1A4"/>
    <w:rsid w:val="005F127F"/>
    <w:rsid w:val="005F1A93"/>
    <w:rsid w:val="005F28EB"/>
    <w:rsid w:val="005F2CEA"/>
    <w:rsid w:val="005F39F0"/>
    <w:rsid w:val="005F3DFB"/>
    <w:rsid w:val="005F3EA9"/>
    <w:rsid w:val="005F4360"/>
    <w:rsid w:val="005F4460"/>
    <w:rsid w:val="005F479E"/>
    <w:rsid w:val="005F4941"/>
    <w:rsid w:val="005F4DEE"/>
    <w:rsid w:val="005F4FB2"/>
    <w:rsid w:val="005F5A02"/>
    <w:rsid w:val="005F5E43"/>
    <w:rsid w:val="005F604A"/>
    <w:rsid w:val="005F612F"/>
    <w:rsid w:val="005F64E5"/>
    <w:rsid w:val="005F650D"/>
    <w:rsid w:val="005F712C"/>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3E2E"/>
    <w:rsid w:val="00604EA3"/>
    <w:rsid w:val="006052B2"/>
    <w:rsid w:val="00605453"/>
    <w:rsid w:val="00605890"/>
    <w:rsid w:val="00605D4E"/>
    <w:rsid w:val="00606D23"/>
    <w:rsid w:val="00607FC7"/>
    <w:rsid w:val="00610218"/>
    <w:rsid w:val="006109AD"/>
    <w:rsid w:val="00610F76"/>
    <w:rsid w:val="00611067"/>
    <w:rsid w:val="00611447"/>
    <w:rsid w:val="00611976"/>
    <w:rsid w:val="00611A42"/>
    <w:rsid w:val="00611D9A"/>
    <w:rsid w:val="00612283"/>
    <w:rsid w:val="00612527"/>
    <w:rsid w:val="00612A96"/>
    <w:rsid w:val="00612C27"/>
    <w:rsid w:val="0061323F"/>
    <w:rsid w:val="00613299"/>
    <w:rsid w:val="00613375"/>
    <w:rsid w:val="006138A6"/>
    <w:rsid w:val="006139E7"/>
    <w:rsid w:val="00613CF9"/>
    <w:rsid w:val="00613E0A"/>
    <w:rsid w:val="00613F7C"/>
    <w:rsid w:val="00614499"/>
    <w:rsid w:val="006146B0"/>
    <w:rsid w:val="00614A76"/>
    <w:rsid w:val="00614F5D"/>
    <w:rsid w:val="0061535F"/>
    <w:rsid w:val="006155B6"/>
    <w:rsid w:val="00615F5B"/>
    <w:rsid w:val="0061693F"/>
    <w:rsid w:val="00616E0C"/>
    <w:rsid w:val="00617312"/>
    <w:rsid w:val="00617406"/>
    <w:rsid w:val="00617ECC"/>
    <w:rsid w:val="006202D8"/>
    <w:rsid w:val="00620C82"/>
    <w:rsid w:val="00621688"/>
    <w:rsid w:val="0062257C"/>
    <w:rsid w:val="0062288C"/>
    <w:rsid w:val="006229C2"/>
    <w:rsid w:val="00622A16"/>
    <w:rsid w:val="00622A8F"/>
    <w:rsid w:val="006230FB"/>
    <w:rsid w:val="00623165"/>
    <w:rsid w:val="00623689"/>
    <w:rsid w:val="006238DF"/>
    <w:rsid w:val="0062392C"/>
    <w:rsid w:val="006239B5"/>
    <w:rsid w:val="0062423C"/>
    <w:rsid w:val="00624B0B"/>
    <w:rsid w:val="00624E30"/>
    <w:rsid w:val="00624EBA"/>
    <w:rsid w:val="00624FCD"/>
    <w:rsid w:val="00625147"/>
    <w:rsid w:val="00625493"/>
    <w:rsid w:val="006259CC"/>
    <w:rsid w:val="006259FF"/>
    <w:rsid w:val="00625C56"/>
    <w:rsid w:val="00625D10"/>
    <w:rsid w:val="00625D4B"/>
    <w:rsid w:val="0062647C"/>
    <w:rsid w:val="006264CB"/>
    <w:rsid w:val="006266F4"/>
    <w:rsid w:val="00626DB7"/>
    <w:rsid w:val="00626E8E"/>
    <w:rsid w:val="00627347"/>
    <w:rsid w:val="00627F5E"/>
    <w:rsid w:val="00630109"/>
    <w:rsid w:val="00630ACD"/>
    <w:rsid w:val="00630B13"/>
    <w:rsid w:val="00631087"/>
    <w:rsid w:val="0063147C"/>
    <w:rsid w:val="00631AB6"/>
    <w:rsid w:val="00631C3B"/>
    <w:rsid w:val="006323E3"/>
    <w:rsid w:val="006323E8"/>
    <w:rsid w:val="00632615"/>
    <w:rsid w:val="0063267A"/>
    <w:rsid w:val="00632ABA"/>
    <w:rsid w:val="00632E09"/>
    <w:rsid w:val="0063338B"/>
    <w:rsid w:val="0063340B"/>
    <w:rsid w:val="00633696"/>
    <w:rsid w:val="006336FD"/>
    <w:rsid w:val="00633E28"/>
    <w:rsid w:val="00634302"/>
    <w:rsid w:val="00634ABD"/>
    <w:rsid w:val="00634C79"/>
    <w:rsid w:val="00634F7C"/>
    <w:rsid w:val="006351EF"/>
    <w:rsid w:val="00635B80"/>
    <w:rsid w:val="00635CC3"/>
    <w:rsid w:val="00635F0C"/>
    <w:rsid w:val="00636227"/>
    <w:rsid w:val="006363BC"/>
    <w:rsid w:val="0063648A"/>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232"/>
    <w:rsid w:val="00641377"/>
    <w:rsid w:val="00641D52"/>
    <w:rsid w:val="006420AD"/>
    <w:rsid w:val="006423E3"/>
    <w:rsid w:val="00642F25"/>
    <w:rsid w:val="006432C7"/>
    <w:rsid w:val="0064381A"/>
    <w:rsid w:val="00643A26"/>
    <w:rsid w:val="00644571"/>
    <w:rsid w:val="006445DC"/>
    <w:rsid w:val="006446B1"/>
    <w:rsid w:val="00644812"/>
    <w:rsid w:val="006449C4"/>
    <w:rsid w:val="006452C8"/>
    <w:rsid w:val="0064578E"/>
    <w:rsid w:val="006457F6"/>
    <w:rsid w:val="0064590F"/>
    <w:rsid w:val="0064602E"/>
    <w:rsid w:val="00646AB6"/>
    <w:rsid w:val="00646AFA"/>
    <w:rsid w:val="00646C2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347"/>
    <w:rsid w:val="0065588F"/>
    <w:rsid w:val="00655931"/>
    <w:rsid w:val="00655F43"/>
    <w:rsid w:val="00656046"/>
    <w:rsid w:val="0065613C"/>
    <w:rsid w:val="006563CE"/>
    <w:rsid w:val="00656966"/>
    <w:rsid w:val="00656A2B"/>
    <w:rsid w:val="00656BD5"/>
    <w:rsid w:val="0065736F"/>
    <w:rsid w:val="00657432"/>
    <w:rsid w:val="00660286"/>
    <w:rsid w:val="00660AE6"/>
    <w:rsid w:val="00661254"/>
    <w:rsid w:val="00661410"/>
    <w:rsid w:val="00661A3D"/>
    <w:rsid w:val="00661AD7"/>
    <w:rsid w:val="00661C21"/>
    <w:rsid w:val="006620A6"/>
    <w:rsid w:val="00662B80"/>
    <w:rsid w:val="00662BF1"/>
    <w:rsid w:val="00662E24"/>
    <w:rsid w:val="00662FA6"/>
    <w:rsid w:val="006631F2"/>
    <w:rsid w:val="0066377B"/>
    <w:rsid w:val="00663DF6"/>
    <w:rsid w:val="00663F83"/>
    <w:rsid w:val="00664192"/>
    <w:rsid w:val="0066453B"/>
    <w:rsid w:val="0066463D"/>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8A6"/>
    <w:rsid w:val="006728A7"/>
    <w:rsid w:val="00672AE4"/>
    <w:rsid w:val="00672BF4"/>
    <w:rsid w:val="006737BE"/>
    <w:rsid w:val="00673BDF"/>
    <w:rsid w:val="0067431B"/>
    <w:rsid w:val="00674680"/>
    <w:rsid w:val="006748B9"/>
    <w:rsid w:val="00674979"/>
    <w:rsid w:val="00674EFC"/>
    <w:rsid w:val="006751D1"/>
    <w:rsid w:val="00675389"/>
    <w:rsid w:val="0067582A"/>
    <w:rsid w:val="00675977"/>
    <w:rsid w:val="00675E1A"/>
    <w:rsid w:val="00676312"/>
    <w:rsid w:val="006763B7"/>
    <w:rsid w:val="006764A7"/>
    <w:rsid w:val="00676643"/>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F3A"/>
    <w:rsid w:val="00684075"/>
    <w:rsid w:val="00684229"/>
    <w:rsid w:val="00684A0D"/>
    <w:rsid w:val="00684E21"/>
    <w:rsid w:val="00684F9D"/>
    <w:rsid w:val="00685C4E"/>
    <w:rsid w:val="00685C63"/>
    <w:rsid w:val="00686115"/>
    <w:rsid w:val="006861DB"/>
    <w:rsid w:val="00686232"/>
    <w:rsid w:val="00686279"/>
    <w:rsid w:val="006865EA"/>
    <w:rsid w:val="0068683C"/>
    <w:rsid w:val="006871B2"/>
    <w:rsid w:val="006874F1"/>
    <w:rsid w:val="006875E8"/>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65"/>
    <w:rsid w:val="00696DD1"/>
    <w:rsid w:val="00696E51"/>
    <w:rsid w:val="00696FCA"/>
    <w:rsid w:val="00697C3C"/>
    <w:rsid w:val="00697F9C"/>
    <w:rsid w:val="006A01C7"/>
    <w:rsid w:val="006A066A"/>
    <w:rsid w:val="006A0673"/>
    <w:rsid w:val="006A0808"/>
    <w:rsid w:val="006A092E"/>
    <w:rsid w:val="006A0A40"/>
    <w:rsid w:val="006A1078"/>
    <w:rsid w:val="006A14CD"/>
    <w:rsid w:val="006A15FC"/>
    <w:rsid w:val="006A1B61"/>
    <w:rsid w:val="006A2891"/>
    <w:rsid w:val="006A2A8C"/>
    <w:rsid w:val="006A2AC1"/>
    <w:rsid w:val="006A368E"/>
    <w:rsid w:val="006A374C"/>
    <w:rsid w:val="006A3DF9"/>
    <w:rsid w:val="006A3FFD"/>
    <w:rsid w:val="006A4355"/>
    <w:rsid w:val="006A4718"/>
    <w:rsid w:val="006A4A2C"/>
    <w:rsid w:val="006A4CFC"/>
    <w:rsid w:val="006A4E40"/>
    <w:rsid w:val="006A50AE"/>
    <w:rsid w:val="006A51B5"/>
    <w:rsid w:val="006A5327"/>
    <w:rsid w:val="006A5D86"/>
    <w:rsid w:val="006A5DA4"/>
    <w:rsid w:val="006A6733"/>
    <w:rsid w:val="006A6C5F"/>
    <w:rsid w:val="006A6E68"/>
    <w:rsid w:val="006A715B"/>
    <w:rsid w:val="006A7300"/>
    <w:rsid w:val="006A7B35"/>
    <w:rsid w:val="006A7DEA"/>
    <w:rsid w:val="006B025E"/>
    <w:rsid w:val="006B0549"/>
    <w:rsid w:val="006B0BE7"/>
    <w:rsid w:val="006B13B6"/>
    <w:rsid w:val="006B185D"/>
    <w:rsid w:val="006B1A76"/>
    <w:rsid w:val="006B1EDB"/>
    <w:rsid w:val="006B25F9"/>
    <w:rsid w:val="006B275F"/>
    <w:rsid w:val="006B2D9E"/>
    <w:rsid w:val="006B2DC5"/>
    <w:rsid w:val="006B30E9"/>
    <w:rsid w:val="006B3202"/>
    <w:rsid w:val="006B36AE"/>
    <w:rsid w:val="006B384E"/>
    <w:rsid w:val="006B3984"/>
    <w:rsid w:val="006B3A1D"/>
    <w:rsid w:val="006B41A0"/>
    <w:rsid w:val="006B4477"/>
    <w:rsid w:val="006B48AC"/>
    <w:rsid w:val="006B48B7"/>
    <w:rsid w:val="006B4AF1"/>
    <w:rsid w:val="006B67C5"/>
    <w:rsid w:val="006B6BFF"/>
    <w:rsid w:val="006B6E4E"/>
    <w:rsid w:val="006B73DD"/>
    <w:rsid w:val="006B757D"/>
    <w:rsid w:val="006B79B4"/>
    <w:rsid w:val="006B7A43"/>
    <w:rsid w:val="006B7CBB"/>
    <w:rsid w:val="006B7E08"/>
    <w:rsid w:val="006C01F7"/>
    <w:rsid w:val="006C0618"/>
    <w:rsid w:val="006C0EDA"/>
    <w:rsid w:val="006C13E2"/>
    <w:rsid w:val="006C13F6"/>
    <w:rsid w:val="006C1DB6"/>
    <w:rsid w:val="006C2FC7"/>
    <w:rsid w:val="006C307C"/>
    <w:rsid w:val="006C33EA"/>
    <w:rsid w:val="006C41EC"/>
    <w:rsid w:val="006C43F3"/>
    <w:rsid w:val="006C4A33"/>
    <w:rsid w:val="006C4C50"/>
    <w:rsid w:val="006C4C63"/>
    <w:rsid w:val="006C505C"/>
    <w:rsid w:val="006C5089"/>
    <w:rsid w:val="006C50DC"/>
    <w:rsid w:val="006C54EA"/>
    <w:rsid w:val="006C551F"/>
    <w:rsid w:val="006C563C"/>
    <w:rsid w:val="006C5BD9"/>
    <w:rsid w:val="006C6008"/>
    <w:rsid w:val="006C60E7"/>
    <w:rsid w:val="006C625D"/>
    <w:rsid w:val="006C6277"/>
    <w:rsid w:val="006C6340"/>
    <w:rsid w:val="006C6470"/>
    <w:rsid w:val="006C655E"/>
    <w:rsid w:val="006C6D4C"/>
    <w:rsid w:val="006C78C2"/>
    <w:rsid w:val="006C7A68"/>
    <w:rsid w:val="006C7DCF"/>
    <w:rsid w:val="006D0345"/>
    <w:rsid w:val="006D03C9"/>
    <w:rsid w:val="006D03DC"/>
    <w:rsid w:val="006D058B"/>
    <w:rsid w:val="006D0668"/>
    <w:rsid w:val="006D0BB8"/>
    <w:rsid w:val="006D12E4"/>
    <w:rsid w:val="006D1532"/>
    <w:rsid w:val="006D1BF1"/>
    <w:rsid w:val="006D2369"/>
    <w:rsid w:val="006D25E4"/>
    <w:rsid w:val="006D2649"/>
    <w:rsid w:val="006D27E5"/>
    <w:rsid w:val="006D34B9"/>
    <w:rsid w:val="006D4A7C"/>
    <w:rsid w:val="006D4B7D"/>
    <w:rsid w:val="006D525D"/>
    <w:rsid w:val="006D53B7"/>
    <w:rsid w:val="006D55A7"/>
    <w:rsid w:val="006D57D9"/>
    <w:rsid w:val="006D57DA"/>
    <w:rsid w:val="006D5874"/>
    <w:rsid w:val="006D5915"/>
    <w:rsid w:val="006D64FC"/>
    <w:rsid w:val="006D657C"/>
    <w:rsid w:val="006D6582"/>
    <w:rsid w:val="006D66C8"/>
    <w:rsid w:val="006D72CC"/>
    <w:rsid w:val="006D7D24"/>
    <w:rsid w:val="006D7E2B"/>
    <w:rsid w:val="006E0216"/>
    <w:rsid w:val="006E04FB"/>
    <w:rsid w:val="006E0697"/>
    <w:rsid w:val="006E0A56"/>
    <w:rsid w:val="006E0B7A"/>
    <w:rsid w:val="006E0C6E"/>
    <w:rsid w:val="006E0F4B"/>
    <w:rsid w:val="006E1111"/>
    <w:rsid w:val="006E117C"/>
    <w:rsid w:val="006E17A1"/>
    <w:rsid w:val="006E1B8B"/>
    <w:rsid w:val="006E1C6A"/>
    <w:rsid w:val="006E1EA4"/>
    <w:rsid w:val="006E1F1E"/>
    <w:rsid w:val="006E22BA"/>
    <w:rsid w:val="006E2895"/>
    <w:rsid w:val="006E2D17"/>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A66"/>
    <w:rsid w:val="006E6BF1"/>
    <w:rsid w:val="006E6C51"/>
    <w:rsid w:val="006E6C6F"/>
    <w:rsid w:val="006E6F19"/>
    <w:rsid w:val="006E71C3"/>
    <w:rsid w:val="006E7579"/>
    <w:rsid w:val="006E7776"/>
    <w:rsid w:val="006E7A07"/>
    <w:rsid w:val="006E7C2D"/>
    <w:rsid w:val="006E7DF7"/>
    <w:rsid w:val="006E7F6E"/>
    <w:rsid w:val="006F03C4"/>
    <w:rsid w:val="006F0D73"/>
    <w:rsid w:val="006F0F42"/>
    <w:rsid w:val="006F13FB"/>
    <w:rsid w:val="006F145C"/>
    <w:rsid w:val="006F1620"/>
    <w:rsid w:val="006F1754"/>
    <w:rsid w:val="006F18F6"/>
    <w:rsid w:val="006F1E75"/>
    <w:rsid w:val="006F1FEE"/>
    <w:rsid w:val="006F22CF"/>
    <w:rsid w:val="006F23C6"/>
    <w:rsid w:val="006F2B13"/>
    <w:rsid w:val="006F2B25"/>
    <w:rsid w:val="006F3869"/>
    <w:rsid w:val="006F3E72"/>
    <w:rsid w:val="006F4135"/>
    <w:rsid w:val="006F4206"/>
    <w:rsid w:val="006F44C8"/>
    <w:rsid w:val="006F4849"/>
    <w:rsid w:val="006F4B76"/>
    <w:rsid w:val="006F4DD0"/>
    <w:rsid w:val="006F5157"/>
    <w:rsid w:val="006F52EF"/>
    <w:rsid w:val="006F53DE"/>
    <w:rsid w:val="006F5446"/>
    <w:rsid w:val="006F573E"/>
    <w:rsid w:val="006F5D06"/>
    <w:rsid w:val="006F606A"/>
    <w:rsid w:val="006F65B5"/>
    <w:rsid w:val="006F69C4"/>
    <w:rsid w:val="006F6B50"/>
    <w:rsid w:val="006F6CAD"/>
    <w:rsid w:val="006F6EB0"/>
    <w:rsid w:val="006F73EF"/>
    <w:rsid w:val="006F76CB"/>
    <w:rsid w:val="006F795C"/>
    <w:rsid w:val="006F7BBE"/>
    <w:rsid w:val="006F7F05"/>
    <w:rsid w:val="00700175"/>
    <w:rsid w:val="0070017F"/>
    <w:rsid w:val="00700B5D"/>
    <w:rsid w:val="0070113C"/>
    <w:rsid w:val="0070128A"/>
    <w:rsid w:val="00701875"/>
    <w:rsid w:val="00701DA2"/>
    <w:rsid w:val="00701F5F"/>
    <w:rsid w:val="00702B79"/>
    <w:rsid w:val="00702BEF"/>
    <w:rsid w:val="0070309B"/>
    <w:rsid w:val="007038FA"/>
    <w:rsid w:val="00703B30"/>
    <w:rsid w:val="00703B47"/>
    <w:rsid w:val="00703EF9"/>
    <w:rsid w:val="00704627"/>
    <w:rsid w:val="00704807"/>
    <w:rsid w:val="007049AC"/>
    <w:rsid w:val="00704F12"/>
    <w:rsid w:val="00704F66"/>
    <w:rsid w:val="00705144"/>
    <w:rsid w:val="00705CBD"/>
    <w:rsid w:val="0070670C"/>
    <w:rsid w:val="00706C97"/>
    <w:rsid w:val="00706D9E"/>
    <w:rsid w:val="00706EDD"/>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31C"/>
    <w:rsid w:val="007135D6"/>
    <w:rsid w:val="007135E4"/>
    <w:rsid w:val="00714108"/>
    <w:rsid w:val="007141FC"/>
    <w:rsid w:val="007148B6"/>
    <w:rsid w:val="00714CFF"/>
    <w:rsid w:val="00714DB4"/>
    <w:rsid w:val="007152DA"/>
    <w:rsid w:val="00715454"/>
    <w:rsid w:val="00715498"/>
    <w:rsid w:val="0071554E"/>
    <w:rsid w:val="007158FF"/>
    <w:rsid w:val="00715FDB"/>
    <w:rsid w:val="007165A1"/>
    <w:rsid w:val="00716A7D"/>
    <w:rsid w:val="00716E04"/>
    <w:rsid w:val="00716F57"/>
    <w:rsid w:val="0071749B"/>
    <w:rsid w:val="007176E4"/>
    <w:rsid w:val="00717732"/>
    <w:rsid w:val="00717DA7"/>
    <w:rsid w:val="00717F3A"/>
    <w:rsid w:val="00720646"/>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5A0"/>
    <w:rsid w:val="00724713"/>
    <w:rsid w:val="00724726"/>
    <w:rsid w:val="00724AD1"/>
    <w:rsid w:val="00725277"/>
    <w:rsid w:val="007255A4"/>
    <w:rsid w:val="007272D7"/>
    <w:rsid w:val="00727416"/>
    <w:rsid w:val="0072763A"/>
    <w:rsid w:val="0072787D"/>
    <w:rsid w:val="007279E2"/>
    <w:rsid w:val="00727CE5"/>
    <w:rsid w:val="00727E4A"/>
    <w:rsid w:val="0073018B"/>
    <w:rsid w:val="007303B5"/>
    <w:rsid w:val="0073082B"/>
    <w:rsid w:val="0073085F"/>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8A9"/>
    <w:rsid w:val="00735967"/>
    <w:rsid w:val="00735A38"/>
    <w:rsid w:val="007368A4"/>
    <w:rsid w:val="007369D6"/>
    <w:rsid w:val="00736E8C"/>
    <w:rsid w:val="007371FC"/>
    <w:rsid w:val="0073769E"/>
    <w:rsid w:val="00737879"/>
    <w:rsid w:val="00737A0F"/>
    <w:rsid w:val="00737F83"/>
    <w:rsid w:val="00740175"/>
    <w:rsid w:val="00740329"/>
    <w:rsid w:val="007404E7"/>
    <w:rsid w:val="0074057A"/>
    <w:rsid w:val="00740C0B"/>
    <w:rsid w:val="007412FF"/>
    <w:rsid w:val="00741613"/>
    <w:rsid w:val="00741C10"/>
    <w:rsid w:val="00741F43"/>
    <w:rsid w:val="00742751"/>
    <w:rsid w:val="007428C4"/>
    <w:rsid w:val="0074302B"/>
    <w:rsid w:val="00744180"/>
    <w:rsid w:val="00744808"/>
    <w:rsid w:val="0074489F"/>
    <w:rsid w:val="00744932"/>
    <w:rsid w:val="007454C9"/>
    <w:rsid w:val="007458A4"/>
    <w:rsid w:val="00745D65"/>
    <w:rsid w:val="00745DAC"/>
    <w:rsid w:val="007464D7"/>
    <w:rsid w:val="00746757"/>
    <w:rsid w:val="00746911"/>
    <w:rsid w:val="007469F9"/>
    <w:rsid w:val="00746AB8"/>
    <w:rsid w:val="00746DA9"/>
    <w:rsid w:val="007476BA"/>
    <w:rsid w:val="007478BA"/>
    <w:rsid w:val="00747995"/>
    <w:rsid w:val="00747A4D"/>
    <w:rsid w:val="00750063"/>
    <w:rsid w:val="0075009E"/>
    <w:rsid w:val="007500B6"/>
    <w:rsid w:val="00750101"/>
    <w:rsid w:val="0075083E"/>
    <w:rsid w:val="00750AE3"/>
    <w:rsid w:val="00750F4A"/>
    <w:rsid w:val="0075169E"/>
    <w:rsid w:val="007517B0"/>
    <w:rsid w:val="00751874"/>
    <w:rsid w:val="007520F4"/>
    <w:rsid w:val="00752166"/>
    <w:rsid w:val="0075235B"/>
    <w:rsid w:val="0075255C"/>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6E"/>
    <w:rsid w:val="007557BD"/>
    <w:rsid w:val="00755AAE"/>
    <w:rsid w:val="00755F8E"/>
    <w:rsid w:val="007568F2"/>
    <w:rsid w:val="00756D23"/>
    <w:rsid w:val="00756D50"/>
    <w:rsid w:val="00756F1B"/>
    <w:rsid w:val="0075744A"/>
    <w:rsid w:val="007576D4"/>
    <w:rsid w:val="0075791B"/>
    <w:rsid w:val="00760029"/>
    <w:rsid w:val="007600AD"/>
    <w:rsid w:val="007602EC"/>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5FD3"/>
    <w:rsid w:val="007662DB"/>
    <w:rsid w:val="007668B4"/>
    <w:rsid w:val="0076694D"/>
    <w:rsid w:val="00766B22"/>
    <w:rsid w:val="00766B87"/>
    <w:rsid w:val="00766F4F"/>
    <w:rsid w:val="0076719B"/>
    <w:rsid w:val="00767703"/>
    <w:rsid w:val="0077009D"/>
    <w:rsid w:val="007706B0"/>
    <w:rsid w:val="00770BA7"/>
    <w:rsid w:val="00770FAF"/>
    <w:rsid w:val="007710EF"/>
    <w:rsid w:val="00771769"/>
    <w:rsid w:val="007717F3"/>
    <w:rsid w:val="007721B3"/>
    <w:rsid w:val="00772396"/>
    <w:rsid w:val="007723CE"/>
    <w:rsid w:val="00772553"/>
    <w:rsid w:val="00772773"/>
    <w:rsid w:val="00772846"/>
    <w:rsid w:val="0077294D"/>
    <w:rsid w:val="00772EBE"/>
    <w:rsid w:val="00774280"/>
    <w:rsid w:val="0077448F"/>
    <w:rsid w:val="0077450B"/>
    <w:rsid w:val="00774856"/>
    <w:rsid w:val="00774B7D"/>
    <w:rsid w:val="00774DB0"/>
    <w:rsid w:val="00774F6A"/>
    <w:rsid w:val="007756B8"/>
    <w:rsid w:val="00775748"/>
    <w:rsid w:val="00775B6B"/>
    <w:rsid w:val="00775FC6"/>
    <w:rsid w:val="007762AD"/>
    <w:rsid w:val="007764EF"/>
    <w:rsid w:val="00776D26"/>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4291"/>
    <w:rsid w:val="007846B6"/>
    <w:rsid w:val="00785626"/>
    <w:rsid w:val="00785684"/>
    <w:rsid w:val="00785971"/>
    <w:rsid w:val="00785E21"/>
    <w:rsid w:val="00785E35"/>
    <w:rsid w:val="00785F16"/>
    <w:rsid w:val="007860CB"/>
    <w:rsid w:val="00786130"/>
    <w:rsid w:val="007875D1"/>
    <w:rsid w:val="007877EC"/>
    <w:rsid w:val="007879DA"/>
    <w:rsid w:val="00787A19"/>
    <w:rsid w:val="00787C91"/>
    <w:rsid w:val="00787EE4"/>
    <w:rsid w:val="007902CA"/>
    <w:rsid w:val="00790412"/>
    <w:rsid w:val="00790520"/>
    <w:rsid w:val="0079186D"/>
    <w:rsid w:val="007918EA"/>
    <w:rsid w:val="00791BAD"/>
    <w:rsid w:val="00791BAF"/>
    <w:rsid w:val="00792B66"/>
    <w:rsid w:val="00792C83"/>
    <w:rsid w:val="00792ECF"/>
    <w:rsid w:val="00792FE0"/>
    <w:rsid w:val="00793259"/>
    <w:rsid w:val="00793A4A"/>
    <w:rsid w:val="00793D49"/>
    <w:rsid w:val="00793DD8"/>
    <w:rsid w:val="00793F21"/>
    <w:rsid w:val="007946A6"/>
    <w:rsid w:val="007948E6"/>
    <w:rsid w:val="00796176"/>
    <w:rsid w:val="0079624A"/>
    <w:rsid w:val="00796690"/>
    <w:rsid w:val="00796B7E"/>
    <w:rsid w:val="00796EAB"/>
    <w:rsid w:val="00796F3F"/>
    <w:rsid w:val="007970B3"/>
    <w:rsid w:val="007973F4"/>
    <w:rsid w:val="0079769D"/>
    <w:rsid w:val="00797B65"/>
    <w:rsid w:val="00797DDC"/>
    <w:rsid w:val="00797E3C"/>
    <w:rsid w:val="00797F94"/>
    <w:rsid w:val="007A09B4"/>
    <w:rsid w:val="007A0ACE"/>
    <w:rsid w:val="007A0BCB"/>
    <w:rsid w:val="007A0DCC"/>
    <w:rsid w:val="007A0F7D"/>
    <w:rsid w:val="007A1247"/>
    <w:rsid w:val="007A1881"/>
    <w:rsid w:val="007A196E"/>
    <w:rsid w:val="007A1FEC"/>
    <w:rsid w:val="007A2D6A"/>
    <w:rsid w:val="007A324E"/>
    <w:rsid w:val="007A3719"/>
    <w:rsid w:val="007A3F06"/>
    <w:rsid w:val="007A4125"/>
    <w:rsid w:val="007A4489"/>
    <w:rsid w:val="007A45A2"/>
    <w:rsid w:val="007A466F"/>
    <w:rsid w:val="007A4C70"/>
    <w:rsid w:val="007A4E19"/>
    <w:rsid w:val="007A4FF6"/>
    <w:rsid w:val="007A50E1"/>
    <w:rsid w:val="007A52D0"/>
    <w:rsid w:val="007A6195"/>
    <w:rsid w:val="007A61EF"/>
    <w:rsid w:val="007A6500"/>
    <w:rsid w:val="007A6514"/>
    <w:rsid w:val="007A6D6C"/>
    <w:rsid w:val="007A7864"/>
    <w:rsid w:val="007A7AFB"/>
    <w:rsid w:val="007A7B72"/>
    <w:rsid w:val="007A7C20"/>
    <w:rsid w:val="007A7E23"/>
    <w:rsid w:val="007A7E60"/>
    <w:rsid w:val="007A7F20"/>
    <w:rsid w:val="007B01EA"/>
    <w:rsid w:val="007B0432"/>
    <w:rsid w:val="007B06F0"/>
    <w:rsid w:val="007B072E"/>
    <w:rsid w:val="007B0F40"/>
    <w:rsid w:val="007B14EB"/>
    <w:rsid w:val="007B1700"/>
    <w:rsid w:val="007B18DF"/>
    <w:rsid w:val="007B1F3B"/>
    <w:rsid w:val="007B2BD1"/>
    <w:rsid w:val="007B2E9A"/>
    <w:rsid w:val="007B3111"/>
    <w:rsid w:val="007B32A1"/>
    <w:rsid w:val="007B3C2F"/>
    <w:rsid w:val="007B3C48"/>
    <w:rsid w:val="007B3CF9"/>
    <w:rsid w:val="007B40AF"/>
    <w:rsid w:val="007B47A3"/>
    <w:rsid w:val="007B4D7E"/>
    <w:rsid w:val="007B5BAC"/>
    <w:rsid w:val="007B5D1D"/>
    <w:rsid w:val="007B607B"/>
    <w:rsid w:val="007B66BA"/>
    <w:rsid w:val="007B68BE"/>
    <w:rsid w:val="007B6BD0"/>
    <w:rsid w:val="007B6ED8"/>
    <w:rsid w:val="007B6F8E"/>
    <w:rsid w:val="007B720A"/>
    <w:rsid w:val="007B7845"/>
    <w:rsid w:val="007B792F"/>
    <w:rsid w:val="007B7E0B"/>
    <w:rsid w:val="007B7F78"/>
    <w:rsid w:val="007C09BC"/>
    <w:rsid w:val="007C0ACF"/>
    <w:rsid w:val="007C0BE9"/>
    <w:rsid w:val="007C1A68"/>
    <w:rsid w:val="007C1A99"/>
    <w:rsid w:val="007C1F65"/>
    <w:rsid w:val="007C1FAE"/>
    <w:rsid w:val="007C2166"/>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26C"/>
    <w:rsid w:val="007C597D"/>
    <w:rsid w:val="007C68A4"/>
    <w:rsid w:val="007C6E51"/>
    <w:rsid w:val="007C70A1"/>
    <w:rsid w:val="007C7135"/>
    <w:rsid w:val="007C725F"/>
    <w:rsid w:val="007C73FD"/>
    <w:rsid w:val="007C7453"/>
    <w:rsid w:val="007C75FA"/>
    <w:rsid w:val="007C7DE5"/>
    <w:rsid w:val="007D0053"/>
    <w:rsid w:val="007D0B30"/>
    <w:rsid w:val="007D1052"/>
    <w:rsid w:val="007D123E"/>
    <w:rsid w:val="007D20CF"/>
    <w:rsid w:val="007D2646"/>
    <w:rsid w:val="007D2C35"/>
    <w:rsid w:val="007D2DA4"/>
    <w:rsid w:val="007D2EC1"/>
    <w:rsid w:val="007D2F28"/>
    <w:rsid w:val="007D3B5C"/>
    <w:rsid w:val="007D3E05"/>
    <w:rsid w:val="007D3FE7"/>
    <w:rsid w:val="007D407B"/>
    <w:rsid w:val="007D4088"/>
    <w:rsid w:val="007D4312"/>
    <w:rsid w:val="007D4960"/>
    <w:rsid w:val="007D4F1A"/>
    <w:rsid w:val="007D57A1"/>
    <w:rsid w:val="007D589C"/>
    <w:rsid w:val="007D5C7C"/>
    <w:rsid w:val="007D6851"/>
    <w:rsid w:val="007D7412"/>
    <w:rsid w:val="007D7739"/>
    <w:rsid w:val="007D7C02"/>
    <w:rsid w:val="007D7D4B"/>
    <w:rsid w:val="007E02BF"/>
    <w:rsid w:val="007E075E"/>
    <w:rsid w:val="007E0895"/>
    <w:rsid w:val="007E0C50"/>
    <w:rsid w:val="007E0D26"/>
    <w:rsid w:val="007E0FDD"/>
    <w:rsid w:val="007E0FF9"/>
    <w:rsid w:val="007E1192"/>
    <w:rsid w:val="007E1365"/>
    <w:rsid w:val="007E1752"/>
    <w:rsid w:val="007E1D4C"/>
    <w:rsid w:val="007E1EFD"/>
    <w:rsid w:val="007E23DE"/>
    <w:rsid w:val="007E3064"/>
    <w:rsid w:val="007E3295"/>
    <w:rsid w:val="007E36D7"/>
    <w:rsid w:val="007E3A9A"/>
    <w:rsid w:val="007E3AAE"/>
    <w:rsid w:val="007E3EE5"/>
    <w:rsid w:val="007E5075"/>
    <w:rsid w:val="007E523A"/>
    <w:rsid w:val="007E5354"/>
    <w:rsid w:val="007E5665"/>
    <w:rsid w:val="007E56A2"/>
    <w:rsid w:val="007E59D7"/>
    <w:rsid w:val="007E5FCB"/>
    <w:rsid w:val="007E6489"/>
    <w:rsid w:val="007E65D0"/>
    <w:rsid w:val="007E68A4"/>
    <w:rsid w:val="007E6F57"/>
    <w:rsid w:val="007E7738"/>
    <w:rsid w:val="007E7761"/>
    <w:rsid w:val="007E7BCF"/>
    <w:rsid w:val="007F0104"/>
    <w:rsid w:val="007F0465"/>
    <w:rsid w:val="007F048A"/>
    <w:rsid w:val="007F0673"/>
    <w:rsid w:val="007F086A"/>
    <w:rsid w:val="007F0FFE"/>
    <w:rsid w:val="007F1692"/>
    <w:rsid w:val="007F200A"/>
    <w:rsid w:val="007F215F"/>
    <w:rsid w:val="007F2BB2"/>
    <w:rsid w:val="007F2F1D"/>
    <w:rsid w:val="007F3093"/>
    <w:rsid w:val="007F353C"/>
    <w:rsid w:val="007F367B"/>
    <w:rsid w:val="007F37DC"/>
    <w:rsid w:val="007F3A0A"/>
    <w:rsid w:val="007F3A69"/>
    <w:rsid w:val="007F40EB"/>
    <w:rsid w:val="007F439D"/>
    <w:rsid w:val="007F453B"/>
    <w:rsid w:val="007F5069"/>
    <w:rsid w:val="007F5BBB"/>
    <w:rsid w:val="007F6071"/>
    <w:rsid w:val="007F60DA"/>
    <w:rsid w:val="007F6345"/>
    <w:rsid w:val="007F6739"/>
    <w:rsid w:val="007F679F"/>
    <w:rsid w:val="007F6C32"/>
    <w:rsid w:val="007F6DFB"/>
    <w:rsid w:val="007F7183"/>
    <w:rsid w:val="007F71F2"/>
    <w:rsid w:val="007F7298"/>
    <w:rsid w:val="007F7304"/>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37CE"/>
    <w:rsid w:val="00803D64"/>
    <w:rsid w:val="00803DC2"/>
    <w:rsid w:val="008041C7"/>
    <w:rsid w:val="008042F5"/>
    <w:rsid w:val="00804576"/>
    <w:rsid w:val="008046B2"/>
    <w:rsid w:val="00804A83"/>
    <w:rsid w:val="00804ACA"/>
    <w:rsid w:val="00804B15"/>
    <w:rsid w:val="0080516F"/>
    <w:rsid w:val="0080547E"/>
    <w:rsid w:val="00805669"/>
    <w:rsid w:val="00805C06"/>
    <w:rsid w:val="00805CE7"/>
    <w:rsid w:val="0080687C"/>
    <w:rsid w:val="00806911"/>
    <w:rsid w:val="00806B2D"/>
    <w:rsid w:val="00806CF6"/>
    <w:rsid w:val="00807701"/>
    <w:rsid w:val="0080784D"/>
    <w:rsid w:val="00807CDE"/>
    <w:rsid w:val="00807F0D"/>
    <w:rsid w:val="00807FA7"/>
    <w:rsid w:val="00810E6E"/>
    <w:rsid w:val="00811161"/>
    <w:rsid w:val="008113B6"/>
    <w:rsid w:val="008117E5"/>
    <w:rsid w:val="0081214A"/>
    <w:rsid w:val="008123FF"/>
    <w:rsid w:val="0081263B"/>
    <w:rsid w:val="00812BAE"/>
    <w:rsid w:val="00812D69"/>
    <w:rsid w:val="00812F78"/>
    <w:rsid w:val="0081321D"/>
    <w:rsid w:val="00813425"/>
    <w:rsid w:val="008139CD"/>
    <w:rsid w:val="00813A49"/>
    <w:rsid w:val="00813A8B"/>
    <w:rsid w:val="00813F12"/>
    <w:rsid w:val="00814064"/>
    <w:rsid w:val="008142C7"/>
    <w:rsid w:val="0081434D"/>
    <w:rsid w:val="00814606"/>
    <w:rsid w:val="00814DF3"/>
    <w:rsid w:val="00815217"/>
    <w:rsid w:val="008152F6"/>
    <w:rsid w:val="00815BC0"/>
    <w:rsid w:val="00815E58"/>
    <w:rsid w:val="00815F18"/>
    <w:rsid w:val="00816237"/>
    <w:rsid w:val="008167D8"/>
    <w:rsid w:val="008169B4"/>
    <w:rsid w:val="00816AB7"/>
    <w:rsid w:val="00816BF5"/>
    <w:rsid w:val="00816BFA"/>
    <w:rsid w:val="00817024"/>
    <w:rsid w:val="0081721F"/>
    <w:rsid w:val="00817305"/>
    <w:rsid w:val="00817DCB"/>
    <w:rsid w:val="00817EC4"/>
    <w:rsid w:val="00817F13"/>
    <w:rsid w:val="00820835"/>
    <w:rsid w:val="00820F03"/>
    <w:rsid w:val="00820F09"/>
    <w:rsid w:val="00821222"/>
    <w:rsid w:val="00821CE8"/>
    <w:rsid w:val="00821D6A"/>
    <w:rsid w:val="00822250"/>
    <w:rsid w:val="00822610"/>
    <w:rsid w:val="008229D9"/>
    <w:rsid w:val="00822A05"/>
    <w:rsid w:val="00822A63"/>
    <w:rsid w:val="00822F07"/>
    <w:rsid w:val="00823537"/>
    <w:rsid w:val="0082380E"/>
    <w:rsid w:val="0082412E"/>
    <w:rsid w:val="00824375"/>
    <w:rsid w:val="00824410"/>
    <w:rsid w:val="0082518F"/>
    <w:rsid w:val="00825230"/>
    <w:rsid w:val="00825971"/>
    <w:rsid w:val="008262D8"/>
    <w:rsid w:val="00826302"/>
    <w:rsid w:val="008267B9"/>
    <w:rsid w:val="00826CA9"/>
    <w:rsid w:val="008275DE"/>
    <w:rsid w:val="00827780"/>
    <w:rsid w:val="00827D0B"/>
    <w:rsid w:val="00830818"/>
    <w:rsid w:val="00830CF2"/>
    <w:rsid w:val="00830D7B"/>
    <w:rsid w:val="00830E0B"/>
    <w:rsid w:val="008311DD"/>
    <w:rsid w:val="008312D7"/>
    <w:rsid w:val="008317D6"/>
    <w:rsid w:val="008318DC"/>
    <w:rsid w:val="0083196D"/>
    <w:rsid w:val="00832730"/>
    <w:rsid w:val="00833867"/>
    <w:rsid w:val="00833A3B"/>
    <w:rsid w:val="00833E33"/>
    <w:rsid w:val="00833F65"/>
    <w:rsid w:val="008346FE"/>
    <w:rsid w:val="0083473E"/>
    <w:rsid w:val="00835128"/>
    <w:rsid w:val="00835507"/>
    <w:rsid w:val="008356AF"/>
    <w:rsid w:val="00835876"/>
    <w:rsid w:val="0083597C"/>
    <w:rsid w:val="00835B1A"/>
    <w:rsid w:val="00835E31"/>
    <w:rsid w:val="0083658F"/>
    <w:rsid w:val="0083674B"/>
    <w:rsid w:val="00836C62"/>
    <w:rsid w:val="00836EDF"/>
    <w:rsid w:val="0083700F"/>
    <w:rsid w:val="00837427"/>
    <w:rsid w:val="0083788D"/>
    <w:rsid w:val="008379C0"/>
    <w:rsid w:val="008379F3"/>
    <w:rsid w:val="00837C77"/>
    <w:rsid w:val="00840158"/>
    <w:rsid w:val="00840238"/>
    <w:rsid w:val="008402DF"/>
    <w:rsid w:val="008407E7"/>
    <w:rsid w:val="00840A7A"/>
    <w:rsid w:val="00840E89"/>
    <w:rsid w:val="00841121"/>
    <w:rsid w:val="008414FF"/>
    <w:rsid w:val="008415C5"/>
    <w:rsid w:val="008415F9"/>
    <w:rsid w:val="008416D6"/>
    <w:rsid w:val="0084199B"/>
    <w:rsid w:val="00841C00"/>
    <w:rsid w:val="00841CA1"/>
    <w:rsid w:val="00841CBA"/>
    <w:rsid w:val="00841F32"/>
    <w:rsid w:val="00842D9F"/>
    <w:rsid w:val="008431EE"/>
    <w:rsid w:val="0084369F"/>
    <w:rsid w:val="00844155"/>
    <w:rsid w:val="008441FA"/>
    <w:rsid w:val="0084454A"/>
    <w:rsid w:val="008445D4"/>
    <w:rsid w:val="00844A72"/>
    <w:rsid w:val="00844AE8"/>
    <w:rsid w:val="008458DF"/>
    <w:rsid w:val="00845CE9"/>
    <w:rsid w:val="00846094"/>
    <w:rsid w:val="008462B7"/>
    <w:rsid w:val="008468F9"/>
    <w:rsid w:val="008469B1"/>
    <w:rsid w:val="00846F89"/>
    <w:rsid w:val="00847158"/>
    <w:rsid w:val="0084749C"/>
    <w:rsid w:val="00847775"/>
    <w:rsid w:val="00847B22"/>
    <w:rsid w:val="00847FC6"/>
    <w:rsid w:val="00850220"/>
    <w:rsid w:val="008507AA"/>
    <w:rsid w:val="0085166A"/>
    <w:rsid w:val="00851899"/>
    <w:rsid w:val="00851A31"/>
    <w:rsid w:val="00851DE3"/>
    <w:rsid w:val="008520CE"/>
    <w:rsid w:val="00852823"/>
    <w:rsid w:val="00852BA7"/>
    <w:rsid w:val="00852D89"/>
    <w:rsid w:val="00852E15"/>
    <w:rsid w:val="008534DB"/>
    <w:rsid w:val="008536C1"/>
    <w:rsid w:val="0085376C"/>
    <w:rsid w:val="00853A30"/>
    <w:rsid w:val="0085448B"/>
    <w:rsid w:val="00854AA5"/>
    <w:rsid w:val="0085533D"/>
    <w:rsid w:val="0085551A"/>
    <w:rsid w:val="0085567D"/>
    <w:rsid w:val="008559B7"/>
    <w:rsid w:val="00856027"/>
    <w:rsid w:val="008562E9"/>
    <w:rsid w:val="0085635E"/>
    <w:rsid w:val="008563FD"/>
    <w:rsid w:val="00856AEA"/>
    <w:rsid w:val="00856E98"/>
    <w:rsid w:val="00856F7B"/>
    <w:rsid w:val="008576B0"/>
    <w:rsid w:val="00857890"/>
    <w:rsid w:val="00857969"/>
    <w:rsid w:val="00857AB2"/>
    <w:rsid w:val="00857B7F"/>
    <w:rsid w:val="00857ED8"/>
    <w:rsid w:val="00860F9B"/>
    <w:rsid w:val="008610B4"/>
    <w:rsid w:val="0086133C"/>
    <w:rsid w:val="008615D0"/>
    <w:rsid w:val="008619FC"/>
    <w:rsid w:val="008620EB"/>
    <w:rsid w:val="00862B1D"/>
    <w:rsid w:val="00862B93"/>
    <w:rsid w:val="00863337"/>
    <w:rsid w:val="00863667"/>
    <w:rsid w:val="00863953"/>
    <w:rsid w:val="008644ED"/>
    <w:rsid w:val="008649E9"/>
    <w:rsid w:val="00865291"/>
    <w:rsid w:val="0086549A"/>
    <w:rsid w:val="00865B39"/>
    <w:rsid w:val="00866041"/>
    <w:rsid w:val="0086655C"/>
    <w:rsid w:val="00866D91"/>
    <w:rsid w:val="008671A8"/>
    <w:rsid w:val="0086757F"/>
    <w:rsid w:val="00867760"/>
    <w:rsid w:val="00867875"/>
    <w:rsid w:val="00867BE5"/>
    <w:rsid w:val="00867F49"/>
    <w:rsid w:val="0087026B"/>
    <w:rsid w:val="00870514"/>
    <w:rsid w:val="00870CEE"/>
    <w:rsid w:val="00870F0F"/>
    <w:rsid w:val="00870F1A"/>
    <w:rsid w:val="0087100C"/>
    <w:rsid w:val="008713E7"/>
    <w:rsid w:val="00871431"/>
    <w:rsid w:val="008717AC"/>
    <w:rsid w:val="00871B3E"/>
    <w:rsid w:val="00871BFF"/>
    <w:rsid w:val="008720E4"/>
    <w:rsid w:val="00872F79"/>
    <w:rsid w:val="008732AA"/>
    <w:rsid w:val="00873CDF"/>
    <w:rsid w:val="00873FF0"/>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0D7"/>
    <w:rsid w:val="008805B9"/>
    <w:rsid w:val="0088072E"/>
    <w:rsid w:val="00880986"/>
    <w:rsid w:val="00880BD9"/>
    <w:rsid w:val="00880E4C"/>
    <w:rsid w:val="00880FAB"/>
    <w:rsid w:val="00881F8A"/>
    <w:rsid w:val="0088204C"/>
    <w:rsid w:val="008823DE"/>
    <w:rsid w:val="008827E0"/>
    <w:rsid w:val="0088353E"/>
    <w:rsid w:val="0088391D"/>
    <w:rsid w:val="00883985"/>
    <w:rsid w:val="00883B5B"/>
    <w:rsid w:val="00883C48"/>
    <w:rsid w:val="00883E91"/>
    <w:rsid w:val="00883FF2"/>
    <w:rsid w:val="008841FA"/>
    <w:rsid w:val="00884C45"/>
    <w:rsid w:val="00884DB1"/>
    <w:rsid w:val="00884E2D"/>
    <w:rsid w:val="008850F0"/>
    <w:rsid w:val="00885413"/>
    <w:rsid w:val="008856B6"/>
    <w:rsid w:val="00885749"/>
    <w:rsid w:val="00885758"/>
    <w:rsid w:val="008858D8"/>
    <w:rsid w:val="00885B80"/>
    <w:rsid w:val="00886163"/>
    <w:rsid w:val="00886548"/>
    <w:rsid w:val="00886E73"/>
    <w:rsid w:val="008871E1"/>
    <w:rsid w:val="008871F4"/>
    <w:rsid w:val="008873D9"/>
    <w:rsid w:val="00887596"/>
    <w:rsid w:val="008879BD"/>
    <w:rsid w:val="00887AD0"/>
    <w:rsid w:val="00887B5A"/>
    <w:rsid w:val="00887C24"/>
    <w:rsid w:val="00887D0A"/>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7A4"/>
    <w:rsid w:val="00895A00"/>
    <w:rsid w:val="00896877"/>
    <w:rsid w:val="00896CE9"/>
    <w:rsid w:val="008971F6"/>
    <w:rsid w:val="008973BF"/>
    <w:rsid w:val="0089759E"/>
    <w:rsid w:val="00897652"/>
    <w:rsid w:val="00897660"/>
    <w:rsid w:val="008978F6"/>
    <w:rsid w:val="00897D48"/>
    <w:rsid w:val="008A0C27"/>
    <w:rsid w:val="008A0CD3"/>
    <w:rsid w:val="008A0D6E"/>
    <w:rsid w:val="008A127A"/>
    <w:rsid w:val="008A12AC"/>
    <w:rsid w:val="008A18CA"/>
    <w:rsid w:val="008A1AEE"/>
    <w:rsid w:val="008A1C8C"/>
    <w:rsid w:val="008A2081"/>
    <w:rsid w:val="008A24F1"/>
    <w:rsid w:val="008A279F"/>
    <w:rsid w:val="008A2986"/>
    <w:rsid w:val="008A3281"/>
    <w:rsid w:val="008A3538"/>
    <w:rsid w:val="008A3CC8"/>
    <w:rsid w:val="008A40D2"/>
    <w:rsid w:val="008A44F2"/>
    <w:rsid w:val="008A4744"/>
    <w:rsid w:val="008A4B5B"/>
    <w:rsid w:val="008A4CC5"/>
    <w:rsid w:val="008A4F70"/>
    <w:rsid w:val="008A50F7"/>
    <w:rsid w:val="008A5205"/>
    <w:rsid w:val="008A5A2F"/>
    <w:rsid w:val="008A5E83"/>
    <w:rsid w:val="008A5FA6"/>
    <w:rsid w:val="008A60D9"/>
    <w:rsid w:val="008A61AC"/>
    <w:rsid w:val="008A6387"/>
    <w:rsid w:val="008A66B1"/>
    <w:rsid w:val="008A6702"/>
    <w:rsid w:val="008A6804"/>
    <w:rsid w:val="008A6A34"/>
    <w:rsid w:val="008A6A3A"/>
    <w:rsid w:val="008A6E43"/>
    <w:rsid w:val="008A71EC"/>
    <w:rsid w:val="008A7416"/>
    <w:rsid w:val="008A753B"/>
    <w:rsid w:val="008A7DB8"/>
    <w:rsid w:val="008B0234"/>
    <w:rsid w:val="008B04F9"/>
    <w:rsid w:val="008B0DAA"/>
    <w:rsid w:val="008B15BA"/>
    <w:rsid w:val="008B15FE"/>
    <w:rsid w:val="008B16C6"/>
    <w:rsid w:val="008B1953"/>
    <w:rsid w:val="008B1B10"/>
    <w:rsid w:val="008B1BB8"/>
    <w:rsid w:val="008B1ED7"/>
    <w:rsid w:val="008B1F11"/>
    <w:rsid w:val="008B2141"/>
    <w:rsid w:val="008B238F"/>
    <w:rsid w:val="008B258B"/>
    <w:rsid w:val="008B2E05"/>
    <w:rsid w:val="008B3518"/>
    <w:rsid w:val="008B3C98"/>
    <w:rsid w:val="008B3F95"/>
    <w:rsid w:val="008B4361"/>
    <w:rsid w:val="008B437B"/>
    <w:rsid w:val="008B4452"/>
    <w:rsid w:val="008B4F8D"/>
    <w:rsid w:val="008B517D"/>
    <w:rsid w:val="008B5B3A"/>
    <w:rsid w:val="008B6912"/>
    <w:rsid w:val="008B6CA5"/>
    <w:rsid w:val="008B710A"/>
    <w:rsid w:val="008B756B"/>
    <w:rsid w:val="008B78EA"/>
    <w:rsid w:val="008B7A3F"/>
    <w:rsid w:val="008B7D08"/>
    <w:rsid w:val="008C031D"/>
    <w:rsid w:val="008C0660"/>
    <w:rsid w:val="008C0DC4"/>
    <w:rsid w:val="008C0FA4"/>
    <w:rsid w:val="008C162E"/>
    <w:rsid w:val="008C1E09"/>
    <w:rsid w:val="008C1EF9"/>
    <w:rsid w:val="008C2139"/>
    <w:rsid w:val="008C23C6"/>
    <w:rsid w:val="008C2FE1"/>
    <w:rsid w:val="008C307E"/>
    <w:rsid w:val="008C38A2"/>
    <w:rsid w:val="008C3C4F"/>
    <w:rsid w:val="008C3E9C"/>
    <w:rsid w:val="008C468C"/>
    <w:rsid w:val="008C4792"/>
    <w:rsid w:val="008C4BB8"/>
    <w:rsid w:val="008C4F1C"/>
    <w:rsid w:val="008C4FB6"/>
    <w:rsid w:val="008C52B0"/>
    <w:rsid w:val="008C546B"/>
    <w:rsid w:val="008C55CC"/>
    <w:rsid w:val="008C5695"/>
    <w:rsid w:val="008C581F"/>
    <w:rsid w:val="008C5D94"/>
    <w:rsid w:val="008C5E74"/>
    <w:rsid w:val="008C6000"/>
    <w:rsid w:val="008C613B"/>
    <w:rsid w:val="008C6846"/>
    <w:rsid w:val="008C6F36"/>
    <w:rsid w:val="008C718F"/>
    <w:rsid w:val="008C7273"/>
    <w:rsid w:val="008C72E9"/>
    <w:rsid w:val="008C7494"/>
    <w:rsid w:val="008C7A21"/>
    <w:rsid w:val="008D06C3"/>
    <w:rsid w:val="008D0991"/>
    <w:rsid w:val="008D1188"/>
    <w:rsid w:val="008D15E5"/>
    <w:rsid w:val="008D15ED"/>
    <w:rsid w:val="008D16E4"/>
    <w:rsid w:val="008D194E"/>
    <w:rsid w:val="008D1A04"/>
    <w:rsid w:val="008D1C2A"/>
    <w:rsid w:val="008D212F"/>
    <w:rsid w:val="008D22D2"/>
    <w:rsid w:val="008D28CF"/>
    <w:rsid w:val="008D28F1"/>
    <w:rsid w:val="008D2C80"/>
    <w:rsid w:val="008D31FA"/>
    <w:rsid w:val="008D329E"/>
    <w:rsid w:val="008D35FA"/>
    <w:rsid w:val="008D3ACC"/>
    <w:rsid w:val="008D4357"/>
    <w:rsid w:val="008D4A4F"/>
    <w:rsid w:val="008D4BB8"/>
    <w:rsid w:val="008D4F2C"/>
    <w:rsid w:val="008D501F"/>
    <w:rsid w:val="008D5E31"/>
    <w:rsid w:val="008D674C"/>
    <w:rsid w:val="008D68F8"/>
    <w:rsid w:val="008D6CC6"/>
    <w:rsid w:val="008D753F"/>
    <w:rsid w:val="008E0036"/>
    <w:rsid w:val="008E08FB"/>
    <w:rsid w:val="008E0EA9"/>
    <w:rsid w:val="008E0FDC"/>
    <w:rsid w:val="008E15B2"/>
    <w:rsid w:val="008E1BC1"/>
    <w:rsid w:val="008E1F4C"/>
    <w:rsid w:val="008E28BB"/>
    <w:rsid w:val="008E2C81"/>
    <w:rsid w:val="008E2F58"/>
    <w:rsid w:val="008E34F7"/>
    <w:rsid w:val="008E357E"/>
    <w:rsid w:val="008E36DF"/>
    <w:rsid w:val="008E3992"/>
    <w:rsid w:val="008E3A44"/>
    <w:rsid w:val="008E3D0B"/>
    <w:rsid w:val="008E4095"/>
    <w:rsid w:val="008E40B0"/>
    <w:rsid w:val="008E414A"/>
    <w:rsid w:val="008E418D"/>
    <w:rsid w:val="008E46A6"/>
    <w:rsid w:val="008E50B2"/>
    <w:rsid w:val="008E5296"/>
    <w:rsid w:val="008E5538"/>
    <w:rsid w:val="008E5553"/>
    <w:rsid w:val="008E5652"/>
    <w:rsid w:val="008E5A98"/>
    <w:rsid w:val="008E5FED"/>
    <w:rsid w:val="008E63D8"/>
    <w:rsid w:val="008E66DA"/>
    <w:rsid w:val="008E67EB"/>
    <w:rsid w:val="008E6A8B"/>
    <w:rsid w:val="008E6A8C"/>
    <w:rsid w:val="008E6B20"/>
    <w:rsid w:val="008E6CDD"/>
    <w:rsid w:val="008E6F68"/>
    <w:rsid w:val="008E70E9"/>
    <w:rsid w:val="008E7452"/>
    <w:rsid w:val="008F0325"/>
    <w:rsid w:val="008F070C"/>
    <w:rsid w:val="008F0A1B"/>
    <w:rsid w:val="008F1241"/>
    <w:rsid w:val="008F12DA"/>
    <w:rsid w:val="008F13CA"/>
    <w:rsid w:val="008F1693"/>
    <w:rsid w:val="008F18E3"/>
    <w:rsid w:val="008F27D0"/>
    <w:rsid w:val="008F2CA7"/>
    <w:rsid w:val="008F3056"/>
    <w:rsid w:val="008F3155"/>
    <w:rsid w:val="008F342F"/>
    <w:rsid w:val="008F42C1"/>
    <w:rsid w:val="008F4A49"/>
    <w:rsid w:val="008F6025"/>
    <w:rsid w:val="008F6099"/>
    <w:rsid w:val="008F64DA"/>
    <w:rsid w:val="008F6676"/>
    <w:rsid w:val="008F674C"/>
    <w:rsid w:val="008F6987"/>
    <w:rsid w:val="008F6EBC"/>
    <w:rsid w:val="008F7A59"/>
    <w:rsid w:val="008F7F81"/>
    <w:rsid w:val="0090007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0F2"/>
    <w:rsid w:val="0090331F"/>
    <w:rsid w:val="0090351C"/>
    <w:rsid w:val="009037F1"/>
    <w:rsid w:val="0090408A"/>
    <w:rsid w:val="00904100"/>
    <w:rsid w:val="009058D3"/>
    <w:rsid w:val="00905A92"/>
    <w:rsid w:val="00905CCC"/>
    <w:rsid w:val="00906620"/>
    <w:rsid w:val="00906711"/>
    <w:rsid w:val="009071B3"/>
    <w:rsid w:val="009073EB"/>
    <w:rsid w:val="009073F2"/>
    <w:rsid w:val="00907B69"/>
    <w:rsid w:val="00910403"/>
    <w:rsid w:val="00910416"/>
    <w:rsid w:val="00910B78"/>
    <w:rsid w:val="00910E0F"/>
    <w:rsid w:val="00911176"/>
    <w:rsid w:val="00911C88"/>
    <w:rsid w:val="00912130"/>
    <w:rsid w:val="0091232E"/>
    <w:rsid w:val="009128F3"/>
    <w:rsid w:val="00912930"/>
    <w:rsid w:val="00912AAD"/>
    <w:rsid w:val="00912CFB"/>
    <w:rsid w:val="00912DA9"/>
    <w:rsid w:val="0091308D"/>
    <w:rsid w:val="009130EC"/>
    <w:rsid w:val="00913139"/>
    <w:rsid w:val="00913222"/>
    <w:rsid w:val="00913D2C"/>
    <w:rsid w:val="00913D68"/>
    <w:rsid w:val="00913FCB"/>
    <w:rsid w:val="009147A2"/>
    <w:rsid w:val="009149A4"/>
    <w:rsid w:val="00914D94"/>
    <w:rsid w:val="00915189"/>
    <w:rsid w:val="00915958"/>
    <w:rsid w:val="00915B59"/>
    <w:rsid w:val="009162A9"/>
    <w:rsid w:val="00916366"/>
    <w:rsid w:val="009163DE"/>
    <w:rsid w:val="0091651A"/>
    <w:rsid w:val="00916DA1"/>
    <w:rsid w:val="00917DB7"/>
    <w:rsid w:val="0092001F"/>
    <w:rsid w:val="00920743"/>
    <w:rsid w:val="00920E7A"/>
    <w:rsid w:val="00921247"/>
    <w:rsid w:val="00921D45"/>
    <w:rsid w:val="00922154"/>
    <w:rsid w:val="00922869"/>
    <w:rsid w:val="0092288B"/>
    <w:rsid w:val="00923932"/>
    <w:rsid w:val="00924205"/>
    <w:rsid w:val="00924275"/>
    <w:rsid w:val="009243BE"/>
    <w:rsid w:val="00924C46"/>
    <w:rsid w:val="00924F85"/>
    <w:rsid w:val="00925D65"/>
    <w:rsid w:val="009261DA"/>
    <w:rsid w:val="0092641B"/>
    <w:rsid w:val="009265E0"/>
    <w:rsid w:val="00926653"/>
    <w:rsid w:val="009266D0"/>
    <w:rsid w:val="00926AB3"/>
    <w:rsid w:val="00926B3E"/>
    <w:rsid w:val="00926CE6"/>
    <w:rsid w:val="00926FDC"/>
    <w:rsid w:val="00927129"/>
    <w:rsid w:val="00927387"/>
    <w:rsid w:val="00927519"/>
    <w:rsid w:val="009278E0"/>
    <w:rsid w:val="00927B2D"/>
    <w:rsid w:val="00927DA7"/>
    <w:rsid w:val="009309D7"/>
    <w:rsid w:val="00930AF7"/>
    <w:rsid w:val="00930CB6"/>
    <w:rsid w:val="00931348"/>
    <w:rsid w:val="00931382"/>
    <w:rsid w:val="00931472"/>
    <w:rsid w:val="00931F2A"/>
    <w:rsid w:val="009320C1"/>
    <w:rsid w:val="00932798"/>
    <w:rsid w:val="00932A0D"/>
    <w:rsid w:val="009332C6"/>
    <w:rsid w:val="00933C30"/>
    <w:rsid w:val="00933D97"/>
    <w:rsid w:val="00933DAD"/>
    <w:rsid w:val="00934562"/>
    <w:rsid w:val="00934635"/>
    <w:rsid w:val="0093466A"/>
    <w:rsid w:val="00934719"/>
    <w:rsid w:val="009349BD"/>
    <w:rsid w:val="00935374"/>
    <w:rsid w:val="00935376"/>
    <w:rsid w:val="00935485"/>
    <w:rsid w:val="009357C3"/>
    <w:rsid w:val="00935A58"/>
    <w:rsid w:val="00935CFC"/>
    <w:rsid w:val="00935E5D"/>
    <w:rsid w:val="00935F96"/>
    <w:rsid w:val="00935FD0"/>
    <w:rsid w:val="009361C5"/>
    <w:rsid w:val="00936304"/>
    <w:rsid w:val="00936C67"/>
    <w:rsid w:val="00936EC3"/>
    <w:rsid w:val="009372A4"/>
    <w:rsid w:val="009372E1"/>
    <w:rsid w:val="009373F4"/>
    <w:rsid w:val="0093747E"/>
    <w:rsid w:val="00937A70"/>
    <w:rsid w:val="00940008"/>
    <w:rsid w:val="009404EF"/>
    <w:rsid w:val="00940743"/>
    <w:rsid w:val="00940888"/>
    <w:rsid w:val="00941059"/>
    <w:rsid w:val="00941167"/>
    <w:rsid w:val="009416CB"/>
    <w:rsid w:val="00941CDE"/>
    <w:rsid w:val="00941F08"/>
    <w:rsid w:val="009422BA"/>
    <w:rsid w:val="0094252B"/>
    <w:rsid w:val="00942D40"/>
    <w:rsid w:val="00942DB7"/>
    <w:rsid w:val="0094393B"/>
    <w:rsid w:val="00943AB3"/>
    <w:rsid w:val="00943DA6"/>
    <w:rsid w:val="00943DCE"/>
    <w:rsid w:val="00944C33"/>
    <w:rsid w:val="00944DCC"/>
    <w:rsid w:val="00944E47"/>
    <w:rsid w:val="0094526A"/>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9DE"/>
    <w:rsid w:val="00947BF4"/>
    <w:rsid w:val="00947C68"/>
    <w:rsid w:val="00950256"/>
    <w:rsid w:val="00951567"/>
    <w:rsid w:val="009517D3"/>
    <w:rsid w:val="00951F6F"/>
    <w:rsid w:val="0095209C"/>
    <w:rsid w:val="0095236D"/>
    <w:rsid w:val="0095257E"/>
    <w:rsid w:val="00952859"/>
    <w:rsid w:val="009531D7"/>
    <w:rsid w:val="00953628"/>
    <w:rsid w:val="009536CA"/>
    <w:rsid w:val="00953CFD"/>
    <w:rsid w:val="009549A6"/>
    <w:rsid w:val="00954E21"/>
    <w:rsid w:val="0095566D"/>
    <w:rsid w:val="00956AA8"/>
    <w:rsid w:val="00956F93"/>
    <w:rsid w:val="009570F2"/>
    <w:rsid w:val="00957694"/>
    <w:rsid w:val="00957D83"/>
    <w:rsid w:val="00957E0A"/>
    <w:rsid w:val="00957F65"/>
    <w:rsid w:val="00960100"/>
    <w:rsid w:val="00960328"/>
    <w:rsid w:val="00960FDA"/>
    <w:rsid w:val="009615D1"/>
    <w:rsid w:val="00961A3F"/>
    <w:rsid w:val="009620FA"/>
    <w:rsid w:val="00963287"/>
    <w:rsid w:val="009635FB"/>
    <w:rsid w:val="00963A68"/>
    <w:rsid w:val="00964320"/>
    <w:rsid w:val="009644BB"/>
    <w:rsid w:val="0096495E"/>
    <w:rsid w:val="00965025"/>
    <w:rsid w:val="009654EB"/>
    <w:rsid w:val="009655FB"/>
    <w:rsid w:val="00965820"/>
    <w:rsid w:val="009660D2"/>
    <w:rsid w:val="009662CE"/>
    <w:rsid w:val="0096670B"/>
    <w:rsid w:val="00966BB4"/>
    <w:rsid w:val="00966C21"/>
    <w:rsid w:val="00966C84"/>
    <w:rsid w:val="00966D0C"/>
    <w:rsid w:val="009670F5"/>
    <w:rsid w:val="0096752E"/>
    <w:rsid w:val="009679CA"/>
    <w:rsid w:val="00967D02"/>
    <w:rsid w:val="009703AB"/>
    <w:rsid w:val="00970589"/>
    <w:rsid w:val="00970BFF"/>
    <w:rsid w:val="00970F64"/>
    <w:rsid w:val="00971071"/>
    <w:rsid w:val="00971204"/>
    <w:rsid w:val="00971487"/>
    <w:rsid w:val="00971550"/>
    <w:rsid w:val="0097188F"/>
    <w:rsid w:val="00971BAC"/>
    <w:rsid w:val="00971DD0"/>
    <w:rsid w:val="00972129"/>
    <w:rsid w:val="009721C1"/>
    <w:rsid w:val="00972207"/>
    <w:rsid w:val="0097226F"/>
    <w:rsid w:val="0097227D"/>
    <w:rsid w:val="0097251B"/>
    <w:rsid w:val="0097273F"/>
    <w:rsid w:val="00972A47"/>
    <w:rsid w:val="00972DBB"/>
    <w:rsid w:val="009733A0"/>
    <w:rsid w:val="009734EB"/>
    <w:rsid w:val="009737AF"/>
    <w:rsid w:val="009738EE"/>
    <w:rsid w:val="0097425B"/>
    <w:rsid w:val="009744F4"/>
    <w:rsid w:val="009750DB"/>
    <w:rsid w:val="009752FF"/>
    <w:rsid w:val="0097556E"/>
    <w:rsid w:val="009758E5"/>
    <w:rsid w:val="00975AA1"/>
    <w:rsid w:val="00975BCB"/>
    <w:rsid w:val="00975C9E"/>
    <w:rsid w:val="00975D54"/>
    <w:rsid w:val="00977247"/>
    <w:rsid w:val="00977549"/>
    <w:rsid w:val="00977D22"/>
    <w:rsid w:val="00977E2D"/>
    <w:rsid w:val="00980209"/>
    <w:rsid w:val="009803F9"/>
    <w:rsid w:val="00980444"/>
    <w:rsid w:val="009806C2"/>
    <w:rsid w:val="009806CD"/>
    <w:rsid w:val="00980D0C"/>
    <w:rsid w:val="0098148C"/>
    <w:rsid w:val="0098162A"/>
    <w:rsid w:val="00981750"/>
    <w:rsid w:val="009819AC"/>
    <w:rsid w:val="00981C13"/>
    <w:rsid w:val="009820D6"/>
    <w:rsid w:val="0098235F"/>
    <w:rsid w:val="009828C4"/>
    <w:rsid w:val="0098301D"/>
    <w:rsid w:val="00983022"/>
    <w:rsid w:val="009858B8"/>
    <w:rsid w:val="0098679F"/>
    <w:rsid w:val="00986F2B"/>
    <w:rsid w:val="00986F31"/>
    <w:rsid w:val="009876E3"/>
    <w:rsid w:val="00987C3E"/>
    <w:rsid w:val="009902DC"/>
    <w:rsid w:val="0099034C"/>
    <w:rsid w:val="009908BF"/>
    <w:rsid w:val="00990A7C"/>
    <w:rsid w:val="009913E9"/>
    <w:rsid w:val="009917A1"/>
    <w:rsid w:val="00991AD0"/>
    <w:rsid w:val="00992318"/>
    <w:rsid w:val="0099281C"/>
    <w:rsid w:val="00992DEB"/>
    <w:rsid w:val="00992F8E"/>
    <w:rsid w:val="0099375B"/>
    <w:rsid w:val="009938CB"/>
    <w:rsid w:val="0099435A"/>
    <w:rsid w:val="00994647"/>
    <w:rsid w:val="0099466C"/>
    <w:rsid w:val="00994FC1"/>
    <w:rsid w:val="0099508C"/>
    <w:rsid w:val="009951A3"/>
    <w:rsid w:val="00995585"/>
    <w:rsid w:val="00995941"/>
    <w:rsid w:val="00995A41"/>
    <w:rsid w:val="009963ED"/>
    <w:rsid w:val="009963F3"/>
    <w:rsid w:val="00996540"/>
    <w:rsid w:val="00996649"/>
    <w:rsid w:val="00996D04"/>
    <w:rsid w:val="009976BB"/>
    <w:rsid w:val="00997E9C"/>
    <w:rsid w:val="00997F72"/>
    <w:rsid w:val="009A016D"/>
    <w:rsid w:val="009A0723"/>
    <w:rsid w:val="009A07A1"/>
    <w:rsid w:val="009A0D9B"/>
    <w:rsid w:val="009A12B9"/>
    <w:rsid w:val="009A1E1A"/>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B00EA"/>
    <w:rsid w:val="009B02D1"/>
    <w:rsid w:val="009B035A"/>
    <w:rsid w:val="009B038A"/>
    <w:rsid w:val="009B04E5"/>
    <w:rsid w:val="009B0883"/>
    <w:rsid w:val="009B1151"/>
    <w:rsid w:val="009B116E"/>
    <w:rsid w:val="009B13CE"/>
    <w:rsid w:val="009B1425"/>
    <w:rsid w:val="009B1584"/>
    <w:rsid w:val="009B1A3B"/>
    <w:rsid w:val="009B205F"/>
    <w:rsid w:val="009B22C5"/>
    <w:rsid w:val="009B236B"/>
    <w:rsid w:val="009B2B6D"/>
    <w:rsid w:val="009B3582"/>
    <w:rsid w:val="009B39D4"/>
    <w:rsid w:val="009B4324"/>
    <w:rsid w:val="009B4BF0"/>
    <w:rsid w:val="009B505C"/>
    <w:rsid w:val="009B508F"/>
    <w:rsid w:val="009B50D6"/>
    <w:rsid w:val="009B50EE"/>
    <w:rsid w:val="009B541B"/>
    <w:rsid w:val="009B5D96"/>
    <w:rsid w:val="009B5DB9"/>
    <w:rsid w:val="009B5F85"/>
    <w:rsid w:val="009B60A4"/>
    <w:rsid w:val="009B6560"/>
    <w:rsid w:val="009B6C3F"/>
    <w:rsid w:val="009B7056"/>
    <w:rsid w:val="009C00F0"/>
    <w:rsid w:val="009C01E2"/>
    <w:rsid w:val="009C098D"/>
    <w:rsid w:val="009C0FCA"/>
    <w:rsid w:val="009C1431"/>
    <w:rsid w:val="009C1694"/>
    <w:rsid w:val="009C1E06"/>
    <w:rsid w:val="009C2265"/>
    <w:rsid w:val="009C32C3"/>
    <w:rsid w:val="009C3F40"/>
    <w:rsid w:val="009C4016"/>
    <w:rsid w:val="009C4A77"/>
    <w:rsid w:val="009C4E2B"/>
    <w:rsid w:val="009C50AD"/>
    <w:rsid w:val="009C51FF"/>
    <w:rsid w:val="009C5278"/>
    <w:rsid w:val="009C5D67"/>
    <w:rsid w:val="009C631F"/>
    <w:rsid w:val="009C6941"/>
    <w:rsid w:val="009C6F69"/>
    <w:rsid w:val="009C724D"/>
    <w:rsid w:val="009C7A83"/>
    <w:rsid w:val="009D0A0F"/>
    <w:rsid w:val="009D0F7D"/>
    <w:rsid w:val="009D10A9"/>
    <w:rsid w:val="009D156B"/>
    <w:rsid w:val="009D16AD"/>
    <w:rsid w:val="009D1F53"/>
    <w:rsid w:val="009D2272"/>
    <w:rsid w:val="009D25F2"/>
    <w:rsid w:val="009D2EB9"/>
    <w:rsid w:val="009D3169"/>
    <w:rsid w:val="009D31A1"/>
    <w:rsid w:val="009D3690"/>
    <w:rsid w:val="009D3D5B"/>
    <w:rsid w:val="009D46F4"/>
    <w:rsid w:val="009D49D2"/>
    <w:rsid w:val="009D5152"/>
    <w:rsid w:val="009D5267"/>
    <w:rsid w:val="009D52B2"/>
    <w:rsid w:val="009D550B"/>
    <w:rsid w:val="009D56AA"/>
    <w:rsid w:val="009D57BD"/>
    <w:rsid w:val="009D5C70"/>
    <w:rsid w:val="009D5ED8"/>
    <w:rsid w:val="009D61F2"/>
    <w:rsid w:val="009D6655"/>
    <w:rsid w:val="009D67D7"/>
    <w:rsid w:val="009D6990"/>
    <w:rsid w:val="009D6AF9"/>
    <w:rsid w:val="009D7F31"/>
    <w:rsid w:val="009E013F"/>
    <w:rsid w:val="009E034C"/>
    <w:rsid w:val="009E05FD"/>
    <w:rsid w:val="009E0CC4"/>
    <w:rsid w:val="009E0D01"/>
    <w:rsid w:val="009E0D1C"/>
    <w:rsid w:val="009E0DC3"/>
    <w:rsid w:val="009E0E23"/>
    <w:rsid w:val="009E1058"/>
    <w:rsid w:val="009E11F3"/>
    <w:rsid w:val="009E12E4"/>
    <w:rsid w:val="009E1313"/>
    <w:rsid w:val="009E166E"/>
    <w:rsid w:val="009E1AED"/>
    <w:rsid w:val="009E1B44"/>
    <w:rsid w:val="009E1BBD"/>
    <w:rsid w:val="009E1DA0"/>
    <w:rsid w:val="009E1E6B"/>
    <w:rsid w:val="009E24AD"/>
    <w:rsid w:val="009E29A7"/>
    <w:rsid w:val="009E2D4E"/>
    <w:rsid w:val="009E3D07"/>
    <w:rsid w:val="009E3E1D"/>
    <w:rsid w:val="009E40ED"/>
    <w:rsid w:val="009E44E4"/>
    <w:rsid w:val="009E4C66"/>
    <w:rsid w:val="009E4D53"/>
    <w:rsid w:val="009E53DD"/>
    <w:rsid w:val="009E573B"/>
    <w:rsid w:val="009E5CA9"/>
    <w:rsid w:val="009E605B"/>
    <w:rsid w:val="009E638C"/>
    <w:rsid w:val="009E6C2F"/>
    <w:rsid w:val="009E72F6"/>
    <w:rsid w:val="009E7554"/>
    <w:rsid w:val="009E78F3"/>
    <w:rsid w:val="009E7F41"/>
    <w:rsid w:val="009F004D"/>
    <w:rsid w:val="009F01DF"/>
    <w:rsid w:val="009F0DFB"/>
    <w:rsid w:val="009F1103"/>
    <w:rsid w:val="009F1CAF"/>
    <w:rsid w:val="009F1FE3"/>
    <w:rsid w:val="009F2727"/>
    <w:rsid w:val="009F27B2"/>
    <w:rsid w:val="009F2A5D"/>
    <w:rsid w:val="009F2AB8"/>
    <w:rsid w:val="009F2B29"/>
    <w:rsid w:val="009F2F2E"/>
    <w:rsid w:val="009F3160"/>
    <w:rsid w:val="009F39B6"/>
    <w:rsid w:val="009F45FC"/>
    <w:rsid w:val="009F4E76"/>
    <w:rsid w:val="009F5621"/>
    <w:rsid w:val="009F56B2"/>
    <w:rsid w:val="009F5935"/>
    <w:rsid w:val="009F5AC0"/>
    <w:rsid w:val="009F60FD"/>
    <w:rsid w:val="009F6180"/>
    <w:rsid w:val="009F61B6"/>
    <w:rsid w:val="009F6B3B"/>
    <w:rsid w:val="009F6C2B"/>
    <w:rsid w:val="009F6E1D"/>
    <w:rsid w:val="009F6F4B"/>
    <w:rsid w:val="009F71D5"/>
    <w:rsid w:val="009F77A3"/>
    <w:rsid w:val="009F7D88"/>
    <w:rsid w:val="00A0035C"/>
    <w:rsid w:val="00A00541"/>
    <w:rsid w:val="00A0078B"/>
    <w:rsid w:val="00A00A87"/>
    <w:rsid w:val="00A011CE"/>
    <w:rsid w:val="00A01538"/>
    <w:rsid w:val="00A01B4F"/>
    <w:rsid w:val="00A0219C"/>
    <w:rsid w:val="00A025D7"/>
    <w:rsid w:val="00A02751"/>
    <w:rsid w:val="00A0283D"/>
    <w:rsid w:val="00A02D72"/>
    <w:rsid w:val="00A03222"/>
    <w:rsid w:val="00A033AA"/>
    <w:rsid w:val="00A03456"/>
    <w:rsid w:val="00A03BBC"/>
    <w:rsid w:val="00A03D87"/>
    <w:rsid w:val="00A03E0A"/>
    <w:rsid w:val="00A03E9C"/>
    <w:rsid w:val="00A04160"/>
    <w:rsid w:val="00A04EF0"/>
    <w:rsid w:val="00A05079"/>
    <w:rsid w:val="00A05B49"/>
    <w:rsid w:val="00A05F2A"/>
    <w:rsid w:val="00A062F4"/>
    <w:rsid w:val="00A07545"/>
    <w:rsid w:val="00A07654"/>
    <w:rsid w:val="00A0784B"/>
    <w:rsid w:val="00A07C63"/>
    <w:rsid w:val="00A100C7"/>
    <w:rsid w:val="00A10A27"/>
    <w:rsid w:val="00A10B9A"/>
    <w:rsid w:val="00A10EAC"/>
    <w:rsid w:val="00A11958"/>
    <w:rsid w:val="00A11A68"/>
    <w:rsid w:val="00A11FCF"/>
    <w:rsid w:val="00A12012"/>
    <w:rsid w:val="00A1217B"/>
    <w:rsid w:val="00A13412"/>
    <w:rsid w:val="00A138B4"/>
    <w:rsid w:val="00A13A7B"/>
    <w:rsid w:val="00A1493D"/>
    <w:rsid w:val="00A14AF0"/>
    <w:rsid w:val="00A1514D"/>
    <w:rsid w:val="00A15E15"/>
    <w:rsid w:val="00A162E5"/>
    <w:rsid w:val="00A16A30"/>
    <w:rsid w:val="00A16AC0"/>
    <w:rsid w:val="00A16D1A"/>
    <w:rsid w:val="00A16D29"/>
    <w:rsid w:val="00A1784D"/>
    <w:rsid w:val="00A178FA"/>
    <w:rsid w:val="00A17A92"/>
    <w:rsid w:val="00A17CCD"/>
    <w:rsid w:val="00A20471"/>
    <w:rsid w:val="00A20B4A"/>
    <w:rsid w:val="00A20F3F"/>
    <w:rsid w:val="00A2108F"/>
    <w:rsid w:val="00A210A0"/>
    <w:rsid w:val="00A21445"/>
    <w:rsid w:val="00A2162E"/>
    <w:rsid w:val="00A21FC3"/>
    <w:rsid w:val="00A22D1B"/>
    <w:rsid w:val="00A22E5D"/>
    <w:rsid w:val="00A230A8"/>
    <w:rsid w:val="00A23691"/>
    <w:rsid w:val="00A2385C"/>
    <w:rsid w:val="00A238FA"/>
    <w:rsid w:val="00A23E11"/>
    <w:rsid w:val="00A244DD"/>
    <w:rsid w:val="00A24C54"/>
    <w:rsid w:val="00A24E9D"/>
    <w:rsid w:val="00A25059"/>
    <w:rsid w:val="00A250B1"/>
    <w:rsid w:val="00A25110"/>
    <w:rsid w:val="00A252AF"/>
    <w:rsid w:val="00A253A7"/>
    <w:rsid w:val="00A25408"/>
    <w:rsid w:val="00A256CF"/>
    <w:rsid w:val="00A25CE2"/>
    <w:rsid w:val="00A25F9C"/>
    <w:rsid w:val="00A2667F"/>
    <w:rsid w:val="00A2699B"/>
    <w:rsid w:val="00A26B17"/>
    <w:rsid w:val="00A2719B"/>
    <w:rsid w:val="00A271AE"/>
    <w:rsid w:val="00A275D9"/>
    <w:rsid w:val="00A27AEF"/>
    <w:rsid w:val="00A27B0F"/>
    <w:rsid w:val="00A27DE8"/>
    <w:rsid w:val="00A3018E"/>
    <w:rsid w:val="00A30FCE"/>
    <w:rsid w:val="00A313B4"/>
    <w:rsid w:val="00A3186A"/>
    <w:rsid w:val="00A32230"/>
    <w:rsid w:val="00A326EA"/>
    <w:rsid w:val="00A32DB7"/>
    <w:rsid w:val="00A32E49"/>
    <w:rsid w:val="00A331D0"/>
    <w:rsid w:val="00A335DF"/>
    <w:rsid w:val="00A33A13"/>
    <w:rsid w:val="00A34167"/>
    <w:rsid w:val="00A342F2"/>
    <w:rsid w:val="00A3464E"/>
    <w:rsid w:val="00A346C4"/>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0CE7"/>
    <w:rsid w:val="00A40E45"/>
    <w:rsid w:val="00A40FA7"/>
    <w:rsid w:val="00A4100D"/>
    <w:rsid w:val="00A415FE"/>
    <w:rsid w:val="00A41E48"/>
    <w:rsid w:val="00A421E1"/>
    <w:rsid w:val="00A422D7"/>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5B6A"/>
    <w:rsid w:val="00A46205"/>
    <w:rsid w:val="00A4660B"/>
    <w:rsid w:val="00A46D15"/>
    <w:rsid w:val="00A46E36"/>
    <w:rsid w:val="00A47459"/>
    <w:rsid w:val="00A4797A"/>
    <w:rsid w:val="00A47C0D"/>
    <w:rsid w:val="00A50242"/>
    <w:rsid w:val="00A50748"/>
    <w:rsid w:val="00A50B97"/>
    <w:rsid w:val="00A51250"/>
    <w:rsid w:val="00A513D8"/>
    <w:rsid w:val="00A51651"/>
    <w:rsid w:val="00A516CB"/>
    <w:rsid w:val="00A51A76"/>
    <w:rsid w:val="00A5202E"/>
    <w:rsid w:val="00A52044"/>
    <w:rsid w:val="00A522A6"/>
    <w:rsid w:val="00A5253B"/>
    <w:rsid w:val="00A52E93"/>
    <w:rsid w:val="00A53034"/>
    <w:rsid w:val="00A532A3"/>
    <w:rsid w:val="00A53FF3"/>
    <w:rsid w:val="00A54A6C"/>
    <w:rsid w:val="00A54D88"/>
    <w:rsid w:val="00A54EA9"/>
    <w:rsid w:val="00A5504A"/>
    <w:rsid w:val="00A55150"/>
    <w:rsid w:val="00A55982"/>
    <w:rsid w:val="00A55BE6"/>
    <w:rsid w:val="00A562E4"/>
    <w:rsid w:val="00A56875"/>
    <w:rsid w:val="00A5754A"/>
    <w:rsid w:val="00A57E4F"/>
    <w:rsid w:val="00A57FE6"/>
    <w:rsid w:val="00A602C3"/>
    <w:rsid w:val="00A60343"/>
    <w:rsid w:val="00A6061B"/>
    <w:rsid w:val="00A60D46"/>
    <w:rsid w:val="00A60E52"/>
    <w:rsid w:val="00A61133"/>
    <w:rsid w:val="00A613EB"/>
    <w:rsid w:val="00A61621"/>
    <w:rsid w:val="00A6174A"/>
    <w:rsid w:val="00A62057"/>
    <w:rsid w:val="00A621A7"/>
    <w:rsid w:val="00A626F9"/>
    <w:rsid w:val="00A62786"/>
    <w:rsid w:val="00A62996"/>
    <w:rsid w:val="00A634A0"/>
    <w:rsid w:val="00A640FF"/>
    <w:rsid w:val="00A6436F"/>
    <w:rsid w:val="00A6451D"/>
    <w:rsid w:val="00A6469C"/>
    <w:rsid w:val="00A656DD"/>
    <w:rsid w:val="00A65D14"/>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4C7"/>
    <w:rsid w:val="00A7164C"/>
    <w:rsid w:val="00A71AB7"/>
    <w:rsid w:val="00A71B7E"/>
    <w:rsid w:val="00A71BA9"/>
    <w:rsid w:val="00A71E03"/>
    <w:rsid w:val="00A71E2C"/>
    <w:rsid w:val="00A72216"/>
    <w:rsid w:val="00A7249C"/>
    <w:rsid w:val="00A7276A"/>
    <w:rsid w:val="00A72ADB"/>
    <w:rsid w:val="00A72E3B"/>
    <w:rsid w:val="00A73018"/>
    <w:rsid w:val="00A730DD"/>
    <w:rsid w:val="00A7327B"/>
    <w:rsid w:val="00A73B7E"/>
    <w:rsid w:val="00A73BBF"/>
    <w:rsid w:val="00A73CFC"/>
    <w:rsid w:val="00A741CD"/>
    <w:rsid w:val="00A74594"/>
    <w:rsid w:val="00A747BF"/>
    <w:rsid w:val="00A757F0"/>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1B9C"/>
    <w:rsid w:val="00A82260"/>
    <w:rsid w:val="00A824D0"/>
    <w:rsid w:val="00A8293B"/>
    <w:rsid w:val="00A82A1F"/>
    <w:rsid w:val="00A82B01"/>
    <w:rsid w:val="00A8326F"/>
    <w:rsid w:val="00A84268"/>
    <w:rsid w:val="00A851ED"/>
    <w:rsid w:val="00A85940"/>
    <w:rsid w:val="00A85B91"/>
    <w:rsid w:val="00A85E4E"/>
    <w:rsid w:val="00A85F32"/>
    <w:rsid w:val="00A866FD"/>
    <w:rsid w:val="00A8679C"/>
    <w:rsid w:val="00A86AAA"/>
    <w:rsid w:val="00A86C20"/>
    <w:rsid w:val="00A86DC0"/>
    <w:rsid w:val="00A87093"/>
    <w:rsid w:val="00A87352"/>
    <w:rsid w:val="00A877F1"/>
    <w:rsid w:val="00A9003E"/>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5A7E"/>
    <w:rsid w:val="00A9623F"/>
    <w:rsid w:val="00A96998"/>
    <w:rsid w:val="00A96A79"/>
    <w:rsid w:val="00A96AAE"/>
    <w:rsid w:val="00A96BD8"/>
    <w:rsid w:val="00A96FA6"/>
    <w:rsid w:val="00A9752E"/>
    <w:rsid w:val="00A9758E"/>
    <w:rsid w:val="00A9767E"/>
    <w:rsid w:val="00A978F3"/>
    <w:rsid w:val="00A97C01"/>
    <w:rsid w:val="00A97CEA"/>
    <w:rsid w:val="00AA024E"/>
    <w:rsid w:val="00AA07EB"/>
    <w:rsid w:val="00AA0C6D"/>
    <w:rsid w:val="00AA0F2A"/>
    <w:rsid w:val="00AA190E"/>
    <w:rsid w:val="00AA1FA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32C"/>
    <w:rsid w:val="00AA645B"/>
    <w:rsid w:val="00AA6792"/>
    <w:rsid w:val="00AA7323"/>
    <w:rsid w:val="00AA74B7"/>
    <w:rsid w:val="00AA75C2"/>
    <w:rsid w:val="00AA7A00"/>
    <w:rsid w:val="00AA7CCC"/>
    <w:rsid w:val="00AB034D"/>
    <w:rsid w:val="00AB0430"/>
    <w:rsid w:val="00AB058F"/>
    <w:rsid w:val="00AB0A97"/>
    <w:rsid w:val="00AB0BF5"/>
    <w:rsid w:val="00AB0EDA"/>
    <w:rsid w:val="00AB14CF"/>
    <w:rsid w:val="00AB153D"/>
    <w:rsid w:val="00AB18A7"/>
    <w:rsid w:val="00AB194A"/>
    <w:rsid w:val="00AB2CB1"/>
    <w:rsid w:val="00AB2D53"/>
    <w:rsid w:val="00AB3075"/>
    <w:rsid w:val="00AB33EE"/>
    <w:rsid w:val="00AB3BFC"/>
    <w:rsid w:val="00AB42CD"/>
    <w:rsid w:val="00AB4496"/>
    <w:rsid w:val="00AB4A60"/>
    <w:rsid w:val="00AB4CF8"/>
    <w:rsid w:val="00AB5125"/>
    <w:rsid w:val="00AB530E"/>
    <w:rsid w:val="00AB574A"/>
    <w:rsid w:val="00AB5BCC"/>
    <w:rsid w:val="00AB5C14"/>
    <w:rsid w:val="00AB5E1B"/>
    <w:rsid w:val="00AB5EB8"/>
    <w:rsid w:val="00AB60FF"/>
    <w:rsid w:val="00AB6AB4"/>
    <w:rsid w:val="00AB6FD9"/>
    <w:rsid w:val="00AB783D"/>
    <w:rsid w:val="00AB789B"/>
    <w:rsid w:val="00AC00C8"/>
    <w:rsid w:val="00AC0127"/>
    <w:rsid w:val="00AC01BD"/>
    <w:rsid w:val="00AC0258"/>
    <w:rsid w:val="00AC033B"/>
    <w:rsid w:val="00AC0B3D"/>
    <w:rsid w:val="00AC0FF6"/>
    <w:rsid w:val="00AC153F"/>
    <w:rsid w:val="00AC1D05"/>
    <w:rsid w:val="00AC251C"/>
    <w:rsid w:val="00AC2635"/>
    <w:rsid w:val="00AC30C9"/>
    <w:rsid w:val="00AC344E"/>
    <w:rsid w:val="00AC351C"/>
    <w:rsid w:val="00AC3962"/>
    <w:rsid w:val="00AC3986"/>
    <w:rsid w:val="00AC3B43"/>
    <w:rsid w:val="00AC3B92"/>
    <w:rsid w:val="00AC3E40"/>
    <w:rsid w:val="00AC3FD1"/>
    <w:rsid w:val="00AC41BD"/>
    <w:rsid w:val="00AC4241"/>
    <w:rsid w:val="00AC4259"/>
    <w:rsid w:val="00AC48C7"/>
    <w:rsid w:val="00AC49AC"/>
    <w:rsid w:val="00AC4EFA"/>
    <w:rsid w:val="00AC5DA3"/>
    <w:rsid w:val="00AC5F63"/>
    <w:rsid w:val="00AC6030"/>
    <w:rsid w:val="00AC6840"/>
    <w:rsid w:val="00AC6B98"/>
    <w:rsid w:val="00AC6E12"/>
    <w:rsid w:val="00AC734B"/>
    <w:rsid w:val="00AC7BCD"/>
    <w:rsid w:val="00AD02FF"/>
    <w:rsid w:val="00AD03A2"/>
    <w:rsid w:val="00AD053B"/>
    <w:rsid w:val="00AD07EC"/>
    <w:rsid w:val="00AD0AAB"/>
    <w:rsid w:val="00AD0DF0"/>
    <w:rsid w:val="00AD14D7"/>
    <w:rsid w:val="00AD1B6D"/>
    <w:rsid w:val="00AD1E69"/>
    <w:rsid w:val="00AD1FCA"/>
    <w:rsid w:val="00AD20F1"/>
    <w:rsid w:val="00AD2110"/>
    <w:rsid w:val="00AD2CCA"/>
    <w:rsid w:val="00AD2DF8"/>
    <w:rsid w:val="00AD325F"/>
    <w:rsid w:val="00AD3FC8"/>
    <w:rsid w:val="00AD4FD5"/>
    <w:rsid w:val="00AD5361"/>
    <w:rsid w:val="00AD5812"/>
    <w:rsid w:val="00AD58FA"/>
    <w:rsid w:val="00AD5ACE"/>
    <w:rsid w:val="00AD6544"/>
    <w:rsid w:val="00AD69C6"/>
    <w:rsid w:val="00AD6CE0"/>
    <w:rsid w:val="00AD701E"/>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73A"/>
    <w:rsid w:val="00AE29D0"/>
    <w:rsid w:val="00AE2D81"/>
    <w:rsid w:val="00AE2EA7"/>
    <w:rsid w:val="00AE2FDE"/>
    <w:rsid w:val="00AE30A5"/>
    <w:rsid w:val="00AE313A"/>
    <w:rsid w:val="00AE337F"/>
    <w:rsid w:val="00AE3610"/>
    <w:rsid w:val="00AE383A"/>
    <w:rsid w:val="00AE39BA"/>
    <w:rsid w:val="00AE3BE4"/>
    <w:rsid w:val="00AE453C"/>
    <w:rsid w:val="00AE5BBA"/>
    <w:rsid w:val="00AE5C4E"/>
    <w:rsid w:val="00AE655B"/>
    <w:rsid w:val="00AE6594"/>
    <w:rsid w:val="00AE65CA"/>
    <w:rsid w:val="00AE70D8"/>
    <w:rsid w:val="00AE73CE"/>
    <w:rsid w:val="00AE768B"/>
    <w:rsid w:val="00AE7C3A"/>
    <w:rsid w:val="00AF0191"/>
    <w:rsid w:val="00AF0447"/>
    <w:rsid w:val="00AF07BF"/>
    <w:rsid w:val="00AF0B95"/>
    <w:rsid w:val="00AF12FF"/>
    <w:rsid w:val="00AF13FE"/>
    <w:rsid w:val="00AF19CE"/>
    <w:rsid w:val="00AF1DF7"/>
    <w:rsid w:val="00AF22EC"/>
    <w:rsid w:val="00AF258A"/>
    <w:rsid w:val="00AF3083"/>
    <w:rsid w:val="00AF33CD"/>
    <w:rsid w:val="00AF36C7"/>
    <w:rsid w:val="00AF380F"/>
    <w:rsid w:val="00AF3D5E"/>
    <w:rsid w:val="00AF3DEE"/>
    <w:rsid w:val="00AF443F"/>
    <w:rsid w:val="00AF49C9"/>
    <w:rsid w:val="00AF4D43"/>
    <w:rsid w:val="00AF4DD1"/>
    <w:rsid w:val="00AF4F06"/>
    <w:rsid w:val="00AF5196"/>
    <w:rsid w:val="00AF51E9"/>
    <w:rsid w:val="00AF5950"/>
    <w:rsid w:val="00AF5B17"/>
    <w:rsid w:val="00AF5B19"/>
    <w:rsid w:val="00AF5CC1"/>
    <w:rsid w:val="00AF612D"/>
    <w:rsid w:val="00AF6545"/>
    <w:rsid w:val="00AF6F79"/>
    <w:rsid w:val="00AF718E"/>
    <w:rsid w:val="00AF7896"/>
    <w:rsid w:val="00B002E8"/>
    <w:rsid w:val="00B00630"/>
    <w:rsid w:val="00B0100E"/>
    <w:rsid w:val="00B0169C"/>
    <w:rsid w:val="00B01A23"/>
    <w:rsid w:val="00B01B2D"/>
    <w:rsid w:val="00B01BAF"/>
    <w:rsid w:val="00B01FD7"/>
    <w:rsid w:val="00B02001"/>
    <w:rsid w:val="00B0212D"/>
    <w:rsid w:val="00B02ACE"/>
    <w:rsid w:val="00B02FD7"/>
    <w:rsid w:val="00B03826"/>
    <w:rsid w:val="00B03FC8"/>
    <w:rsid w:val="00B040E4"/>
    <w:rsid w:val="00B041DB"/>
    <w:rsid w:val="00B0434C"/>
    <w:rsid w:val="00B04554"/>
    <w:rsid w:val="00B04662"/>
    <w:rsid w:val="00B04A1A"/>
    <w:rsid w:val="00B04B96"/>
    <w:rsid w:val="00B04C8D"/>
    <w:rsid w:val="00B04CED"/>
    <w:rsid w:val="00B04E94"/>
    <w:rsid w:val="00B050D3"/>
    <w:rsid w:val="00B051D9"/>
    <w:rsid w:val="00B0531B"/>
    <w:rsid w:val="00B0599B"/>
    <w:rsid w:val="00B05D50"/>
    <w:rsid w:val="00B05E35"/>
    <w:rsid w:val="00B06651"/>
    <w:rsid w:val="00B06745"/>
    <w:rsid w:val="00B06797"/>
    <w:rsid w:val="00B06EF4"/>
    <w:rsid w:val="00B070B6"/>
    <w:rsid w:val="00B070FF"/>
    <w:rsid w:val="00B075E2"/>
    <w:rsid w:val="00B07AD6"/>
    <w:rsid w:val="00B10093"/>
    <w:rsid w:val="00B117ED"/>
    <w:rsid w:val="00B11BDD"/>
    <w:rsid w:val="00B11C6A"/>
    <w:rsid w:val="00B11E1B"/>
    <w:rsid w:val="00B11EF8"/>
    <w:rsid w:val="00B1262D"/>
    <w:rsid w:val="00B129F5"/>
    <w:rsid w:val="00B12D96"/>
    <w:rsid w:val="00B12DD5"/>
    <w:rsid w:val="00B131AB"/>
    <w:rsid w:val="00B13458"/>
    <w:rsid w:val="00B13A8F"/>
    <w:rsid w:val="00B146E4"/>
    <w:rsid w:val="00B14766"/>
    <w:rsid w:val="00B14922"/>
    <w:rsid w:val="00B14C5E"/>
    <w:rsid w:val="00B14EDD"/>
    <w:rsid w:val="00B1517B"/>
    <w:rsid w:val="00B158AE"/>
    <w:rsid w:val="00B162A1"/>
    <w:rsid w:val="00B163BC"/>
    <w:rsid w:val="00B16607"/>
    <w:rsid w:val="00B16977"/>
    <w:rsid w:val="00B175F8"/>
    <w:rsid w:val="00B17E6A"/>
    <w:rsid w:val="00B20024"/>
    <w:rsid w:val="00B2025B"/>
    <w:rsid w:val="00B205B9"/>
    <w:rsid w:val="00B208C7"/>
    <w:rsid w:val="00B20DE9"/>
    <w:rsid w:val="00B2111B"/>
    <w:rsid w:val="00B2113C"/>
    <w:rsid w:val="00B21460"/>
    <w:rsid w:val="00B21774"/>
    <w:rsid w:val="00B2178F"/>
    <w:rsid w:val="00B2201B"/>
    <w:rsid w:val="00B228B8"/>
    <w:rsid w:val="00B22A82"/>
    <w:rsid w:val="00B22C71"/>
    <w:rsid w:val="00B2326E"/>
    <w:rsid w:val="00B235A6"/>
    <w:rsid w:val="00B23DA6"/>
    <w:rsid w:val="00B24154"/>
    <w:rsid w:val="00B2427A"/>
    <w:rsid w:val="00B250EE"/>
    <w:rsid w:val="00B2593D"/>
    <w:rsid w:val="00B25DF0"/>
    <w:rsid w:val="00B262C5"/>
    <w:rsid w:val="00B26650"/>
    <w:rsid w:val="00B26854"/>
    <w:rsid w:val="00B2699F"/>
    <w:rsid w:val="00B26D8A"/>
    <w:rsid w:val="00B270ED"/>
    <w:rsid w:val="00B271D3"/>
    <w:rsid w:val="00B27445"/>
    <w:rsid w:val="00B2773E"/>
    <w:rsid w:val="00B27A0C"/>
    <w:rsid w:val="00B30217"/>
    <w:rsid w:val="00B30300"/>
    <w:rsid w:val="00B303A3"/>
    <w:rsid w:val="00B306EF"/>
    <w:rsid w:val="00B311A7"/>
    <w:rsid w:val="00B31625"/>
    <w:rsid w:val="00B31FF2"/>
    <w:rsid w:val="00B324EC"/>
    <w:rsid w:val="00B32AA2"/>
    <w:rsid w:val="00B33340"/>
    <w:rsid w:val="00B33513"/>
    <w:rsid w:val="00B335BF"/>
    <w:rsid w:val="00B33676"/>
    <w:rsid w:val="00B33A57"/>
    <w:rsid w:val="00B33E36"/>
    <w:rsid w:val="00B34060"/>
    <w:rsid w:val="00B34333"/>
    <w:rsid w:val="00B345DC"/>
    <w:rsid w:val="00B346BE"/>
    <w:rsid w:val="00B3482B"/>
    <w:rsid w:val="00B34C58"/>
    <w:rsid w:val="00B34C62"/>
    <w:rsid w:val="00B34CA8"/>
    <w:rsid w:val="00B34CB2"/>
    <w:rsid w:val="00B34D39"/>
    <w:rsid w:val="00B35028"/>
    <w:rsid w:val="00B35305"/>
    <w:rsid w:val="00B354D0"/>
    <w:rsid w:val="00B35B2C"/>
    <w:rsid w:val="00B35E1F"/>
    <w:rsid w:val="00B35EBF"/>
    <w:rsid w:val="00B36371"/>
    <w:rsid w:val="00B365DE"/>
    <w:rsid w:val="00B36918"/>
    <w:rsid w:val="00B36C79"/>
    <w:rsid w:val="00B36D02"/>
    <w:rsid w:val="00B370BD"/>
    <w:rsid w:val="00B37873"/>
    <w:rsid w:val="00B37B6D"/>
    <w:rsid w:val="00B37EE7"/>
    <w:rsid w:val="00B400CB"/>
    <w:rsid w:val="00B40664"/>
    <w:rsid w:val="00B40766"/>
    <w:rsid w:val="00B40C31"/>
    <w:rsid w:val="00B40E69"/>
    <w:rsid w:val="00B40FEE"/>
    <w:rsid w:val="00B41277"/>
    <w:rsid w:val="00B41707"/>
    <w:rsid w:val="00B41747"/>
    <w:rsid w:val="00B42142"/>
    <w:rsid w:val="00B4216E"/>
    <w:rsid w:val="00B42408"/>
    <w:rsid w:val="00B43471"/>
    <w:rsid w:val="00B435B2"/>
    <w:rsid w:val="00B4368B"/>
    <w:rsid w:val="00B43D05"/>
    <w:rsid w:val="00B44576"/>
    <w:rsid w:val="00B4475C"/>
    <w:rsid w:val="00B4482E"/>
    <w:rsid w:val="00B4499B"/>
    <w:rsid w:val="00B44AF4"/>
    <w:rsid w:val="00B44D6E"/>
    <w:rsid w:val="00B4524B"/>
    <w:rsid w:val="00B466A7"/>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566"/>
    <w:rsid w:val="00B527FD"/>
    <w:rsid w:val="00B52E98"/>
    <w:rsid w:val="00B53008"/>
    <w:rsid w:val="00B53070"/>
    <w:rsid w:val="00B5327D"/>
    <w:rsid w:val="00B5339D"/>
    <w:rsid w:val="00B5362E"/>
    <w:rsid w:val="00B53672"/>
    <w:rsid w:val="00B537C7"/>
    <w:rsid w:val="00B53AFB"/>
    <w:rsid w:val="00B53DCE"/>
    <w:rsid w:val="00B540D3"/>
    <w:rsid w:val="00B5432F"/>
    <w:rsid w:val="00B54DC4"/>
    <w:rsid w:val="00B55269"/>
    <w:rsid w:val="00B552F4"/>
    <w:rsid w:val="00B5661E"/>
    <w:rsid w:val="00B56E8A"/>
    <w:rsid w:val="00B56E90"/>
    <w:rsid w:val="00B5701E"/>
    <w:rsid w:val="00B57141"/>
    <w:rsid w:val="00B577C0"/>
    <w:rsid w:val="00B578F7"/>
    <w:rsid w:val="00B5795A"/>
    <w:rsid w:val="00B57E87"/>
    <w:rsid w:val="00B607B5"/>
    <w:rsid w:val="00B61252"/>
    <w:rsid w:val="00B614A9"/>
    <w:rsid w:val="00B61D1E"/>
    <w:rsid w:val="00B62069"/>
    <w:rsid w:val="00B6208A"/>
    <w:rsid w:val="00B622D7"/>
    <w:rsid w:val="00B62851"/>
    <w:rsid w:val="00B62DCA"/>
    <w:rsid w:val="00B62FAB"/>
    <w:rsid w:val="00B63258"/>
    <w:rsid w:val="00B638BE"/>
    <w:rsid w:val="00B63992"/>
    <w:rsid w:val="00B63A83"/>
    <w:rsid w:val="00B63C65"/>
    <w:rsid w:val="00B63FE1"/>
    <w:rsid w:val="00B64147"/>
    <w:rsid w:val="00B642A5"/>
    <w:rsid w:val="00B6462B"/>
    <w:rsid w:val="00B64803"/>
    <w:rsid w:val="00B64ABA"/>
    <w:rsid w:val="00B64D61"/>
    <w:rsid w:val="00B64FB6"/>
    <w:rsid w:val="00B65167"/>
    <w:rsid w:val="00B652D3"/>
    <w:rsid w:val="00B6588E"/>
    <w:rsid w:val="00B6591C"/>
    <w:rsid w:val="00B65965"/>
    <w:rsid w:val="00B65AF5"/>
    <w:rsid w:val="00B66391"/>
    <w:rsid w:val="00B66418"/>
    <w:rsid w:val="00B66904"/>
    <w:rsid w:val="00B669C2"/>
    <w:rsid w:val="00B66B28"/>
    <w:rsid w:val="00B66C81"/>
    <w:rsid w:val="00B66D90"/>
    <w:rsid w:val="00B67CFA"/>
    <w:rsid w:val="00B7045E"/>
    <w:rsid w:val="00B70769"/>
    <w:rsid w:val="00B70D39"/>
    <w:rsid w:val="00B70D5A"/>
    <w:rsid w:val="00B70D6D"/>
    <w:rsid w:val="00B70F39"/>
    <w:rsid w:val="00B70F8E"/>
    <w:rsid w:val="00B71365"/>
    <w:rsid w:val="00B715E4"/>
    <w:rsid w:val="00B719B5"/>
    <w:rsid w:val="00B71A3C"/>
    <w:rsid w:val="00B71C9E"/>
    <w:rsid w:val="00B71F5B"/>
    <w:rsid w:val="00B71FEB"/>
    <w:rsid w:val="00B72089"/>
    <w:rsid w:val="00B724A2"/>
    <w:rsid w:val="00B72A34"/>
    <w:rsid w:val="00B72F12"/>
    <w:rsid w:val="00B73004"/>
    <w:rsid w:val="00B73391"/>
    <w:rsid w:val="00B736A4"/>
    <w:rsid w:val="00B73E56"/>
    <w:rsid w:val="00B7407F"/>
    <w:rsid w:val="00B7473B"/>
    <w:rsid w:val="00B74C99"/>
    <w:rsid w:val="00B74F05"/>
    <w:rsid w:val="00B752CF"/>
    <w:rsid w:val="00B75301"/>
    <w:rsid w:val="00B759EC"/>
    <w:rsid w:val="00B75A92"/>
    <w:rsid w:val="00B75C76"/>
    <w:rsid w:val="00B75E4B"/>
    <w:rsid w:val="00B760FB"/>
    <w:rsid w:val="00B76143"/>
    <w:rsid w:val="00B76A8D"/>
    <w:rsid w:val="00B771B9"/>
    <w:rsid w:val="00B77584"/>
    <w:rsid w:val="00B779B4"/>
    <w:rsid w:val="00B77C22"/>
    <w:rsid w:val="00B77D65"/>
    <w:rsid w:val="00B80215"/>
    <w:rsid w:val="00B8029E"/>
    <w:rsid w:val="00B802D7"/>
    <w:rsid w:val="00B80C29"/>
    <w:rsid w:val="00B8119C"/>
    <w:rsid w:val="00B8135C"/>
    <w:rsid w:val="00B822DC"/>
    <w:rsid w:val="00B82324"/>
    <w:rsid w:val="00B823E2"/>
    <w:rsid w:val="00B824C5"/>
    <w:rsid w:val="00B82531"/>
    <w:rsid w:val="00B82A47"/>
    <w:rsid w:val="00B8344F"/>
    <w:rsid w:val="00B834C2"/>
    <w:rsid w:val="00B838CB"/>
    <w:rsid w:val="00B83903"/>
    <w:rsid w:val="00B83CB3"/>
    <w:rsid w:val="00B83EB9"/>
    <w:rsid w:val="00B83F1E"/>
    <w:rsid w:val="00B83F36"/>
    <w:rsid w:val="00B8443A"/>
    <w:rsid w:val="00B84750"/>
    <w:rsid w:val="00B8482F"/>
    <w:rsid w:val="00B84BB4"/>
    <w:rsid w:val="00B84E26"/>
    <w:rsid w:val="00B84F56"/>
    <w:rsid w:val="00B8545E"/>
    <w:rsid w:val="00B85D5A"/>
    <w:rsid w:val="00B85E2B"/>
    <w:rsid w:val="00B85F3D"/>
    <w:rsid w:val="00B8723D"/>
    <w:rsid w:val="00B8731B"/>
    <w:rsid w:val="00B8778E"/>
    <w:rsid w:val="00B87942"/>
    <w:rsid w:val="00B90076"/>
    <w:rsid w:val="00B90117"/>
    <w:rsid w:val="00B90CCD"/>
    <w:rsid w:val="00B90E41"/>
    <w:rsid w:val="00B90EF9"/>
    <w:rsid w:val="00B9128D"/>
    <w:rsid w:val="00B915E5"/>
    <w:rsid w:val="00B91677"/>
    <w:rsid w:val="00B91A58"/>
    <w:rsid w:val="00B91C39"/>
    <w:rsid w:val="00B92A14"/>
    <w:rsid w:val="00B9305C"/>
    <w:rsid w:val="00B935B5"/>
    <w:rsid w:val="00B937D3"/>
    <w:rsid w:val="00B93991"/>
    <w:rsid w:val="00B939CE"/>
    <w:rsid w:val="00B946FA"/>
    <w:rsid w:val="00B949C7"/>
    <w:rsid w:val="00B94CD2"/>
    <w:rsid w:val="00B94E47"/>
    <w:rsid w:val="00B94E6D"/>
    <w:rsid w:val="00B956E5"/>
    <w:rsid w:val="00B95A08"/>
    <w:rsid w:val="00B96115"/>
    <w:rsid w:val="00B96289"/>
    <w:rsid w:val="00B96713"/>
    <w:rsid w:val="00B9693B"/>
    <w:rsid w:val="00B96B4D"/>
    <w:rsid w:val="00B9729F"/>
    <w:rsid w:val="00B977CD"/>
    <w:rsid w:val="00B97ADA"/>
    <w:rsid w:val="00BA0162"/>
    <w:rsid w:val="00BA0743"/>
    <w:rsid w:val="00BA09F2"/>
    <w:rsid w:val="00BA0A8B"/>
    <w:rsid w:val="00BA0AA0"/>
    <w:rsid w:val="00BA0CD7"/>
    <w:rsid w:val="00BA0D8C"/>
    <w:rsid w:val="00BA0E79"/>
    <w:rsid w:val="00BA0EF9"/>
    <w:rsid w:val="00BA195C"/>
    <w:rsid w:val="00BA1BB6"/>
    <w:rsid w:val="00BA1CF3"/>
    <w:rsid w:val="00BA20ED"/>
    <w:rsid w:val="00BA2502"/>
    <w:rsid w:val="00BA2524"/>
    <w:rsid w:val="00BA2B00"/>
    <w:rsid w:val="00BA3318"/>
    <w:rsid w:val="00BA356E"/>
    <w:rsid w:val="00BA3A37"/>
    <w:rsid w:val="00BA3A82"/>
    <w:rsid w:val="00BA438E"/>
    <w:rsid w:val="00BA4E7C"/>
    <w:rsid w:val="00BA51E2"/>
    <w:rsid w:val="00BA52D8"/>
    <w:rsid w:val="00BA54F2"/>
    <w:rsid w:val="00BA6054"/>
    <w:rsid w:val="00BA6100"/>
    <w:rsid w:val="00BA6270"/>
    <w:rsid w:val="00BA639B"/>
    <w:rsid w:val="00BA642A"/>
    <w:rsid w:val="00BA6432"/>
    <w:rsid w:val="00BA66E9"/>
    <w:rsid w:val="00BA67B3"/>
    <w:rsid w:val="00BA67F6"/>
    <w:rsid w:val="00BA6A66"/>
    <w:rsid w:val="00BA6CB0"/>
    <w:rsid w:val="00BA6F56"/>
    <w:rsid w:val="00BA7410"/>
    <w:rsid w:val="00BA786A"/>
    <w:rsid w:val="00BA7D40"/>
    <w:rsid w:val="00BA7F94"/>
    <w:rsid w:val="00BB00D4"/>
    <w:rsid w:val="00BB060D"/>
    <w:rsid w:val="00BB0E69"/>
    <w:rsid w:val="00BB10E5"/>
    <w:rsid w:val="00BB142D"/>
    <w:rsid w:val="00BB1D88"/>
    <w:rsid w:val="00BB1FC8"/>
    <w:rsid w:val="00BB22AD"/>
    <w:rsid w:val="00BB2334"/>
    <w:rsid w:val="00BB26CC"/>
    <w:rsid w:val="00BB28A0"/>
    <w:rsid w:val="00BB2DDC"/>
    <w:rsid w:val="00BB2F9F"/>
    <w:rsid w:val="00BB4567"/>
    <w:rsid w:val="00BB4CB1"/>
    <w:rsid w:val="00BB525F"/>
    <w:rsid w:val="00BB550C"/>
    <w:rsid w:val="00BB5564"/>
    <w:rsid w:val="00BB593C"/>
    <w:rsid w:val="00BB5997"/>
    <w:rsid w:val="00BB6416"/>
    <w:rsid w:val="00BB67DE"/>
    <w:rsid w:val="00BB6EC5"/>
    <w:rsid w:val="00BB70C5"/>
    <w:rsid w:val="00BB74B1"/>
    <w:rsid w:val="00BB7560"/>
    <w:rsid w:val="00BB7A90"/>
    <w:rsid w:val="00BB7BF5"/>
    <w:rsid w:val="00BB7C3A"/>
    <w:rsid w:val="00BB7C41"/>
    <w:rsid w:val="00BC014F"/>
    <w:rsid w:val="00BC09CA"/>
    <w:rsid w:val="00BC1135"/>
    <w:rsid w:val="00BC126A"/>
    <w:rsid w:val="00BC1E48"/>
    <w:rsid w:val="00BC1EEA"/>
    <w:rsid w:val="00BC1F0F"/>
    <w:rsid w:val="00BC2169"/>
    <w:rsid w:val="00BC2709"/>
    <w:rsid w:val="00BC2D86"/>
    <w:rsid w:val="00BC3238"/>
    <w:rsid w:val="00BC4102"/>
    <w:rsid w:val="00BC430B"/>
    <w:rsid w:val="00BC4960"/>
    <w:rsid w:val="00BC5169"/>
    <w:rsid w:val="00BC5A5F"/>
    <w:rsid w:val="00BC5CB2"/>
    <w:rsid w:val="00BC63F1"/>
    <w:rsid w:val="00BC657F"/>
    <w:rsid w:val="00BC67C3"/>
    <w:rsid w:val="00BC6C16"/>
    <w:rsid w:val="00BC6DCE"/>
    <w:rsid w:val="00BC75A5"/>
    <w:rsid w:val="00BD0916"/>
    <w:rsid w:val="00BD0933"/>
    <w:rsid w:val="00BD0A12"/>
    <w:rsid w:val="00BD0BAD"/>
    <w:rsid w:val="00BD0CA8"/>
    <w:rsid w:val="00BD0FD7"/>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3FBE"/>
    <w:rsid w:val="00BD423E"/>
    <w:rsid w:val="00BD4317"/>
    <w:rsid w:val="00BD4E06"/>
    <w:rsid w:val="00BD4EC6"/>
    <w:rsid w:val="00BD51FA"/>
    <w:rsid w:val="00BD5501"/>
    <w:rsid w:val="00BD55A3"/>
    <w:rsid w:val="00BD58F3"/>
    <w:rsid w:val="00BD5E08"/>
    <w:rsid w:val="00BD5E5E"/>
    <w:rsid w:val="00BD6962"/>
    <w:rsid w:val="00BD6981"/>
    <w:rsid w:val="00BD6B0F"/>
    <w:rsid w:val="00BD75ED"/>
    <w:rsid w:val="00BD7782"/>
    <w:rsid w:val="00BD789A"/>
    <w:rsid w:val="00BE0039"/>
    <w:rsid w:val="00BE0162"/>
    <w:rsid w:val="00BE049C"/>
    <w:rsid w:val="00BE0787"/>
    <w:rsid w:val="00BE08B4"/>
    <w:rsid w:val="00BE0D90"/>
    <w:rsid w:val="00BE0E54"/>
    <w:rsid w:val="00BE0FC9"/>
    <w:rsid w:val="00BE1363"/>
    <w:rsid w:val="00BE1D88"/>
    <w:rsid w:val="00BE231E"/>
    <w:rsid w:val="00BE293C"/>
    <w:rsid w:val="00BE3325"/>
    <w:rsid w:val="00BE33E5"/>
    <w:rsid w:val="00BE3506"/>
    <w:rsid w:val="00BE3580"/>
    <w:rsid w:val="00BE35D4"/>
    <w:rsid w:val="00BE3600"/>
    <w:rsid w:val="00BE4617"/>
    <w:rsid w:val="00BE4C79"/>
    <w:rsid w:val="00BE4F5E"/>
    <w:rsid w:val="00BE5A4C"/>
    <w:rsid w:val="00BE5F8C"/>
    <w:rsid w:val="00BE6110"/>
    <w:rsid w:val="00BE620A"/>
    <w:rsid w:val="00BE6304"/>
    <w:rsid w:val="00BE6472"/>
    <w:rsid w:val="00BE672B"/>
    <w:rsid w:val="00BE6746"/>
    <w:rsid w:val="00BE6A19"/>
    <w:rsid w:val="00BE6A81"/>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658"/>
    <w:rsid w:val="00BF29DD"/>
    <w:rsid w:val="00BF2CCB"/>
    <w:rsid w:val="00BF3389"/>
    <w:rsid w:val="00BF352E"/>
    <w:rsid w:val="00BF36E7"/>
    <w:rsid w:val="00BF37F6"/>
    <w:rsid w:val="00BF3FE9"/>
    <w:rsid w:val="00BF40A6"/>
    <w:rsid w:val="00BF424C"/>
    <w:rsid w:val="00BF4284"/>
    <w:rsid w:val="00BF4770"/>
    <w:rsid w:val="00BF4835"/>
    <w:rsid w:val="00BF48C2"/>
    <w:rsid w:val="00BF4907"/>
    <w:rsid w:val="00BF4CF9"/>
    <w:rsid w:val="00BF4D55"/>
    <w:rsid w:val="00BF5141"/>
    <w:rsid w:val="00BF54DA"/>
    <w:rsid w:val="00BF575D"/>
    <w:rsid w:val="00BF5A23"/>
    <w:rsid w:val="00BF5A38"/>
    <w:rsid w:val="00BF5B1C"/>
    <w:rsid w:val="00BF5BC1"/>
    <w:rsid w:val="00BF5BE4"/>
    <w:rsid w:val="00BF5DCC"/>
    <w:rsid w:val="00BF5FFD"/>
    <w:rsid w:val="00BF6797"/>
    <w:rsid w:val="00BF68FA"/>
    <w:rsid w:val="00BF6E8E"/>
    <w:rsid w:val="00BF7874"/>
    <w:rsid w:val="00C006B5"/>
    <w:rsid w:val="00C01193"/>
    <w:rsid w:val="00C011B2"/>
    <w:rsid w:val="00C01546"/>
    <w:rsid w:val="00C017DB"/>
    <w:rsid w:val="00C018DD"/>
    <w:rsid w:val="00C01CED"/>
    <w:rsid w:val="00C01F76"/>
    <w:rsid w:val="00C029D3"/>
    <w:rsid w:val="00C02C09"/>
    <w:rsid w:val="00C02C32"/>
    <w:rsid w:val="00C02F02"/>
    <w:rsid w:val="00C03006"/>
    <w:rsid w:val="00C03D4E"/>
    <w:rsid w:val="00C03DC3"/>
    <w:rsid w:val="00C03FAF"/>
    <w:rsid w:val="00C04018"/>
    <w:rsid w:val="00C04477"/>
    <w:rsid w:val="00C051EB"/>
    <w:rsid w:val="00C05C40"/>
    <w:rsid w:val="00C05D15"/>
    <w:rsid w:val="00C05F76"/>
    <w:rsid w:val="00C0643C"/>
    <w:rsid w:val="00C065D4"/>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2621"/>
    <w:rsid w:val="00C13222"/>
    <w:rsid w:val="00C134B4"/>
    <w:rsid w:val="00C134CF"/>
    <w:rsid w:val="00C13C74"/>
    <w:rsid w:val="00C140BF"/>
    <w:rsid w:val="00C145E8"/>
    <w:rsid w:val="00C1478F"/>
    <w:rsid w:val="00C15040"/>
    <w:rsid w:val="00C15D40"/>
    <w:rsid w:val="00C15DDF"/>
    <w:rsid w:val="00C16736"/>
    <w:rsid w:val="00C16868"/>
    <w:rsid w:val="00C16BA5"/>
    <w:rsid w:val="00C16BFE"/>
    <w:rsid w:val="00C16D13"/>
    <w:rsid w:val="00C175D0"/>
    <w:rsid w:val="00C1790A"/>
    <w:rsid w:val="00C1792B"/>
    <w:rsid w:val="00C20093"/>
    <w:rsid w:val="00C20200"/>
    <w:rsid w:val="00C2080A"/>
    <w:rsid w:val="00C20CE1"/>
    <w:rsid w:val="00C20EDF"/>
    <w:rsid w:val="00C212C1"/>
    <w:rsid w:val="00C219BA"/>
    <w:rsid w:val="00C21C1E"/>
    <w:rsid w:val="00C220CA"/>
    <w:rsid w:val="00C2248B"/>
    <w:rsid w:val="00C22684"/>
    <w:rsid w:val="00C2283B"/>
    <w:rsid w:val="00C22D1F"/>
    <w:rsid w:val="00C22DDF"/>
    <w:rsid w:val="00C241C7"/>
    <w:rsid w:val="00C24361"/>
    <w:rsid w:val="00C243E7"/>
    <w:rsid w:val="00C24F59"/>
    <w:rsid w:val="00C250CF"/>
    <w:rsid w:val="00C2546C"/>
    <w:rsid w:val="00C254CA"/>
    <w:rsid w:val="00C25753"/>
    <w:rsid w:val="00C25AFC"/>
    <w:rsid w:val="00C264E8"/>
    <w:rsid w:val="00C26F25"/>
    <w:rsid w:val="00C27A1B"/>
    <w:rsid w:val="00C27BF4"/>
    <w:rsid w:val="00C27D7D"/>
    <w:rsid w:val="00C27FC3"/>
    <w:rsid w:val="00C30368"/>
    <w:rsid w:val="00C30AE6"/>
    <w:rsid w:val="00C30F15"/>
    <w:rsid w:val="00C316D7"/>
    <w:rsid w:val="00C3177F"/>
    <w:rsid w:val="00C31CF6"/>
    <w:rsid w:val="00C31FDC"/>
    <w:rsid w:val="00C31FDE"/>
    <w:rsid w:val="00C3206A"/>
    <w:rsid w:val="00C32871"/>
    <w:rsid w:val="00C33056"/>
    <w:rsid w:val="00C334DF"/>
    <w:rsid w:val="00C33549"/>
    <w:rsid w:val="00C3378B"/>
    <w:rsid w:val="00C338F9"/>
    <w:rsid w:val="00C339DE"/>
    <w:rsid w:val="00C3484D"/>
    <w:rsid w:val="00C34929"/>
    <w:rsid w:val="00C34C2C"/>
    <w:rsid w:val="00C34CB7"/>
    <w:rsid w:val="00C3535F"/>
    <w:rsid w:val="00C35E0F"/>
    <w:rsid w:val="00C35E14"/>
    <w:rsid w:val="00C365F7"/>
    <w:rsid w:val="00C36BD8"/>
    <w:rsid w:val="00C370A4"/>
    <w:rsid w:val="00C372AE"/>
    <w:rsid w:val="00C3751B"/>
    <w:rsid w:val="00C378DB"/>
    <w:rsid w:val="00C40218"/>
    <w:rsid w:val="00C405C7"/>
    <w:rsid w:val="00C40622"/>
    <w:rsid w:val="00C408A2"/>
    <w:rsid w:val="00C40D49"/>
    <w:rsid w:val="00C40DF6"/>
    <w:rsid w:val="00C40E04"/>
    <w:rsid w:val="00C40E1E"/>
    <w:rsid w:val="00C4116A"/>
    <w:rsid w:val="00C41500"/>
    <w:rsid w:val="00C41963"/>
    <w:rsid w:val="00C4260E"/>
    <w:rsid w:val="00C429DC"/>
    <w:rsid w:val="00C42A9F"/>
    <w:rsid w:val="00C42F76"/>
    <w:rsid w:val="00C435A7"/>
    <w:rsid w:val="00C439CE"/>
    <w:rsid w:val="00C43BB2"/>
    <w:rsid w:val="00C44108"/>
    <w:rsid w:val="00C4465E"/>
    <w:rsid w:val="00C4470B"/>
    <w:rsid w:val="00C4480F"/>
    <w:rsid w:val="00C44AF2"/>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909"/>
    <w:rsid w:val="00C50C6B"/>
    <w:rsid w:val="00C51203"/>
    <w:rsid w:val="00C5184C"/>
    <w:rsid w:val="00C518A1"/>
    <w:rsid w:val="00C519DD"/>
    <w:rsid w:val="00C51DC9"/>
    <w:rsid w:val="00C520F5"/>
    <w:rsid w:val="00C5219F"/>
    <w:rsid w:val="00C5222E"/>
    <w:rsid w:val="00C52292"/>
    <w:rsid w:val="00C525C9"/>
    <w:rsid w:val="00C52A25"/>
    <w:rsid w:val="00C52C57"/>
    <w:rsid w:val="00C53001"/>
    <w:rsid w:val="00C5351C"/>
    <w:rsid w:val="00C53D7E"/>
    <w:rsid w:val="00C54871"/>
    <w:rsid w:val="00C54875"/>
    <w:rsid w:val="00C54FC4"/>
    <w:rsid w:val="00C552DA"/>
    <w:rsid w:val="00C55583"/>
    <w:rsid w:val="00C557CE"/>
    <w:rsid w:val="00C55941"/>
    <w:rsid w:val="00C55C04"/>
    <w:rsid w:val="00C55C84"/>
    <w:rsid w:val="00C55EA8"/>
    <w:rsid w:val="00C563B3"/>
    <w:rsid w:val="00C56429"/>
    <w:rsid w:val="00C568A4"/>
    <w:rsid w:val="00C56907"/>
    <w:rsid w:val="00C56D20"/>
    <w:rsid w:val="00C5733D"/>
    <w:rsid w:val="00C577FF"/>
    <w:rsid w:val="00C57B4A"/>
    <w:rsid w:val="00C60316"/>
    <w:rsid w:val="00C6040E"/>
    <w:rsid w:val="00C607DE"/>
    <w:rsid w:val="00C60B3A"/>
    <w:rsid w:val="00C61153"/>
    <w:rsid w:val="00C6144A"/>
    <w:rsid w:val="00C61956"/>
    <w:rsid w:val="00C61994"/>
    <w:rsid w:val="00C61F9C"/>
    <w:rsid w:val="00C62102"/>
    <w:rsid w:val="00C6232C"/>
    <w:rsid w:val="00C62845"/>
    <w:rsid w:val="00C62CFF"/>
    <w:rsid w:val="00C62D29"/>
    <w:rsid w:val="00C633D9"/>
    <w:rsid w:val="00C64199"/>
    <w:rsid w:val="00C6422D"/>
    <w:rsid w:val="00C64426"/>
    <w:rsid w:val="00C64985"/>
    <w:rsid w:val="00C64AF9"/>
    <w:rsid w:val="00C64BA4"/>
    <w:rsid w:val="00C64C5B"/>
    <w:rsid w:val="00C64E35"/>
    <w:rsid w:val="00C65102"/>
    <w:rsid w:val="00C6526C"/>
    <w:rsid w:val="00C6562F"/>
    <w:rsid w:val="00C6585B"/>
    <w:rsid w:val="00C6606B"/>
    <w:rsid w:val="00C662E9"/>
    <w:rsid w:val="00C66578"/>
    <w:rsid w:val="00C668F6"/>
    <w:rsid w:val="00C66907"/>
    <w:rsid w:val="00C6695A"/>
    <w:rsid w:val="00C669E0"/>
    <w:rsid w:val="00C6747B"/>
    <w:rsid w:val="00C702BE"/>
    <w:rsid w:val="00C70F86"/>
    <w:rsid w:val="00C729A8"/>
    <w:rsid w:val="00C72A04"/>
    <w:rsid w:val="00C72E92"/>
    <w:rsid w:val="00C7332F"/>
    <w:rsid w:val="00C73ED8"/>
    <w:rsid w:val="00C74577"/>
    <w:rsid w:val="00C74891"/>
    <w:rsid w:val="00C7510B"/>
    <w:rsid w:val="00C75253"/>
    <w:rsid w:val="00C7533B"/>
    <w:rsid w:val="00C7565F"/>
    <w:rsid w:val="00C758C8"/>
    <w:rsid w:val="00C765A2"/>
    <w:rsid w:val="00C76792"/>
    <w:rsid w:val="00C76835"/>
    <w:rsid w:val="00C76984"/>
    <w:rsid w:val="00C76C81"/>
    <w:rsid w:val="00C770D0"/>
    <w:rsid w:val="00C7724E"/>
    <w:rsid w:val="00C77868"/>
    <w:rsid w:val="00C77D4E"/>
    <w:rsid w:val="00C805E5"/>
    <w:rsid w:val="00C8114E"/>
    <w:rsid w:val="00C81215"/>
    <w:rsid w:val="00C813BD"/>
    <w:rsid w:val="00C81525"/>
    <w:rsid w:val="00C81654"/>
    <w:rsid w:val="00C818D5"/>
    <w:rsid w:val="00C81B82"/>
    <w:rsid w:val="00C81CA3"/>
    <w:rsid w:val="00C81FB9"/>
    <w:rsid w:val="00C82067"/>
    <w:rsid w:val="00C82366"/>
    <w:rsid w:val="00C8241A"/>
    <w:rsid w:val="00C8241D"/>
    <w:rsid w:val="00C82420"/>
    <w:rsid w:val="00C824D8"/>
    <w:rsid w:val="00C826DB"/>
    <w:rsid w:val="00C828DA"/>
    <w:rsid w:val="00C82EA0"/>
    <w:rsid w:val="00C83028"/>
    <w:rsid w:val="00C83304"/>
    <w:rsid w:val="00C83659"/>
    <w:rsid w:val="00C837AA"/>
    <w:rsid w:val="00C83DFF"/>
    <w:rsid w:val="00C84166"/>
    <w:rsid w:val="00C841C8"/>
    <w:rsid w:val="00C841D4"/>
    <w:rsid w:val="00C84794"/>
    <w:rsid w:val="00C84907"/>
    <w:rsid w:val="00C84923"/>
    <w:rsid w:val="00C85372"/>
    <w:rsid w:val="00C855DE"/>
    <w:rsid w:val="00C858E8"/>
    <w:rsid w:val="00C85A90"/>
    <w:rsid w:val="00C85A9B"/>
    <w:rsid w:val="00C862F9"/>
    <w:rsid w:val="00C86DC0"/>
    <w:rsid w:val="00C875F5"/>
    <w:rsid w:val="00C87EBE"/>
    <w:rsid w:val="00C90023"/>
    <w:rsid w:val="00C900EE"/>
    <w:rsid w:val="00C90102"/>
    <w:rsid w:val="00C901E9"/>
    <w:rsid w:val="00C9095B"/>
    <w:rsid w:val="00C90BCB"/>
    <w:rsid w:val="00C90C4E"/>
    <w:rsid w:val="00C91253"/>
    <w:rsid w:val="00C91864"/>
    <w:rsid w:val="00C91933"/>
    <w:rsid w:val="00C91A76"/>
    <w:rsid w:val="00C91DB1"/>
    <w:rsid w:val="00C92130"/>
    <w:rsid w:val="00C9221A"/>
    <w:rsid w:val="00C927DE"/>
    <w:rsid w:val="00C92D8F"/>
    <w:rsid w:val="00C92E4D"/>
    <w:rsid w:val="00C92F72"/>
    <w:rsid w:val="00C9314E"/>
    <w:rsid w:val="00C93A15"/>
    <w:rsid w:val="00C93A56"/>
    <w:rsid w:val="00C93ACE"/>
    <w:rsid w:val="00C940C4"/>
    <w:rsid w:val="00C9454B"/>
    <w:rsid w:val="00C94553"/>
    <w:rsid w:val="00C946E6"/>
    <w:rsid w:val="00C94CF2"/>
    <w:rsid w:val="00C952CA"/>
    <w:rsid w:val="00C956AB"/>
    <w:rsid w:val="00C95CCC"/>
    <w:rsid w:val="00C95F59"/>
    <w:rsid w:val="00C961D6"/>
    <w:rsid w:val="00C969A6"/>
    <w:rsid w:val="00CA05C8"/>
    <w:rsid w:val="00CA0787"/>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18F"/>
    <w:rsid w:val="00CA544E"/>
    <w:rsid w:val="00CA56E9"/>
    <w:rsid w:val="00CA5BDC"/>
    <w:rsid w:val="00CA5CB5"/>
    <w:rsid w:val="00CA5FF6"/>
    <w:rsid w:val="00CA68A8"/>
    <w:rsid w:val="00CA6B2C"/>
    <w:rsid w:val="00CA6C7D"/>
    <w:rsid w:val="00CA78BB"/>
    <w:rsid w:val="00CA7B40"/>
    <w:rsid w:val="00CA7C70"/>
    <w:rsid w:val="00CB002C"/>
    <w:rsid w:val="00CB057A"/>
    <w:rsid w:val="00CB06AD"/>
    <w:rsid w:val="00CB08D8"/>
    <w:rsid w:val="00CB0AA4"/>
    <w:rsid w:val="00CB112D"/>
    <w:rsid w:val="00CB17BC"/>
    <w:rsid w:val="00CB20EB"/>
    <w:rsid w:val="00CB3632"/>
    <w:rsid w:val="00CB3839"/>
    <w:rsid w:val="00CB3FCE"/>
    <w:rsid w:val="00CB42A4"/>
    <w:rsid w:val="00CB482B"/>
    <w:rsid w:val="00CB48DE"/>
    <w:rsid w:val="00CB53D9"/>
    <w:rsid w:val="00CB56C5"/>
    <w:rsid w:val="00CB5D27"/>
    <w:rsid w:val="00CB678B"/>
    <w:rsid w:val="00CB6B88"/>
    <w:rsid w:val="00CB6FCC"/>
    <w:rsid w:val="00CB70C9"/>
    <w:rsid w:val="00CB71E7"/>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3BCD"/>
    <w:rsid w:val="00CC45C9"/>
    <w:rsid w:val="00CC4A3F"/>
    <w:rsid w:val="00CC501E"/>
    <w:rsid w:val="00CC55F7"/>
    <w:rsid w:val="00CC5B04"/>
    <w:rsid w:val="00CC6023"/>
    <w:rsid w:val="00CC617F"/>
    <w:rsid w:val="00CC618C"/>
    <w:rsid w:val="00CC65A4"/>
    <w:rsid w:val="00CC6D47"/>
    <w:rsid w:val="00CC70D9"/>
    <w:rsid w:val="00CC736F"/>
    <w:rsid w:val="00CC7447"/>
    <w:rsid w:val="00CC7503"/>
    <w:rsid w:val="00CC7A49"/>
    <w:rsid w:val="00CD023B"/>
    <w:rsid w:val="00CD0470"/>
    <w:rsid w:val="00CD06D8"/>
    <w:rsid w:val="00CD1182"/>
    <w:rsid w:val="00CD1A77"/>
    <w:rsid w:val="00CD1C10"/>
    <w:rsid w:val="00CD21D8"/>
    <w:rsid w:val="00CD228B"/>
    <w:rsid w:val="00CD23A9"/>
    <w:rsid w:val="00CD2BA0"/>
    <w:rsid w:val="00CD2E32"/>
    <w:rsid w:val="00CD2E87"/>
    <w:rsid w:val="00CD34DD"/>
    <w:rsid w:val="00CD37EC"/>
    <w:rsid w:val="00CD37ED"/>
    <w:rsid w:val="00CD3F12"/>
    <w:rsid w:val="00CD41F0"/>
    <w:rsid w:val="00CD4EC0"/>
    <w:rsid w:val="00CD5446"/>
    <w:rsid w:val="00CD579B"/>
    <w:rsid w:val="00CD5838"/>
    <w:rsid w:val="00CD58BF"/>
    <w:rsid w:val="00CD607C"/>
    <w:rsid w:val="00CD626D"/>
    <w:rsid w:val="00CD6590"/>
    <w:rsid w:val="00CD6792"/>
    <w:rsid w:val="00CD68AF"/>
    <w:rsid w:val="00CD68D0"/>
    <w:rsid w:val="00CD7B09"/>
    <w:rsid w:val="00CE0240"/>
    <w:rsid w:val="00CE040C"/>
    <w:rsid w:val="00CE0A25"/>
    <w:rsid w:val="00CE0BBB"/>
    <w:rsid w:val="00CE1340"/>
    <w:rsid w:val="00CE1B13"/>
    <w:rsid w:val="00CE250A"/>
    <w:rsid w:val="00CE2B5D"/>
    <w:rsid w:val="00CE3F72"/>
    <w:rsid w:val="00CE41C2"/>
    <w:rsid w:val="00CE4BB3"/>
    <w:rsid w:val="00CE5550"/>
    <w:rsid w:val="00CE5566"/>
    <w:rsid w:val="00CE596D"/>
    <w:rsid w:val="00CE5C5A"/>
    <w:rsid w:val="00CE603A"/>
    <w:rsid w:val="00CE643F"/>
    <w:rsid w:val="00CE658A"/>
    <w:rsid w:val="00CE6623"/>
    <w:rsid w:val="00CE6955"/>
    <w:rsid w:val="00CE69D6"/>
    <w:rsid w:val="00CE6DF2"/>
    <w:rsid w:val="00CE6F3A"/>
    <w:rsid w:val="00CE6FC7"/>
    <w:rsid w:val="00CE761D"/>
    <w:rsid w:val="00CE7622"/>
    <w:rsid w:val="00CE7ACC"/>
    <w:rsid w:val="00CE7B0C"/>
    <w:rsid w:val="00CE7B49"/>
    <w:rsid w:val="00CE7DCD"/>
    <w:rsid w:val="00CE7E5A"/>
    <w:rsid w:val="00CF0207"/>
    <w:rsid w:val="00CF0343"/>
    <w:rsid w:val="00CF0F7D"/>
    <w:rsid w:val="00CF16AE"/>
    <w:rsid w:val="00CF1F1E"/>
    <w:rsid w:val="00CF2513"/>
    <w:rsid w:val="00CF2C56"/>
    <w:rsid w:val="00CF2F65"/>
    <w:rsid w:val="00CF35A9"/>
    <w:rsid w:val="00CF3F0E"/>
    <w:rsid w:val="00CF4459"/>
    <w:rsid w:val="00CF467D"/>
    <w:rsid w:val="00CF4A08"/>
    <w:rsid w:val="00CF4AD9"/>
    <w:rsid w:val="00CF4C84"/>
    <w:rsid w:val="00CF4EFC"/>
    <w:rsid w:val="00CF5561"/>
    <w:rsid w:val="00CF5C20"/>
    <w:rsid w:val="00CF5DA4"/>
    <w:rsid w:val="00CF6233"/>
    <w:rsid w:val="00CF627A"/>
    <w:rsid w:val="00CF6743"/>
    <w:rsid w:val="00CF68B2"/>
    <w:rsid w:val="00CF71A9"/>
    <w:rsid w:val="00CF75EC"/>
    <w:rsid w:val="00CF7E83"/>
    <w:rsid w:val="00D00293"/>
    <w:rsid w:val="00D00604"/>
    <w:rsid w:val="00D0088F"/>
    <w:rsid w:val="00D00A38"/>
    <w:rsid w:val="00D00B3F"/>
    <w:rsid w:val="00D0127C"/>
    <w:rsid w:val="00D01473"/>
    <w:rsid w:val="00D01712"/>
    <w:rsid w:val="00D01815"/>
    <w:rsid w:val="00D01876"/>
    <w:rsid w:val="00D01BAC"/>
    <w:rsid w:val="00D01D42"/>
    <w:rsid w:val="00D02196"/>
    <w:rsid w:val="00D02554"/>
    <w:rsid w:val="00D026A9"/>
    <w:rsid w:val="00D02ACC"/>
    <w:rsid w:val="00D0321F"/>
    <w:rsid w:val="00D038F7"/>
    <w:rsid w:val="00D039F8"/>
    <w:rsid w:val="00D03C84"/>
    <w:rsid w:val="00D03D8B"/>
    <w:rsid w:val="00D0471A"/>
    <w:rsid w:val="00D047A8"/>
    <w:rsid w:val="00D06635"/>
    <w:rsid w:val="00D066B7"/>
    <w:rsid w:val="00D06B02"/>
    <w:rsid w:val="00D06D66"/>
    <w:rsid w:val="00D07186"/>
    <w:rsid w:val="00D077EB"/>
    <w:rsid w:val="00D07922"/>
    <w:rsid w:val="00D07C9D"/>
    <w:rsid w:val="00D07DC5"/>
    <w:rsid w:val="00D10B0E"/>
    <w:rsid w:val="00D10B5E"/>
    <w:rsid w:val="00D111A1"/>
    <w:rsid w:val="00D112A4"/>
    <w:rsid w:val="00D125B0"/>
    <w:rsid w:val="00D1290F"/>
    <w:rsid w:val="00D12B57"/>
    <w:rsid w:val="00D136F7"/>
    <w:rsid w:val="00D13878"/>
    <w:rsid w:val="00D13D50"/>
    <w:rsid w:val="00D13E63"/>
    <w:rsid w:val="00D14103"/>
    <w:rsid w:val="00D14BC7"/>
    <w:rsid w:val="00D14CB5"/>
    <w:rsid w:val="00D156FA"/>
    <w:rsid w:val="00D159EB"/>
    <w:rsid w:val="00D15E81"/>
    <w:rsid w:val="00D15FCB"/>
    <w:rsid w:val="00D16115"/>
    <w:rsid w:val="00D16265"/>
    <w:rsid w:val="00D170C1"/>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763"/>
    <w:rsid w:val="00D22B74"/>
    <w:rsid w:val="00D22BF9"/>
    <w:rsid w:val="00D238F7"/>
    <w:rsid w:val="00D23F90"/>
    <w:rsid w:val="00D24D43"/>
    <w:rsid w:val="00D253C4"/>
    <w:rsid w:val="00D25402"/>
    <w:rsid w:val="00D25C99"/>
    <w:rsid w:val="00D25EE7"/>
    <w:rsid w:val="00D2626D"/>
    <w:rsid w:val="00D26828"/>
    <w:rsid w:val="00D26FC4"/>
    <w:rsid w:val="00D27634"/>
    <w:rsid w:val="00D27A94"/>
    <w:rsid w:val="00D27BD5"/>
    <w:rsid w:val="00D27C11"/>
    <w:rsid w:val="00D27DC0"/>
    <w:rsid w:val="00D300D5"/>
    <w:rsid w:val="00D309D9"/>
    <w:rsid w:val="00D30C41"/>
    <w:rsid w:val="00D314E7"/>
    <w:rsid w:val="00D3199C"/>
    <w:rsid w:val="00D3209B"/>
    <w:rsid w:val="00D32999"/>
    <w:rsid w:val="00D32EE7"/>
    <w:rsid w:val="00D336A6"/>
    <w:rsid w:val="00D33A5A"/>
    <w:rsid w:val="00D33B2A"/>
    <w:rsid w:val="00D341D5"/>
    <w:rsid w:val="00D3472E"/>
    <w:rsid w:val="00D349ED"/>
    <w:rsid w:val="00D34A3E"/>
    <w:rsid w:val="00D34C9F"/>
    <w:rsid w:val="00D34D93"/>
    <w:rsid w:val="00D35284"/>
    <w:rsid w:val="00D35319"/>
    <w:rsid w:val="00D35770"/>
    <w:rsid w:val="00D35A38"/>
    <w:rsid w:val="00D35F02"/>
    <w:rsid w:val="00D36773"/>
    <w:rsid w:val="00D367B3"/>
    <w:rsid w:val="00D36A2A"/>
    <w:rsid w:val="00D36AA6"/>
    <w:rsid w:val="00D36B07"/>
    <w:rsid w:val="00D36E6A"/>
    <w:rsid w:val="00D37058"/>
    <w:rsid w:val="00D371B7"/>
    <w:rsid w:val="00D3724B"/>
    <w:rsid w:val="00D377B2"/>
    <w:rsid w:val="00D3793F"/>
    <w:rsid w:val="00D379B9"/>
    <w:rsid w:val="00D37C2D"/>
    <w:rsid w:val="00D37F27"/>
    <w:rsid w:val="00D40067"/>
    <w:rsid w:val="00D4051C"/>
    <w:rsid w:val="00D405D9"/>
    <w:rsid w:val="00D40F8B"/>
    <w:rsid w:val="00D41176"/>
    <w:rsid w:val="00D416F2"/>
    <w:rsid w:val="00D41C91"/>
    <w:rsid w:val="00D424FF"/>
    <w:rsid w:val="00D42AB5"/>
    <w:rsid w:val="00D42CE4"/>
    <w:rsid w:val="00D42D7E"/>
    <w:rsid w:val="00D43075"/>
    <w:rsid w:val="00D43349"/>
    <w:rsid w:val="00D433BD"/>
    <w:rsid w:val="00D43712"/>
    <w:rsid w:val="00D43DCD"/>
    <w:rsid w:val="00D44414"/>
    <w:rsid w:val="00D446B7"/>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925"/>
    <w:rsid w:val="00D51A49"/>
    <w:rsid w:val="00D51C2D"/>
    <w:rsid w:val="00D5270E"/>
    <w:rsid w:val="00D52ACF"/>
    <w:rsid w:val="00D52FA3"/>
    <w:rsid w:val="00D5307B"/>
    <w:rsid w:val="00D530C3"/>
    <w:rsid w:val="00D536D3"/>
    <w:rsid w:val="00D5386A"/>
    <w:rsid w:val="00D538E9"/>
    <w:rsid w:val="00D53CED"/>
    <w:rsid w:val="00D53EDF"/>
    <w:rsid w:val="00D541E6"/>
    <w:rsid w:val="00D54313"/>
    <w:rsid w:val="00D5450F"/>
    <w:rsid w:val="00D550B2"/>
    <w:rsid w:val="00D551B8"/>
    <w:rsid w:val="00D553C2"/>
    <w:rsid w:val="00D55C06"/>
    <w:rsid w:val="00D5630F"/>
    <w:rsid w:val="00D565AC"/>
    <w:rsid w:val="00D56D6D"/>
    <w:rsid w:val="00D573A4"/>
    <w:rsid w:val="00D57C4F"/>
    <w:rsid w:val="00D57FFD"/>
    <w:rsid w:val="00D6011C"/>
    <w:rsid w:val="00D60351"/>
    <w:rsid w:val="00D6052F"/>
    <w:rsid w:val="00D6071A"/>
    <w:rsid w:val="00D607C8"/>
    <w:rsid w:val="00D60EDC"/>
    <w:rsid w:val="00D60F31"/>
    <w:rsid w:val="00D6175E"/>
    <w:rsid w:val="00D6186A"/>
    <w:rsid w:val="00D61A5E"/>
    <w:rsid w:val="00D61C08"/>
    <w:rsid w:val="00D62016"/>
    <w:rsid w:val="00D62200"/>
    <w:rsid w:val="00D62223"/>
    <w:rsid w:val="00D623C0"/>
    <w:rsid w:val="00D6299A"/>
    <w:rsid w:val="00D62E5C"/>
    <w:rsid w:val="00D634A3"/>
    <w:rsid w:val="00D6370F"/>
    <w:rsid w:val="00D63CA2"/>
    <w:rsid w:val="00D63DC8"/>
    <w:rsid w:val="00D642BB"/>
    <w:rsid w:val="00D643B3"/>
    <w:rsid w:val="00D64E94"/>
    <w:rsid w:val="00D6571F"/>
    <w:rsid w:val="00D65C54"/>
    <w:rsid w:val="00D65FC3"/>
    <w:rsid w:val="00D66020"/>
    <w:rsid w:val="00D66761"/>
    <w:rsid w:val="00D66849"/>
    <w:rsid w:val="00D66A81"/>
    <w:rsid w:val="00D66DF3"/>
    <w:rsid w:val="00D67630"/>
    <w:rsid w:val="00D6765A"/>
    <w:rsid w:val="00D67677"/>
    <w:rsid w:val="00D67D29"/>
    <w:rsid w:val="00D70483"/>
    <w:rsid w:val="00D709B7"/>
    <w:rsid w:val="00D70D4E"/>
    <w:rsid w:val="00D715F9"/>
    <w:rsid w:val="00D718B4"/>
    <w:rsid w:val="00D71C97"/>
    <w:rsid w:val="00D71EAA"/>
    <w:rsid w:val="00D728F8"/>
    <w:rsid w:val="00D7292F"/>
    <w:rsid w:val="00D72C08"/>
    <w:rsid w:val="00D74160"/>
    <w:rsid w:val="00D7447C"/>
    <w:rsid w:val="00D74B7C"/>
    <w:rsid w:val="00D750F8"/>
    <w:rsid w:val="00D757F7"/>
    <w:rsid w:val="00D76612"/>
    <w:rsid w:val="00D76C2B"/>
    <w:rsid w:val="00D76CF6"/>
    <w:rsid w:val="00D76D2A"/>
    <w:rsid w:val="00D76EAE"/>
    <w:rsid w:val="00D77041"/>
    <w:rsid w:val="00D771A3"/>
    <w:rsid w:val="00D77879"/>
    <w:rsid w:val="00D77EA5"/>
    <w:rsid w:val="00D8071E"/>
    <w:rsid w:val="00D80E84"/>
    <w:rsid w:val="00D80F51"/>
    <w:rsid w:val="00D8187D"/>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635"/>
    <w:rsid w:val="00D858DA"/>
    <w:rsid w:val="00D858E3"/>
    <w:rsid w:val="00D85A31"/>
    <w:rsid w:val="00D860B8"/>
    <w:rsid w:val="00D8642C"/>
    <w:rsid w:val="00D868B4"/>
    <w:rsid w:val="00D868BC"/>
    <w:rsid w:val="00D87011"/>
    <w:rsid w:val="00D87452"/>
    <w:rsid w:val="00D87646"/>
    <w:rsid w:val="00D87B0A"/>
    <w:rsid w:val="00D87BA6"/>
    <w:rsid w:val="00D902FE"/>
    <w:rsid w:val="00D904F5"/>
    <w:rsid w:val="00D905D6"/>
    <w:rsid w:val="00D906C1"/>
    <w:rsid w:val="00D9085F"/>
    <w:rsid w:val="00D90A8F"/>
    <w:rsid w:val="00D90F1D"/>
    <w:rsid w:val="00D9145E"/>
    <w:rsid w:val="00D9171C"/>
    <w:rsid w:val="00D91910"/>
    <w:rsid w:val="00D91B6B"/>
    <w:rsid w:val="00D91F45"/>
    <w:rsid w:val="00D920B1"/>
    <w:rsid w:val="00D9227D"/>
    <w:rsid w:val="00D922E1"/>
    <w:rsid w:val="00D924E7"/>
    <w:rsid w:val="00D93468"/>
    <w:rsid w:val="00D93A40"/>
    <w:rsid w:val="00D93C29"/>
    <w:rsid w:val="00D93C38"/>
    <w:rsid w:val="00D94021"/>
    <w:rsid w:val="00D945DA"/>
    <w:rsid w:val="00D95328"/>
    <w:rsid w:val="00D959B3"/>
    <w:rsid w:val="00D959E7"/>
    <w:rsid w:val="00D9672B"/>
    <w:rsid w:val="00D967D8"/>
    <w:rsid w:val="00D97576"/>
    <w:rsid w:val="00D97710"/>
    <w:rsid w:val="00D979A3"/>
    <w:rsid w:val="00D97A92"/>
    <w:rsid w:val="00D97A95"/>
    <w:rsid w:val="00D97BE8"/>
    <w:rsid w:val="00DA0040"/>
    <w:rsid w:val="00DA0179"/>
    <w:rsid w:val="00DA0464"/>
    <w:rsid w:val="00DA0C4A"/>
    <w:rsid w:val="00DA0D31"/>
    <w:rsid w:val="00DA1275"/>
    <w:rsid w:val="00DA16F2"/>
    <w:rsid w:val="00DA1CA5"/>
    <w:rsid w:val="00DA2A60"/>
    <w:rsid w:val="00DA2AF3"/>
    <w:rsid w:val="00DA2CCD"/>
    <w:rsid w:val="00DA3333"/>
    <w:rsid w:val="00DA33A6"/>
    <w:rsid w:val="00DA3AD0"/>
    <w:rsid w:val="00DA3FA9"/>
    <w:rsid w:val="00DA4150"/>
    <w:rsid w:val="00DA4578"/>
    <w:rsid w:val="00DA4DAB"/>
    <w:rsid w:val="00DA5184"/>
    <w:rsid w:val="00DA53A7"/>
    <w:rsid w:val="00DA5508"/>
    <w:rsid w:val="00DA55E7"/>
    <w:rsid w:val="00DA58DF"/>
    <w:rsid w:val="00DA5B47"/>
    <w:rsid w:val="00DA5EB9"/>
    <w:rsid w:val="00DA5F51"/>
    <w:rsid w:val="00DA64DA"/>
    <w:rsid w:val="00DA66EE"/>
    <w:rsid w:val="00DA675D"/>
    <w:rsid w:val="00DA679F"/>
    <w:rsid w:val="00DA68C2"/>
    <w:rsid w:val="00DA6E01"/>
    <w:rsid w:val="00DA7367"/>
    <w:rsid w:val="00DA777A"/>
    <w:rsid w:val="00DA7833"/>
    <w:rsid w:val="00DB005D"/>
    <w:rsid w:val="00DB0115"/>
    <w:rsid w:val="00DB01FF"/>
    <w:rsid w:val="00DB0AA3"/>
    <w:rsid w:val="00DB0FDF"/>
    <w:rsid w:val="00DB2359"/>
    <w:rsid w:val="00DB239C"/>
    <w:rsid w:val="00DB2AB7"/>
    <w:rsid w:val="00DB2C3E"/>
    <w:rsid w:val="00DB2D40"/>
    <w:rsid w:val="00DB2DDA"/>
    <w:rsid w:val="00DB2ED3"/>
    <w:rsid w:val="00DB3402"/>
    <w:rsid w:val="00DB36E7"/>
    <w:rsid w:val="00DB370C"/>
    <w:rsid w:val="00DB3779"/>
    <w:rsid w:val="00DB38DD"/>
    <w:rsid w:val="00DB3D5D"/>
    <w:rsid w:val="00DB3F30"/>
    <w:rsid w:val="00DB43D8"/>
    <w:rsid w:val="00DB49DF"/>
    <w:rsid w:val="00DB4DA6"/>
    <w:rsid w:val="00DB4DB7"/>
    <w:rsid w:val="00DB5332"/>
    <w:rsid w:val="00DB53A6"/>
    <w:rsid w:val="00DB56D7"/>
    <w:rsid w:val="00DB632F"/>
    <w:rsid w:val="00DB6AB8"/>
    <w:rsid w:val="00DB6CC0"/>
    <w:rsid w:val="00DB6DE0"/>
    <w:rsid w:val="00DB745E"/>
    <w:rsid w:val="00DB7571"/>
    <w:rsid w:val="00DB78DA"/>
    <w:rsid w:val="00DB7A81"/>
    <w:rsid w:val="00DB7DF8"/>
    <w:rsid w:val="00DB7ED8"/>
    <w:rsid w:val="00DC00B5"/>
    <w:rsid w:val="00DC03D5"/>
    <w:rsid w:val="00DC05BB"/>
    <w:rsid w:val="00DC0834"/>
    <w:rsid w:val="00DC0E29"/>
    <w:rsid w:val="00DC10BE"/>
    <w:rsid w:val="00DC11BC"/>
    <w:rsid w:val="00DC1DA5"/>
    <w:rsid w:val="00DC1F9B"/>
    <w:rsid w:val="00DC28EE"/>
    <w:rsid w:val="00DC2945"/>
    <w:rsid w:val="00DC3424"/>
    <w:rsid w:val="00DC3F4A"/>
    <w:rsid w:val="00DC3F5B"/>
    <w:rsid w:val="00DC42FA"/>
    <w:rsid w:val="00DC4BE9"/>
    <w:rsid w:val="00DC4D8A"/>
    <w:rsid w:val="00DC4D98"/>
    <w:rsid w:val="00DC5985"/>
    <w:rsid w:val="00DC5B0F"/>
    <w:rsid w:val="00DC5C19"/>
    <w:rsid w:val="00DC5C33"/>
    <w:rsid w:val="00DC638D"/>
    <w:rsid w:val="00DC672C"/>
    <w:rsid w:val="00DC7136"/>
    <w:rsid w:val="00DC7304"/>
    <w:rsid w:val="00DC749B"/>
    <w:rsid w:val="00DD0308"/>
    <w:rsid w:val="00DD0707"/>
    <w:rsid w:val="00DD0E30"/>
    <w:rsid w:val="00DD125F"/>
    <w:rsid w:val="00DD156C"/>
    <w:rsid w:val="00DD20DD"/>
    <w:rsid w:val="00DD2430"/>
    <w:rsid w:val="00DD248A"/>
    <w:rsid w:val="00DD2ABC"/>
    <w:rsid w:val="00DD2AF1"/>
    <w:rsid w:val="00DD3049"/>
    <w:rsid w:val="00DD30E7"/>
    <w:rsid w:val="00DD32C6"/>
    <w:rsid w:val="00DD3400"/>
    <w:rsid w:val="00DD371D"/>
    <w:rsid w:val="00DD3A07"/>
    <w:rsid w:val="00DD3AAA"/>
    <w:rsid w:val="00DD4043"/>
    <w:rsid w:val="00DD4088"/>
    <w:rsid w:val="00DD4208"/>
    <w:rsid w:val="00DD48DA"/>
    <w:rsid w:val="00DD48E0"/>
    <w:rsid w:val="00DD53D0"/>
    <w:rsid w:val="00DD5AD1"/>
    <w:rsid w:val="00DD5E64"/>
    <w:rsid w:val="00DD64A8"/>
    <w:rsid w:val="00DD64BB"/>
    <w:rsid w:val="00DD64D5"/>
    <w:rsid w:val="00DD6681"/>
    <w:rsid w:val="00DD679C"/>
    <w:rsid w:val="00DD67CF"/>
    <w:rsid w:val="00DD6EC1"/>
    <w:rsid w:val="00DD6FB5"/>
    <w:rsid w:val="00DD73DB"/>
    <w:rsid w:val="00DE02A1"/>
    <w:rsid w:val="00DE067A"/>
    <w:rsid w:val="00DE080F"/>
    <w:rsid w:val="00DE098B"/>
    <w:rsid w:val="00DE0D78"/>
    <w:rsid w:val="00DE1689"/>
    <w:rsid w:val="00DE16B8"/>
    <w:rsid w:val="00DE27D3"/>
    <w:rsid w:val="00DE3073"/>
    <w:rsid w:val="00DE3254"/>
    <w:rsid w:val="00DE34D1"/>
    <w:rsid w:val="00DE4490"/>
    <w:rsid w:val="00DE46F2"/>
    <w:rsid w:val="00DE46F7"/>
    <w:rsid w:val="00DE4923"/>
    <w:rsid w:val="00DE4CDF"/>
    <w:rsid w:val="00DE6AC4"/>
    <w:rsid w:val="00DE6B37"/>
    <w:rsid w:val="00DE6E4A"/>
    <w:rsid w:val="00DE7245"/>
    <w:rsid w:val="00DE7359"/>
    <w:rsid w:val="00DE76C0"/>
    <w:rsid w:val="00DE7B04"/>
    <w:rsid w:val="00DE7B2D"/>
    <w:rsid w:val="00DE7B46"/>
    <w:rsid w:val="00DE7CAB"/>
    <w:rsid w:val="00DF09ED"/>
    <w:rsid w:val="00DF0A64"/>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A10"/>
    <w:rsid w:val="00DF5559"/>
    <w:rsid w:val="00DF5DA5"/>
    <w:rsid w:val="00DF61CB"/>
    <w:rsid w:val="00DF62CA"/>
    <w:rsid w:val="00DF67D4"/>
    <w:rsid w:val="00DF69EE"/>
    <w:rsid w:val="00DF6DB1"/>
    <w:rsid w:val="00DF6DB3"/>
    <w:rsid w:val="00DF6F3F"/>
    <w:rsid w:val="00DF7285"/>
    <w:rsid w:val="00DF7592"/>
    <w:rsid w:val="00DF782D"/>
    <w:rsid w:val="00DF78A2"/>
    <w:rsid w:val="00E008E0"/>
    <w:rsid w:val="00E01147"/>
    <w:rsid w:val="00E01739"/>
    <w:rsid w:val="00E017A6"/>
    <w:rsid w:val="00E01E04"/>
    <w:rsid w:val="00E020F6"/>
    <w:rsid w:val="00E024D2"/>
    <w:rsid w:val="00E0278A"/>
    <w:rsid w:val="00E0323E"/>
    <w:rsid w:val="00E03C64"/>
    <w:rsid w:val="00E03CA7"/>
    <w:rsid w:val="00E03EA3"/>
    <w:rsid w:val="00E03FCA"/>
    <w:rsid w:val="00E04253"/>
    <w:rsid w:val="00E04B22"/>
    <w:rsid w:val="00E057A2"/>
    <w:rsid w:val="00E059DA"/>
    <w:rsid w:val="00E05A3A"/>
    <w:rsid w:val="00E065D3"/>
    <w:rsid w:val="00E06841"/>
    <w:rsid w:val="00E068BC"/>
    <w:rsid w:val="00E06C12"/>
    <w:rsid w:val="00E06E68"/>
    <w:rsid w:val="00E07282"/>
    <w:rsid w:val="00E07450"/>
    <w:rsid w:val="00E075E2"/>
    <w:rsid w:val="00E07625"/>
    <w:rsid w:val="00E07E2F"/>
    <w:rsid w:val="00E07FE5"/>
    <w:rsid w:val="00E100DA"/>
    <w:rsid w:val="00E1056F"/>
    <w:rsid w:val="00E1064E"/>
    <w:rsid w:val="00E11101"/>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05E"/>
    <w:rsid w:val="00E131AF"/>
    <w:rsid w:val="00E13285"/>
    <w:rsid w:val="00E1387C"/>
    <w:rsid w:val="00E13939"/>
    <w:rsid w:val="00E13E76"/>
    <w:rsid w:val="00E1425D"/>
    <w:rsid w:val="00E143BF"/>
    <w:rsid w:val="00E144F6"/>
    <w:rsid w:val="00E1496A"/>
    <w:rsid w:val="00E14C1D"/>
    <w:rsid w:val="00E14E2A"/>
    <w:rsid w:val="00E1577A"/>
    <w:rsid w:val="00E157A6"/>
    <w:rsid w:val="00E15985"/>
    <w:rsid w:val="00E15A90"/>
    <w:rsid w:val="00E15F3D"/>
    <w:rsid w:val="00E16259"/>
    <w:rsid w:val="00E16380"/>
    <w:rsid w:val="00E16ED6"/>
    <w:rsid w:val="00E171FF"/>
    <w:rsid w:val="00E173A9"/>
    <w:rsid w:val="00E17D35"/>
    <w:rsid w:val="00E17DA7"/>
    <w:rsid w:val="00E17F8C"/>
    <w:rsid w:val="00E200B0"/>
    <w:rsid w:val="00E20454"/>
    <w:rsid w:val="00E20674"/>
    <w:rsid w:val="00E20A38"/>
    <w:rsid w:val="00E20DA0"/>
    <w:rsid w:val="00E21536"/>
    <w:rsid w:val="00E21BA1"/>
    <w:rsid w:val="00E21E34"/>
    <w:rsid w:val="00E21F20"/>
    <w:rsid w:val="00E222FB"/>
    <w:rsid w:val="00E2261F"/>
    <w:rsid w:val="00E228A1"/>
    <w:rsid w:val="00E22B31"/>
    <w:rsid w:val="00E22F32"/>
    <w:rsid w:val="00E22F58"/>
    <w:rsid w:val="00E231E6"/>
    <w:rsid w:val="00E233FE"/>
    <w:rsid w:val="00E235A6"/>
    <w:rsid w:val="00E23BC7"/>
    <w:rsid w:val="00E23D28"/>
    <w:rsid w:val="00E23E81"/>
    <w:rsid w:val="00E241DF"/>
    <w:rsid w:val="00E241F5"/>
    <w:rsid w:val="00E242AA"/>
    <w:rsid w:val="00E245F0"/>
    <w:rsid w:val="00E246DD"/>
    <w:rsid w:val="00E2485A"/>
    <w:rsid w:val="00E24BC9"/>
    <w:rsid w:val="00E25102"/>
    <w:rsid w:val="00E252A1"/>
    <w:rsid w:val="00E253D1"/>
    <w:rsid w:val="00E25CDA"/>
    <w:rsid w:val="00E2613D"/>
    <w:rsid w:val="00E26351"/>
    <w:rsid w:val="00E264F2"/>
    <w:rsid w:val="00E26727"/>
    <w:rsid w:val="00E27440"/>
    <w:rsid w:val="00E27462"/>
    <w:rsid w:val="00E27669"/>
    <w:rsid w:val="00E27801"/>
    <w:rsid w:val="00E27B98"/>
    <w:rsid w:val="00E27C01"/>
    <w:rsid w:val="00E27E9A"/>
    <w:rsid w:val="00E300B3"/>
    <w:rsid w:val="00E30295"/>
    <w:rsid w:val="00E306D8"/>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160"/>
    <w:rsid w:val="00E34882"/>
    <w:rsid w:val="00E34905"/>
    <w:rsid w:val="00E353B1"/>
    <w:rsid w:val="00E35438"/>
    <w:rsid w:val="00E35470"/>
    <w:rsid w:val="00E3549C"/>
    <w:rsid w:val="00E35B37"/>
    <w:rsid w:val="00E35BBA"/>
    <w:rsid w:val="00E35C8A"/>
    <w:rsid w:val="00E364C5"/>
    <w:rsid w:val="00E36691"/>
    <w:rsid w:val="00E366E5"/>
    <w:rsid w:val="00E3754F"/>
    <w:rsid w:val="00E379EF"/>
    <w:rsid w:val="00E37A95"/>
    <w:rsid w:val="00E37CC9"/>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0B5"/>
    <w:rsid w:val="00E472FC"/>
    <w:rsid w:val="00E47488"/>
    <w:rsid w:val="00E4757B"/>
    <w:rsid w:val="00E477F8"/>
    <w:rsid w:val="00E478E9"/>
    <w:rsid w:val="00E47B3E"/>
    <w:rsid w:val="00E47BB0"/>
    <w:rsid w:val="00E47DA5"/>
    <w:rsid w:val="00E47E00"/>
    <w:rsid w:val="00E5023A"/>
    <w:rsid w:val="00E50301"/>
    <w:rsid w:val="00E505F0"/>
    <w:rsid w:val="00E50684"/>
    <w:rsid w:val="00E50D16"/>
    <w:rsid w:val="00E50E0A"/>
    <w:rsid w:val="00E51B74"/>
    <w:rsid w:val="00E5213D"/>
    <w:rsid w:val="00E52598"/>
    <w:rsid w:val="00E525A5"/>
    <w:rsid w:val="00E52B8F"/>
    <w:rsid w:val="00E53067"/>
    <w:rsid w:val="00E5306A"/>
    <w:rsid w:val="00E531DA"/>
    <w:rsid w:val="00E536AB"/>
    <w:rsid w:val="00E53784"/>
    <w:rsid w:val="00E538D9"/>
    <w:rsid w:val="00E539C8"/>
    <w:rsid w:val="00E53C9A"/>
    <w:rsid w:val="00E54122"/>
    <w:rsid w:val="00E5444F"/>
    <w:rsid w:val="00E54981"/>
    <w:rsid w:val="00E54FB6"/>
    <w:rsid w:val="00E55350"/>
    <w:rsid w:val="00E5588F"/>
    <w:rsid w:val="00E55930"/>
    <w:rsid w:val="00E55E6F"/>
    <w:rsid w:val="00E55F8B"/>
    <w:rsid w:val="00E561C2"/>
    <w:rsid w:val="00E56AFC"/>
    <w:rsid w:val="00E57422"/>
    <w:rsid w:val="00E5746A"/>
    <w:rsid w:val="00E57AF3"/>
    <w:rsid w:val="00E57BAD"/>
    <w:rsid w:val="00E57D6F"/>
    <w:rsid w:val="00E604D8"/>
    <w:rsid w:val="00E60831"/>
    <w:rsid w:val="00E60A58"/>
    <w:rsid w:val="00E60EE5"/>
    <w:rsid w:val="00E61C45"/>
    <w:rsid w:val="00E61C4E"/>
    <w:rsid w:val="00E61E1D"/>
    <w:rsid w:val="00E62065"/>
    <w:rsid w:val="00E6235D"/>
    <w:rsid w:val="00E62510"/>
    <w:rsid w:val="00E625C7"/>
    <w:rsid w:val="00E6293E"/>
    <w:rsid w:val="00E62EF5"/>
    <w:rsid w:val="00E63065"/>
    <w:rsid w:val="00E6315A"/>
    <w:rsid w:val="00E632DC"/>
    <w:rsid w:val="00E63D22"/>
    <w:rsid w:val="00E640D1"/>
    <w:rsid w:val="00E643F7"/>
    <w:rsid w:val="00E64E2B"/>
    <w:rsid w:val="00E65851"/>
    <w:rsid w:val="00E65D68"/>
    <w:rsid w:val="00E65E86"/>
    <w:rsid w:val="00E66476"/>
    <w:rsid w:val="00E67177"/>
    <w:rsid w:val="00E673C5"/>
    <w:rsid w:val="00E7001B"/>
    <w:rsid w:val="00E70159"/>
    <w:rsid w:val="00E702A6"/>
    <w:rsid w:val="00E70A91"/>
    <w:rsid w:val="00E70FE9"/>
    <w:rsid w:val="00E71068"/>
    <w:rsid w:val="00E711A3"/>
    <w:rsid w:val="00E715CE"/>
    <w:rsid w:val="00E719DE"/>
    <w:rsid w:val="00E71A0A"/>
    <w:rsid w:val="00E7220F"/>
    <w:rsid w:val="00E72420"/>
    <w:rsid w:val="00E72A4A"/>
    <w:rsid w:val="00E72E1D"/>
    <w:rsid w:val="00E72E65"/>
    <w:rsid w:val="00E72EAD"/>
    <w:rsid w:val="00E731D0"/>
    <w:rsid w:val="00E73536"/>
    <w:rsid w:val="00E73766"/>
    <w:rsid w:val="00E7386D"/>
    <w:rsid w:val="00E73A5C"/>
    <w:rsid w:val="00E73A66"/>
    <w:rsid w:val="00E73B64"/>
    <w:rsid w:val="00E73FFD"/>
    <w:rsid w:val="00E74295"/>
    <w:rsid w:val="00E744B1"/>
    <w:rsid w:val="00E744EC"/>
    <w:rsid w:val="00E7468B"/>
    <w:rsid w:val="00E74768"/>
    <w:rsid w:val="00E75C3E"/>
    <w:rsid w:val="00E75F66"/>
    <w:rsid w:val="00E7617E"/>
    <w:rsid w:val="00E767C0"/>
    <w:rsid w:val="00E77036"/>
    <w:rsid w:val="00E77137"/>
    <w:rsid w:val="00E77305"/>
    <w:rsid w:val="00E7769D"/>
    <w:rsid w:val="00E77739"/>
    <w:rsid w:val="00E77AAF"/>
    <w:rsid w:val="00E77ED2"/>
    <w:rsid w:val="00E8009A"/>
    <w:rsid w:val="00E8034A"/>
    <w:rsid w:val="00E8051E"/>
    <w:rsid w:val="00E8067D"/>
    <w:rsid w:val="00E80DC6"/>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87B85"/>
    <w:rsid w:val="00E9032B"/>
    <w:rsid w:val="00E903F2"/>
    <w:rsid w:val="00E90529"/>
    <w:rsid w:val="00E90958"/>
    <w:rsid w:val="00E90E6F"/>
    <w:rsid w:val="00E912CD"/>
    <w:rsid w:val="00E913D8"/>
    <w:rsid w:val="00E91438"/>
    <w:rsid w:val="00E91696"/>
    <w:rsid w:val="00E9197C"/>
    <w:rsid w:val="00E92090"/>
    <w:rsid w:val="00E920C1"/>
    <w:rsid w:val="00E927DD"/>
    <w:rsid w:val="00E9291C"/>
    <w:rsid w:val="00E92A00"/>
    <w:rsid w:val="00E92A06"/>
    <w:rsid w:val="00E92BE2"/>
    <w:rsid w:val="00E92C51"/>
    <w:rsid w:val="00E9320E"/>
    <w:rsid w:val="00E934F9"/>
    <w:rsid w:val="00E935D4"/>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D6E"/>
    <w:rsid w:val="00E97F9C"/>
    <w:rsid w:val="00EA0B63"/>
    <w:rsid w:val="00EA0B6B"/>
    <w:rsid w:val="00EA118E"/>
    <w:rsid w:val="00EA131F"/>
    <w:rsid w:val="00EA1A55"/>
    <w:rsid w:val="00EA2285"/>
    <w:rsid w:val="00EA2679"/>
    <w:rsid w:val="00EA311E"/>
    <w:rsid w:val="00EA376F"/>
    <w:rsid w:val="00EA3E65"/>
    <w:rsid w:val="00EA4164"/>
    <w:rsid w:val="00EA4616"/>
    <w:rsid w:val="00EA4729"/>
    <w:rsid w:val="00EA4905"/>
    <w:rsid w:val="00EA4DA7"/>
    <w:rsid w:val="00EA4F27"/>
    <w:rsid w:val="00EA542E"/>
    <w:rsid w:val="00EA54DB"/>
    <w:rsid w:val="00EA593F"/>
    <w:rsid w:val="00EA5F14"/>
    <w:rsid w:val="00EA60F5"/>
    <w:rsid w:val="00EA623E"/>
    <w:rsid w:val="00EA629F"/>
    <w:rsid w:val="00EA64CA"/>
    <w:rsid w:val="00EA6DCD"/>
    <w:rsid w:val="00EA73C6"/>
    <w:rsid w:val="00EA7987"/>
    <w:rsid w:val="00EB08DB"/>
    <w:rsid w:val="00EB0BBC"/>
    <w:rsid w:val="00EB0CE5"/>
    <w:rsid w:val="00EB0F11"/>
    <w:rsid w:val="00EB0FBB"/>
    <w:rsid w:val="00EB12F6"/>
    <w:rsid w:val="00EB1D5C"/>
    <w:rsid w:val="00EB1E1C"/>
    <w:rsid w:val="00EB1E46"/>
    <w:rsid w:val="00EB22A3"/>
    <w:rsid w:val="00EB2355"/>
    <w:rsid w:val="00EB2390"/>
    <w:rsid w:val="00EB2A76"/>
    <w:rsid w:val="00EB3866"/>
    <w:rsid w:val="00EB3A27"/>
    <w:rsid w:val="00EB45E9"/>
    <w:rsid w:val="00EB4869"/>
    <w:rsid w:val="00EB5189"/>
    <w:rsid w:val="00EB570A"/>
    <w:rsid w:val="00EB57C7"/>
    <w:rsid w:val="00EB5AA5"/>
    <w:rsid w:val="00EB5DFD"/>
    <w:rsid w:val="00EB5FFB"/>
    <w:rsid w:val="00EB607A"/>
    <w:rsid w:val="00EB66B6"/>
    <w:rsid w:val="00EB66CC"/>
    <w:rsid w:val="00EB66F1"/>
    <w:rsid w:val="00EB69B5"/>
    <w:rsid w:val="00EB6DDC"/>
    <w:rsid w:val="00EB6EA8"/>
    <w:rsid w:val="00EB7351"/>
    <w:rsid w:val="00EB7529"/>
    <w:rsid w:val="00EB760E"/>
    <w:rsid w:val="00EB79F2"/>
    <w:rsid w:val="00EB79F6"/>
    <w:rsid w:val="00EC00FE"/>
    <w:rsid w:val="00EC011D"/>
    <w:rsid w:val="00EC03A3"/>
    <w:rsid w:val="00EC055A"/>
    <w:rsid w:val="00EC0675"/>
    <w:rsid w:val="00EC084E"/>
    <w:rsid w:val="00EC0897"/>
    <w:rsid w:val="00EC0B1F"/>
    <w:rsid w:val="00EC0EF8"/>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53F"/>
    <w:rsid w:val="00ED073E"/>
    <w:rsid w:val="00ED0846"/>
    <w:rsid w:val="00ED14CB"/>
    <w:rsid w:val="00ED2023"/>
    <w:rsid w:val="00ED2629"/>
    <w:rsid w:val="00ED26D6"/>
    <w:rsid w:val="00ED27FF"/>
    <w:rsid w:val="00ED29FD"/>
    <w:rsid w:val="00ED2C08"/>
    <w:rsid w:val="00ED2E9C"/>
    <w:rsid w:val="00ED34B9"/>
    <w:rsid w:val="00ED3608"/>
    <w:rsid w:val="00ED3FD8"/>
    <w:rsid w:val="00ED4296"/>
    <w:rsid w:val="00ED43EA"/>
    <w:rsid w:val="00ED4A08"/>
    <w:rsid w:val="00ED4A44"/>
    <w:rsid w:val="00ED4BCF"/>
    <w:rsid w:val="00ED5269"/>
    <w:rsid w:val="00ED537A"/>
    <w:rsid w:val="00ED5D46"/>
    <w:rsid w:val="00ED5D9F"/>
    <w:rsid w:val="00ED648A"/>
    <w:rsid w:val="00ED6618"/>
    <w:rsid w:val="00ED6624"/>
    <w:rsid w:val="00ED6891"/>
    <w:rsid w:val="00ED6A6B"/>
    <w:rsid w:val="00ED6C55"/>
    <w:rsid w:val="00ED6DFC"/>
    <w:rsid w:val="00ED6E90"/>
    <w:rsid w:val="00ED73EE"/>
    <w:rsid w:val="00ED767D"/>
    <w:rsid w:val="00ED7C22"/>
    <w:rsid w:val="00ED7DD8"/>
    <w:rsid w:val="00EE0902"/>
    <w:rsid w:val="00EE0CCA"/>
    <w:rsid w:val="00EE0F96"/>
    <w:rsid w:val="00EE1073"/>
    <w:rsid w:val="00EE1167"/>
    <w:rsid w:val="00EE117F"/>
    <w:rsid w:val="00EE172A"/>
    <w:rsid w:val="00EE1B96"/>
    <w:rsid w:val="00EE1F87"/>
    <w:rsid w:val="00EE223D"/>
    <w:rsid w:val="00EE22EE"/>
    <w:rsid w:val="00EE2310"/>
    <w:rsid w:val="00EE2320"/>
    <w:rsid w:val="00EE240C"/>
    <w:rsid w:val="00EE2624"/>
    <w:rsid w:val="00EE2B3D"/>
    <w:rsid w:val="00EE2BBE"/>
    <w:rsid w:val="00EE31A2"/>
    <w:rsid w:val="00EE34AC"/>
    <w:rsid w:val="00EE3F80"/>
    <w:rsid w:val="00EE3F8E"/>
    <w:rsid w:val="00EE3FB0"/>
    <w:rsid w:val="00EE4091"/>
    <w:rsid w:val="00EE4590"/>
    <w:rsid w:val="00EE47AC"/>
    <w:rsid w:val="00EE48DD"/>
    <w:rsid w:val="00EE4F5B"/>
    <w:rsid w:val="00EE500F"/>
    <w:rsid w:val="00EE5829"/>
    <w:rsid w:val="00EE5EA3"/>
    <w:rsid w:val="00EE669B"/>
    <w:rsid w:val="00EE6877"/>
    <w:rsid w:val="00EE6A32"/>
    <w:rsid w:val="00EE6D81"/>
    <w:rsid w:val="00EE7553"/>
    <w:rsid w:val="00EE75CC"/>
    <w:rsid w:val="00EE76CA"/>
    <w:rsid w:val="00EF03E2"/>
    <w:rsid w:val="00EF0A7F"/>
    <w:rsid w:val="00EF1114"/>
    <w:rsid w:val="00EF1502"/>
    <w:rsid w:val="00EF15E7"/>
    <w:rsid w:val="00EF168D"/>
    <w:rsid w:val="00EF215D"/>
    <w:rsid w:val="00EF2445"/>
    <w:rsid w:val="00EF304B"/>
    <w:rsid w:val="00EF3365"/>
    <w:rsid w:val="00EF37D7"/>
    <w:rsid w:val="00EF37E5"/>
    <w:rsid w:val="00EF3822"/>
    <w:rsid w:val="00EF3BE3"/>
    <w:rsid w:val="00EF3F1F"/>
    <w:rsid w:val="00EF4CAA"/>
    <w:rsid w:val="00EF4D02"/>
    <w:rsid w:val="00EF5115"/>
    <w:rsid w:val="00EF53F7"/>
    <w:rsid w:val="00EF57F1"/>
    <w:rsid w:val="00EF5C71"/>
    <w:rsid w:val="00EF617B"/>
    <w:rsid w:val="00EF62F0"/>
    <w:rsid w:val="00EF6575"/>
    <w:rsid w:val="00EF660F"/>
    <w:rsid w:val="00EF6AC9"/>
    <w:rsid w:val="00EF7020"/>
    <w:rsid w:val="00EF7303"/>
    <w:rsid w:val="00EF76B6"/>
    <w:rsid w:val="00EF7B42"/>
    <w:rsid w:val="00EF7CF1"/>
    <w:rsid w:val="00F002F3"/>
    <w:rsid w:val="00F00329"/>
    <w:rsid w:val="00F00E5C"/>
    <w:rsid w:val="00F016D1"/>
    <w:rsid w:val="00F018FC"/>
    <w:rsid w:val="00F01B33"/>
    <w:rsid w:val="00F0234D"/>
    <w:rsid w:val="00F02E91"/>
    <w:rsid w:val="00F030F2"/>
    <w:rsid w:val="00F03174"/>
    <w:rsid w:val="00F03533"/>
    <w:rsid w:val="00F03C2A"/>
    <w:rsid w:val="00F03DB0"/>
    <w:rsid w:val="00F03F82"/>
    <w:rsid w:val="00F043FE"/>
    <w:rsid w:val="00F04417"/>
    <w:rsid w:val="00F04689"/>
    <w:rsid w:val="00F047D9"/>
    <w:rsid w:val="00F04828"/>
    <w:rsid w:val="00F04D2A"/>
    <w:rsid w:val="00F051C3"/>
    <w:rsid w:val="00F05341"/>
    <w:rsid w:val="00F05421"/>
    <w:rsid w:val="00F05F2A"/>
    <w:rsid w:val="00F05FF5"/>
    <w:rsid w:val="00F06554"/>
    <w:rsid w:val="00F0683C"/>
    <w:rsid w:val="00F069B0"/>
    <w:rsid w:val="00F0740B"/>
    <w:rsid w:val="00F07459"/>
    <w:rsid w:val="00F0785E"/>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087"/>
    <w:rsid w:val="00F1225D"/>
    <w:rsid w:val="00F12E34"/>
    <w:rsid w:val="00F132AF"/>
    <w:rsid w:val="00F13320"/>
    <w:rsid w:val="00F13526"/>
    <w:rsid w:val="00F1423B"/>
    <w:rsid w:val="00F14306"/>
    <w:rsid w:val="00F14D39"/>
    <w:rsid w:val="00F150E5"/>
    <w:rsid w:val="00F1598F"/>
    <w:rsid w:val="00F15CDC"/>
    <w:rsid w:val="00F15E80"/>
    <w:rsid w:val="00F164E1"/>
    <w:rsid w:val="00F16857"/>
    <w:rsid w:val="00F1698B"/>
    <w:rsid w:val="00F16B80"/>
    <w:rsid w:val="00F16BB3"/>
    <w:rsid w:val="00F16E91"/>
    <w:rsid w:val="00F17276"/>
    <w:rsid w:val="00F17555"/>
    <w:rsid w:val="00F20AD7"/>
    <w:rsid w:val="00F21317"/>
    <w:rsid w:val="00F21BB8"/>
    <w:rsid w:val="00F21C0E"/>
    <w:rsid w:val="00F220E0"/>
    <w:rsid w:val="00F220F3"/>
    <w:rsid w:val="00F22574"/>
    <w:rsid w:val="00F229F8"/>
    <w:rsid w:val="00F23F0D"/>
    <w:rsid w:val="00F248BD"/>
    <w:rsid w:val="00F25185"/>
    <w:rsid w:val="00F2546A"/>
    <w:rsid w:val="00F25EE1"/>
    <w:rsid w:val="00F26653"/>
    <w:rsid w:val="00F26A97"/>
    <w:rsid w:val="00F26BCA"/>
    <w:rsid w:val="00F271D0"/>
    <w:rsid w:val="00F27900"/>
    <w:rsid w:val="00F27A0F"/>
    <w:rsid w:val="00F27BFF"/>
    <w:rsid w:val="00F27E75"/>
    <w:rsid w:val="00F27E8A"/>
    <w:rsid w:val="00F30ACB"/>
    <w:rsid w:val="00F30C4B"/>
    <w:rsid w:val="00F30E7C"/>
    <w:rsid w:val="00F30F04"/>
    <w:rsid w:val="00F31A4D"/>
    <w:rsid w:val="00F31D25"/>
    <w:rsid w:val="00F32617"/>
    <w:rsid w:val="00F331E4"/>
    <w:rsid w:val="00F33299"/>
    <w:rsid w:val="00F33C9F"/>
    <w:rsid w:val="00F3407A"/>
    <w:rsid w:val="00F3431F"/>
    <w:rsid w:val="00F3536F"/>
    <w:rsid w:val="00F353B7"/>
    <w:rsid w:val="00F356AC"/>
    <w:rsid w:val="00F36035"/>
    <w:rsid w:val="00F363B0"/>
    <w:rsid w:val="00F36C3B"/>
    <w:rsid w:val="00F36C61"/>
    <w:rsid w:val="00F3771E"/>
    <w:rsid w:val="00F37B0B"/>
    <w:rsid w:val="00F40123"/>
    <w:rsid w:val="00F4053C"/>
    <w:rsid w:val="00F40B2C"/>
    <w:rsid w:val="00F40C59"/>
    <w:rsid w:val="00F40CAC"/>
    <w:rsid w:val="00F40D5E"/>
    <w:rsid w:val="00F40F3C"/>
    <w:rsid w:val="00F40FDC"/>
    <w:rsid w:val="00F411F2"/>
    <w:rsid w:val="00F41CC8"/>
    <w:rsid w:val="00F41D42"/>
    <w:rsid w:val="00F422E2"/>
    <w:rsid w:val="00F42322"/>
    <w:rsid w:val="00F42522"/>
    <w:rsid w:val="00F42A00"/>
    <w:rsid w:val="00F4315A"/>
    <w:rsid w:val="00F433B3"/>
    <w:rsid w:val="00F43989"/>
    <w:rsid w:val="00F4409F"/>
    <w:rsid w:val="00F447CD"/>
    <w:rsid w:val="00F44F60"/>
    <w:rsid w:val="00F451E1"/>
    <w:rsid w:val="00F4568C"/>
    <w:rsid w:val="00F4588D"/>
    <w:rsid w:val="00F458DB"/>
    <w:rsid w:val="00F4598D"/>
    <w:rsid w:val="00F46917"/>
    <w:rsid w:val="00F46918"/>
    <w:rsid w:val="00F46CA6"/>
    <w:rsid w:val="00F46F5D"/>
    <w:rsid w:val="00F473EB"/>
    <w:rsid w:val="00F474A7"/>
    <w:rsid w:val="00F47B04"/>
    <w:rsid w:val="00F47E72"/>
    <w:rsid w:val="00F47F0D"/>
    <w:rsid w:val="00F50009"/>
    <w:rsid w:val="00F503EC"/>
    <w:rsid w:val="00F5076D"/>
    <w:rsid w:val="00F50D6A"/>
    <w:rsid w:val="00F518A0"/>
    <w:rsid w:val="00F51B6B"/>
    <w:rsid w:val="00F51C40"/>
    <w:rsid w:val="00F52365"/>
    <w:rsid w:val="00F523D0"/>
    <w:rsid w:val="00F52410"/>
    <w:rsid w:val="00F5241E"/>
    <w:rsid w:val="00F525BE"/>
    <w:rsid w:val="00F5264B"/>
    <w:rsid w:val="00F52858"/>
    <w:rsid w:val="00F531DF"/>
    <w:rsid w:val="00F5370C"/>
    <w:rsid w:val="00F5380D"/>
    <w:rsid w:val="00F53A0D"/>
    <w:rsid w:val="00F54309"/>
    <w:rsid w:val="00F54CEA"/>
    <w:rsid w:val="00F54D25"/>
    <w:rsid w:val="00F54D69"/>
    <w:rsid w:val="00F54E7D"/>
    <w:rsid w:val="00F54EED"/>
    <w:rsid w:val="00F55526"/>
    <w:rsid w:val="00F5590A"/>
    <w:rsid w:val="00F559E0"/>
    <w:rsid w:val="00F55F46"/>
    <w:rsid w:val="00F561CE"/>
    <w:rsid w:val="00F568AC"/>
    <w:rsid w:val="00F56F85"/>
    <w:rsid w:val="00F57012"/>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5E3"/>
    <w:rsid w:val="00F627C6"/>
    <w:rsid w:val="00F63870"/>
    <w:rsid w:val="00F640CE"/>
    <w:rsid w:val="00F64632"/>
    <w:rsid w:val="00F6473A"/>
    <w:rsid w:val="00F648F5"/>
    <w:rsid w:val="00F64FD1"/>
    <w:rsid w:val="00F65AB4"/>
    <w:rsid w:val="00F66A86"/>
    <w:rsid w:val="00F66CE5"/>
    <w:rsid w:val="00F66D86"/>
    <w:rsid w:val="00F67CB2"/>
    <w:rsid w:val="00F67E99"/>
    <w:rsid w:val="00F70160"/>
    <w:rsid w:val="00F703CE"/>
    <w:rsid w:val="00F70A15"/>
    <w:rsid w:val="00F70B98"/>
    <w:rsid w:val="00F70BF0"/>
    <w:rsid w:val="00F70DE7"/>
    <w:rsid w:val="00F714BD"/>
    <w:rsid w:val="00F7186A"/>
    <w:rsid w:val="00F71A83"/>
    <w:rsid w:val="00F71C22"/>
    <w:rsid w:val="00F71D71"/>
    <w:rsid w:val="00F72303"/>
    <w:rsid w:val="00F72673"/>
    <w:rsid w:val="00F72A8F"/>
    <w:rsid w:val="00F73080"/>
    <w:rsid w:val="00F730CB"/>
    <w:rsid w:val="00F7357C"/>
    <w:rsid w:val="00F73797"/>
    <w:rsid w:val="00F73AED"/>
    <w:rsid w:val="00F73BCC"/>
    <w:rsid w:val="00F73F08"/>
    <w:rsid w:val="00F7409E"/>
    <w:rsid w:val="00F740F6"/>
    <w:rsid w:val="00F7470F"/>
    <w:rsid w:val="00F74751"/>
    <w:rsid w:val="00F748BB"/>
    <w:rsid w:val="00F75473"/>
    <w:rsid w:val="00F75D59"/>
    <w:rsid w:val="00F75DC8"/>
    <w:rsid w:val="00F766A7"/>
    <w:rsid w:val="00F77351"/>
    <w:rsid w:val="00F77636"/>
    <w:rsid w:val="00F804EB"/>
    <w:rsid w:val="00F81094"/>
    <w:rsid w:val="00F81CA8"/>
    <w:rsid w:val="00F81F27"/>
    <w:rsid w:val="00F81FE1"/>
    <w:rsid w:val="00F82093"/>
    <w:rsid w:val="00F820CA"/>
    <w:rsid w:val="00F82282"/>
    <w:rsid w:val="00F824B2"/>
    <w:rsid w:val="00F83B65"/>
    <w:rsid w:val="00F83E95"/>
    <w:rsid w:val="00F83F69"/>
    <w:rsid w:val="00F84112"/>
    <w:rsid w:val="00F8450F"/>
    <w:rsid w:val="00F84614"/>
    <w:rsid w:val="00F846B8"/>
    <w:rsid w:val="00F85CA0"/>
    <w:rsid w:val="00F85F3B"/>
    <w:rsid w:val="00F86A20"/>
    <w:rsid w:val="00F86EE2"/>
    <w:rsid w:val="00F877AD"/>
    <w:rsid w:val="00F90138"/>
    <w:rsid w:val="00F903B9"/>
    <w:rsid w:val="00F90404"/>
    <w:rsid w:val="00F9074F"/>
    <w:rsid w:val="00F90B38"/>
    <w:rsid w:val="00F90E15"/>
    <w:rsid w:val="00F91041"/>
    <w:rsid w:val="00F91692"/>
    <w:rsid w:val="00F91B02"/>
    <w:rsid w:val="00F91EA9"/>
    <w:rsid w:val="00F92384"/>
    <w:rsid w:val="00F92A48"/>
    <w:rsid w:val="00F92ABD"/>
    <w:rsid w:val="00F92E60"/>
    <w:rsid w:val="00F92FBD"/>
    <w:rsid w:val="00F933DF"/>
    <w:rsid w:val="00F93518"/>
    <w:rsid w:val="00F93D8D"/>
    <w:rsid w:val="00F93E4C"/>
    <w:rsid w:val="00F93E76"/>
    <w:rsid w:val="00F93F9E"/>
    <w:rsid w:val="00F944C5"/>
    <w:rsid w:val="00F94D4A"/>
    <w:rsid w:val="00F95851"/>
    <w:rsid w:val="00F95EB8"/>
    <w:rsid w:val="00F96865"/>
    <w:rsid w:val="00F968AA"/>
    <w:rsid w:val="00F96B00"/>
    <w:rsid w:val="00F96CBB"/>
    <w:rsid w:val="00F96DAE"/>
    <w:rsid w:val="00F96E03"/>
    <w:rsid w:val="00F96F49"/>
    <w:rsid w:val="00F972C3"/>
    <w:rsid w:val="00F97492"/>
    <w:rsid w:val="00F97867"/>
    <w:rsid w:val="00FA05A0"/>
    <w:rsid w:val="00FA07C4"/>
    <w:rsid w:val="00FA09BD"/>
    <w:rsid w:val="00FA11B2"/>
    <w:rsid w:val="00FA172F"/>
    <w:rsid w:val="00FA1FD1"/>
    <w:rsid w:val="00FA23A5"/>
    <w:rsid w:val="00FA2419"/>
    <w:rsid w:val="00FA288E"/>
    <w:rsid w:val="00FA2D04"/>
    <w:rsid w:val="00FA323C"/>
    <w:rsid w:val="00FA3426"/>
    <w:rsid w:val="00FA3795"/>
    <w:rsid w:val="00FA45CD"/>
    <w:rsid w:val="00FA4697"/>
    <w:rsid w:val="00FA522C"/>
    <w:rsid w:val="00FA5301"/>
    <w:rsid w:val="00FA5859"/>
    <w:rsid w:val="00FA5CD2"/>
    <w:rsid w:val="00FA6386"/>
    <w:rsid w:val="00FA6666"/>
    <w:rsid w:val="00FA679B"/>
    <w:rsid w:val="00FA69EA"/>
    <w:rsid w:val="00FA6BAA"/>
    <w:rsid w:val="00FA6CEB"/>
    <w:rsid w:val="00FA6E85"/>
    <w:rsid w:val="00FA6ED8"/>
    <w:rsid w:val="00FA6FAF"/>
    <w:rsid w:val="00FA79D7"/>
    <w:rsid w:val="00FB0027"/>
    <w:rsid w:val="00FB027A"/>
    <w:rsid w:val="00FB0ABA"/>
    <w:rsid w:val="00FB0B69"/>
    <w:rsid w:val="00FB0FF6"/>
    <w:rsid w:val="00FB1141"/>
    <w:rsid w:val="00FB1688"/>
    <w:rsid w:val="00FB19E0"/>
    <w:rsid w:val="00FB2446"/>
    <w:rsid w:val="00FB27CC"/>
    <w:rsid w:val="00FB2A88"/>
    <w:rsid w:val="00FB2DD4"/>
    <w:rsid w:val="00FB416D"/>
    <w:rsid w:val="00FB426B"/>
    <w:rsid w:val="00FB43D8"/>
    <w:rsid w:val="00FB5132"/>
    <w:rsid w:val="00FB58BA"/>
    <w:rsid w:val="00FB5AD9"/>
    <w:rsid w:val="00FB5DB6"/>
    <w:rsid w:val="00FB5EE4"/>
    <w:rsid w:val="00FB600A"/>
    <w:rsid w:val="00FB640C"/>
    <w:rsid w:val="00FB6C33"/>
    <w:rsid w:val="00FB6E0F"/>
    <w:rsid w:val="00FB7374"/>
    <w:rsid w:val="00FB73E6"/>
    <w:rsid w:val="00FB74C5"/>
    <w:rsid w:val="00FC00D2"/>
    <w:rsid w:val="00FC0209"/>
    <w:rsid w:val="00FC0955"/>
    <w:rsid w:val="00FC0BB0"/>
    <w:rsid w:val="00FC0F1A"/>
    <w:rsid w:val="00FC0F79"/>
    <w:rsid w:val="00FC15A9"/>
    <w:rsid w:val="00FC1D97"/>
    <w:rsid w:val="00FC2084"/>
    <w:rsid w:val="00FC23E2"/>
    <w:rsid w:val="00FC2E3E"/>
    <w:rsid w:val="00FC2F7C"/>
    <w:rsid w:val="00FC307B"/>
    <w:rsid w:val="00FC312B"/>
    <w:rsid w:val="00FC3E81"/>
    <w:rsid w:val="00FC41EA"/>
    <w:rsid w:val="00FC4832"/>
    <w:rsid w:val="00FC4A95"/>
    <w:rsid w:val="00FC5615"/>
    <w:rsid w:val="00FC5A8E"/>
    <w:rsid w:val="00FC5C2B"/>
    <w:rsid w:val="00FC5D9A"/>
    <w:rsid w:val="00FC6BEF"/>
    <w:rsid w:val="00FC6CDA"/>
    <w:rsid w:val="00FC7326"/>
    <w:rsid w:val="00FC75AD"/>
    <w:rsid w:val="00FC780B"/>
    <w:rsid w:val="00FD04E2"/>
    <w:rsid w:val="00FD07BA"/>
    <w:rsid w:val="00FD0A80"/>
    <w:rsid w:val="00FD0AD7"/>
    <w:rsid w:val="00FD101F"/>
    <w:rsid w:val="00FD13E7"/>
    <w:rsid w:val="00FD13F9"/>
    <w:rsid w:val="00FD1884"/>
    <w:rsid w:val="00FD1896"/>
    <w:rsid w:val="00FD1EFF"/>
    <w:rsid w:val="00FD2534"/>
    <w:rsid w:val="00FD277F"/>
    <w:rsid w:val="00FD2DD0"/>
    <w:rsid w:val="00FD2FAF"/>
    <w:rsid w:val="00FD3A8D"/>
    <w:rsid w:val="00FD3DA6"/>
    <w:rsid w:val="00FD3E03"/>
    <w:rsid w:val="00FD42EF"/>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A64"/>
    <w:rsid w:val="00FD7BFF"/>
    <w:rsid w:val="00FD7EC9"/>
    <w:rsid w:val="00FE00D7"/>
    <w:rsid w:val="00FE0298"/>
    <w:rsid w:val="00FE056D"/>
    <w:rsid w:val="00FE0591"/>
    <w:rsid w:val="00FE09B7"/>
    <w:rsid w:val="00FE09E1"/>
    <w:rsid w:val="00FE0F56"/>
    <w:rsid w:val="00FE161C"/>
    <w:rsid w:val="00FE165F"/>
    <w:rsid w:val="00FE184E"/>
    <w:rsid w:val="00FE1B71"/>
    <w:rsid w:val="00FE1C60"/>
    <w:rsid w:val="00FE1FA4"/>
    <w:rsid w:val="00FE2339"/>
    <w:rsid w:val="00FE2478"/>
    <w:rsid w:val="00FE276A"/>
    <w:rsid w:val="00FE2CAF"/>
    <w:rsid w:val="00FE2DEF"/>
    <w:rsid w:val="00FE3CDB"/>
    <w:rsid w:val="00FE41C3"/>
    <w:rsid w:val="00FE4484"/>
    <w:rsid w:val="00FE4546"/>
    <w:rsid w:val="00FE4A1A"/>
    <w:rsid w:val="00FE4E93"/>
    <w:rsid w:val="00FE57E9"/>
    <w:rsid w:val="00FE5ECA"/>
    <w:rsid w:val="00FE6639"/>
    <w:rsid w:val="00FE672E"/>
    <w:rsid w:val="00FE7161"/>
    <w:rsid w:val="00FE76C6"/>
    <w:rsid w:val="00FE777C"/>
    <w:rsid w:val="00FF01D5"/>
    <w:rsid w:val="00FF01FE"/>
    <w:rsid w:val="00FF0563"/>
    <w:rsid w:val="00FF068C"/>
    <w:rsid w:val="00FF0BBB"/>
    <w:rsid w:val="00FF0BDE"/>
    <w:rsid w:val="00FF0D18"/>
    <w:rsid w:val="00FF12A4"/>
    <w:rsid w:val="00FF1718"/>
    <w:rsid w:val="00FF1F0B"/>
    <w:rsid w:val="00FF25AB"/>
    <w:rsid w:val="00FF27D0"/>
    <w:rsid w:val="00FF2925"/>
    <w:rsid w:val="00FF2BFC"/>
    <w:rsid w:val="00FF2FF5"/>
    <w:rsid w:val="00FF3CD4"/>
    <w:rsid w:val="00FF3FB0"/>
    <w:rsid w:val="00FF41EE"/>
    <w:rsid w:val="00FF4A12"/>
    <w:rsid w:val="00FF4CE5"/>
    <w:rsid w:val="00FF645E"/>
    <w:rsid w:val="00FF69E9"/>
    <w:rsid w:val="00FF6A31"/>
    <w:rsid w:val="00FF7016"/>
    <w:rsid w:val="00FF70FD"/>
    <w:rsid w:val="00FF77C7"/>
    <w:rsid w:val="00FF7A82"/>
    <w:rsid w:val="00FF7C3D"/>
    <w:rsid w:val="00FF7D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98ADA4"/>
  <w15:docId w15:val="{C44CBC49-D33F-4CDA-A689-F58BE8B0C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6F2B"/>
    <w:rPr>
      <w:rFonts w:ascii="Times New Roman" w:eastAsia="Times New Roman" w:hAnsi="Times New Roman"/>
    </w:rPr>
  </w:style>
  <w:style w:type="paragraph" w:styleId="Naslov1">
    <w:name w:val="heading 1"/>
    <w:aliases w:val="NASLOV1"/>
    <w:basedOn w:val="Navaden"/>
    <w:next w:val="Navaden"/>
    <w:link w:val="Naslov1Znak"/>
    <w:qFormat/>
    <w:rsid w:val="007C70A1"/>
    <w:pPr>
      <w:keepNext/>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aliases w:val="Act Footer"/>
    <w:basedOn w:val="Navaden"/>
    <w:link w:val="NogaZnak"/>
    <w:uiPriority w:val="99"/>
    <w:rsid w:val="007C70A1"/>
    <w:pPr>
      <w:tabs>
        <w:tab w:val="center" w:pos="4536"/>
        <w:tab w:val="right" w:pos="9072"/>
      </w:tabs>
    </w:pPr>
    <w:rPr>
      <w:sz w:val="24"/>
      <w:lang w:val="x-none"/>
    </w:rPr>
  </w:style>
  <w:style w:type="character" w:customStyle="1" w:styleId="NogaZnak">
    <w:name w:val="Noga Znak"/>
    <w:aliases w:val="Act Footer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pPr>
    <w:rPr>
      <w:sz w:val="24"/>
    </w:rPr>
  </w:style>
  <w:style w:type="paragraph" w:styleId="Telobesedila-zamik2">
    <w:name w:val="Body Text Indent 2"/>
    <w:basedOn w:val="Navaden"/>
    <w:link w:val="Telobesedila-zamik2Znak"/>
    <w:rsid w:val="007C70A1"/>
    <w:pPr>
      <w:tabs>
        <w:tab w:val="left" w:pos="567"/>
      </w:tabs>
      <w:ind w:left="720"/>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pPr>
    <w:rPr>
      <w:b/>
      <w:sz w:val="24"/>
    </w:rPr>
  </w:style>
  <w:style w:type="paragraph" w:customStyle="1" w:styleId="DOUS2">
    <w:name w:val="DOUS2"/>
    <w:basedOn w:val="Navaden"/>
    <w:rsid w:val="007C70A1"/>
    <w:pPr>
      <w:numPr>
        <w:ilvl w:val="1"/>
        <w:numId w:val="1"/>
      </w:numPr>
    </w:pPr>
    <w:rPr>
      <w:sz w:val="24"/>
    </w:rPr>
  </w:style>
  <w:style w:type="paragraph" w:styleId="Golobesedilo">
    <w:name w:val="Plain Text"/>
    <w:basedOn w:val="Navaden"/>
    <w:link w:val="GolobesediloZnak"/>
    <w:uiPriority w:val="99"/>
    <w:rsid w:val="007C70A1"/>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
    <w:name w:val="Telo besedila 21"/>
    <w:basedOn w:val="Navaden"/>
    <w:rsid w:val="00D32EE7"/>
    <w:pPr>
      <w:suppressAutoHyphens/>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unhideWhenUsed/>
    <w:rsid w:val="009C5278"/>
    <w:rPr>
      <w:lang w:val="x-none" w:eastAsia="x-none"/>
    </w:rPr>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rPr>
      <w:rFonts w:ascii="Arial" w:hAnsi="Arial"/>
      <w:sz w:val="24"/>
    </w:rPr>
  </w:style>
  <w:style w:type="paragraph" w:customStyle="1" w:styleId="5-naziv01">
    <w:name w:val="5-naziv_01"/>
    <w:next w:val="Navaden"/>
    <w:rsid w:val="007D6851"/>
    <w:pPr>
      <w:numPr>
        <w:numId w:val="18"/>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18"/>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18"/>
      </w:numPr>
    </w:pPr>
    <w:rPr>
      <w:rFonts w:ascii="Arial" w:eastAsia="Times New Roman" w:hAnsi="Arial" w:cs="Arial"/>
      <w:b/>
      <w:noProof/>
      <w:kern w:val="28"/>
      <w:sz w:val="28"/>
      <w:szCs w:val="28"/>
    </w:rPr>
  </w:style>
  <w:style w:type="paragraph" w:customStyle="1" w:styleId="ZnakZnak">
    <w:name w:val="Znak Znak"/>
    <w:basedOn w:val="Navaden"/>
    <w:rsid w:val="00A250B1"/>
    <w:pPr>
      <w:spacing w:after="160" w:line="240" w:lineRule="exact"/>
      <w:jc w:val="left"/>
    </w:pPr>
    <w:rPr>
      <w:rFonts w:ascii="Tahoma" w:hAnsi="Tahoma"/>
      <w:lang w:val="en-US" w:eastAsia="en-US"/>
    </w:rPr>
  </w:style>
  <w:style w:type="table" w:customStyle="1" w:styleId="Tabelamrea6">
    <w:name w:val="Tabela – mreža6"/>
    <w:basedOn w:val="Navadnatabela"/>
    <w:next w:val="Tabelamrea"/>
    <w:rsid w:val="00343F0E"/>
    <w:pPr>
      <w:jc w:val="lef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x-h1">
    <w:name w:val="nx-h1"/>
    <w:basedOn w:val="Privzetapisavaodstavka"/>
    <w:rsid w:val="00ED3608"/>
  </w:style>
  <w:style w:type="character" w:customStyle="1" w:styleId="OdstavekseznamaZnak">
    <w:name w:val="Odstavek seznama Znak"/>
    <w:link w:val="Odstavekseznama"/>
    <w:uiPriority w:val="34"/>
    <w:rsid w:val="00173234"/>
    <w:rPr>
      <w:rFonts w:ascii="Times New Roman" w:eastAsia="Times New Roman" w:hAnsi="Times New Roman"/>
    </w:rPr>
  </w:style>
  <w:style w:type="paragraph" w:customStyle="1" w:styleId="Telobesedila26">
    <w:name w:val="Telo besedila 26"/>
    <w:basedOn w:val="Navaden"/>
    <w:rsid w:val="00225B7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76833244">
      <w:bodyDiv w:val="1"/>
      <w:marLeft w:val="0"/>
      <w:marRight w:val="0"/>
      <w:marTop w:val="0"/>
      <w:marBottom w:val="0"/>
      <w:divBdr>
        <w:top w:val="none" w:sz="0" w:space="0" w:color="auto"/>
        <w:left w:val="none" w:sz="0" w:space="0" w:color="auto"/>
        <w:bottom w:val="none" w:sz="0" w:space="0" w:color="auto"/>
        <w:right w:val="none" w:sz="0" w:space="0" w:color="auto"/>
      </w:divBdr>
    </w:div>
    <w:div w:id="95292237">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191200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67529908">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2722205">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970785036">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644553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7029313">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255556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1999792">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38912107">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50510879">
      <w:bodyDiv w:val="1"/>
      <w:marLeft w:val="0"/>
      <w:marRight w:val="0"/>
      <w:marTop w:val="0"/>
      <w:marBottom w:val="0"/>
      <w:divBdr>
        <w:top w:val="none" w:sz="0" w:space="0" w:color="auto"/>
        <w:left w:val="none" w:sz="0" w:space="0" w:color="auto"/>
        <w:bottom w:val="none" w:sz="0" w:space="0" w:color="auto"/>
        <w:right w:val="none" w:sz="0" w:space="0" w:color="auto"/>
      </w:divBdr>
    </w:div>
    <w:div w:id="148138833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2870646">
      <w:bodyDiv w:val="1"/>
      <w:marLeft w:val="0"/>
      <w:marRight w:val="0"/>
      <w:marTop w:val="0"/>
      <w:marBottom w:val="0"/>
      <w:divBdr>
        <w:top w:val="none" w:sz="0" w:space="0" w:color="auto"/>
        <w:left w:val="none" w:sz="0" w:space="0" w:color="auto"/>
        <w:bottom w:val="none" w:sz="0" w:space="0" w:color="auto"/>
        <w:right w:val="none" w:sz="0" w:space="0" w:color="auto"/>
      </w:divBdr>
    </w:div>
    <w:div w:id="1566604467">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2002352">
      <w:bodyDiv w:val="1"/>
      <w:marLeft w:val="0"/>
      <w:marRight w:val="0"/>
      <w:marTop w:val="0"/>
      <w:marBottom w:val="0"/>
      <w:divBdr>
        <w:top w:val="none" w:sz="0" w:space="0" w:color="auto"/>
        <w:left w:val="none" w:sz="0" w:space="0" w:color="auto"/>
        <w:bottom w:val="none" w:sz="0" w:space="0" w:color="auto"/>
        <w:right w:val="none" w:sz="0" w:space="0" w:color="auto"/>
      </w:divBdr>
    </w:div>
    <w:div w:id="1790777752">
      <w:bodyDiv w:val="1"/>
      <w:marLeft w:val="0"/>
      <w:marRight w:val="0"/>
      <w:marTop w:val="0"/>
      <w:marBottom w:val="0"/>
      <w:divBdr>
        <w:top w:val="none" w:sz="0" w:space="0" w:color="auto"/>
        <w:left w:val="none" w:sz="0" w:space="0" w:color="auto"/>
        <w:bottom w:val="none" w:sz="0" w:space="0" w:color="auto"/>
        <w:right w:val="none" w:sz="0" w:space="0" w:color="auto"/>
      </w:divBdr>
    </w:div>
    <w:div w:id="179544155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90267217">
      <w:bodyDiv w:val="1"/>
      <w:marLeft w:val="0"/>
      <w:marRight w:val="0"/>
      <w:marTop w:val="0"/>
      <w:marBottom w:val="0"/>
      <w:divBdr>
        <w:top w:val="none" w:sz="0" w:space="0" w:color="auto"/>
        <w:left w:val="none" w:sz="0" w:space="0" w:color="auto"/>
        <w:bottom w:val="none" w:sz="0" w:space="0" w:color="auto"/>
        <w:right w:val="none" w:sz="0" w:space="0" w:color="auto"/>
      </w:divBdr>
    </w:div>
    <w:div w:id="1892375988">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4035537">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ponudba/pages/aktualno/vec_informacij_ponudniki.x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at.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recko.trunkelj@energetika.si" TargetMode="External"/><Relationship Id="rId5" Type="http://schemas.openxmlformats.org/officeDocument/2006/relationships/webSettings" Target="webSettings.xml"/><Relationship Id="rId15" Type="http://schemas.openxmlformats.org/officeDocument/2006/relationships/hyperlink" Target="http://www.stat.si" TargetMode="External"/><Relationship Id="rId10" Type="http://schemas.openxmlformats.org/officeDocument/2006/relationships/hyperlink" Target="https://www.ajpes.si/bonitetne_storitve/s.bon_ajpes/bonitetna_lestvic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45990-26B3-4E5E-903B-E6765891A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98</Pages>
  <Words>33930</Words>
  <Characters>193403</Characters>
  <Application>Microsoft Office Word</Application>
  <DocSecurity>0</DocSecurity>
  <Lines>1611</Lines>
  <Paragraphs>453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226880</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Nives Nardin</dc:creator>
  <cp:keywords/>
  <dc:description/>
  <cp:lastModifiedBy>Loti Windschnurer</cp:lastModifiedBy>
  <cp:revision>3</cp:revision>
  <cp:lastPrinted>2025-08-04T10:54:00Z</cp:lastPrinted>
  <dcterms:created xsi:type="dcterms:W3CDTF">2025-09-10T09:53:00Z</dcterms:created>
  <dcterms:modified xsi:type="dcterms:W3CDTF">2025-09-10T10:00:00Z</dcterms:modified>
</cp:coreProperties>
</file>